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6B5" w:rsidRDefault="000E56B5" w:rsidP="000E56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</w:p>
    <w:p w:rsidR="000E56B5" w:rsidRPr="000E56B5" w:rsidRDefault="000E56B5" w:rsidP="000E56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  <w:r w:rsidRPr="000E56B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 xml:space="preserve">Förbundets licens- och ungdomsförsäkring </w:t>
      </w:r>
    </w:p>
    <w:p w:rsidR="000E56B5" w:rsidRPr="000E56B5" w:rsidRDefault="000E56B5" w:rsidP="000E5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0E56B5" w:rsidRPr="000E56B5" w:rsidRDefault="000E56B5" w:rsidP="000E5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E56B5">
        <w:rPr>
          <w:rFonts w:ascii="Times New Roman" w:eastAsia="Times New Roman" w:hAnsi="Times New Roman" w:cs="Times New Roman"/>
          <w:sz w:val="24"/>
          <w:szCs w:val="24"/>
          <w:lang w:eastAsia="sv-SE"/>
        </w:rPr>
        <w:t>Här följer nu en sammanfattning av de nya försäkringsvillkoren från 1 oktober 2013.</w:t>
      </w:r>
      <w:r w:rsidRPr="000E56B5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Innehållet i licensförsäkringen förändras på två områden från och med 1 oktober.</w:t>
      </w:r>
    </w:p>
    <w:p w:rsidR="000E56B5" w:rsidRPr="000E56B5" w:rsidRDefault="000E56B5" w:rsidP="000E56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E56B5">
        <w:rPr>
          <w:rFonts w:ascii="Times New Roman" w:eastAsia="Times New Roman" w:hAnsi="Times New Roman" w:cs="Times New Roman"/>
          <w:sz w:val="24"/>
          <w:szCs w:val="24"/>
          <w:lang w:eastAsia="sv-SE"/>
        </w:rPr>
        <w:t>Maxersättning för</w:t>
      </w:r>
      <w:r w:rsidRPr="000E56B5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akutskadeersättningar höjs från 2 </w:t>
      </w:r>
      <w:proofErr w:type="gramStart"/>
      <w:r w:rsidRPr="000E56B5">
        <w:rPr>
          <w:rFonts w:ascii="Times New Roman" w:eastAsia="Times New Roman" w:hAnsi="Times New Roman" w:cs="Times New Roman"/>
          <w:sz w:val="24"/>
          <w:szCs w:val="24"/>
          <w:lang w:eastAsia="sv-SE"/>
        </w:rPr>
        <w:t>670:-</w:t>
      </w:r>
      <w:proofErr w:type="gramEnd"/>
      <w:r w:rsidRPr="000E56B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till 10 000:- per skada.</w:t>
      </w:r>
      <w:r w:rsidRPr="000E56B5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Ersättningstypen har dock en självrisk på 2 225:- per skadetillfälle och</w:t>
      </w:r>
      <w:r w:rsidRPr="000E56B5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ersättning lämnas bara mot kvitton.</w:t>
      </w:r>
    </w:p>
    <w:p w:rsidR="000E56B5" w:rsidRPr="000E56B5" w:rsidRDefault="000E56B5" w:rsidP="000E56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E56B5">
        <w:rPr>
          <w:rFonts w:ascii="Times New Roman" w:eastAsia="Times New Roman" w:hAnsi="Times New Roman" w:cs="Times New Roman"/>
          <w:sz w:val="24"/>
          <w:szCs w:val="24"/>
          <w:lang w:eastAsia="sv-SE"/>
        </w:rPr>
        <w:t>Vid tandskada där den skadade varit tvungen att bära tandskydd och åsidosatt denna regel så får den skadade en självrisk på 4 </w:t>
      </w:r>
      <w:proofErr w:type="gramStart"/>
      <w:r w:rsidRPr="000E56B5">
        <w:rPr>
          <w:rFonts w:ascii="Times New Roman" w:eastAsia="Times New Roman" w:hAnsi="Times New Roman" w:cs="Times New Roman"/>
          <w:sz w:val="24"/>
          <w:szCs w:val="24"/>
          <w:lang w:eastAsia="sv-SE"/>
        </w:rPr>
        <w:t>450:-</w:t>
      </w:r>
      <w:proofErr w:type="gramEnd"/>
      <w:r w:rsidRPr="000E56B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på skadeersättningen.</w:t>
      </w:r>
    </w:p>
    <w:p w:rsidR="000E56B5" w:rsidRDefault="000E56B5" w:rsidP="000E5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</w:pPr>
    </w:p>
    <w:p w:rsidR="000E56B5" w:rsidRPr="000E56B5" w:rsidRDefault="000E56B5" w:rsidP="000E5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E56B5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Skada anmäls till:</w:t>
      </w:r>
      <w:r w:rsidRPr="000E56B5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br/>
      </w:r>
      <w:proofErr w:type="spellStart"/>
      <w:r w:rsidRPr="000E56B5">
        <w:rPr>
          <w:rFonts w:ascii="Times New Roman" w:eastAsia="Times New Roman" w:hAnsi="Times New Roman" w:cs="Times New Roman"/>
          <w:sz w:val="24"/>
          <w:szCs w:val="24"/>
          <w:lang w:eastAsia="sv-SE"/>
        </w:rPr>
        <w:t>Svedea</w:t>
      </w:r>
      <w:proofErr w:type="spellEnd"/>
      <w:r w:rsidRPr="000E56B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Specialförsäkring</w:t>
      </w:r>
      <w:r w:rsidRPr="000E56B5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br/>
      </w:r>
      <w:r w:rsidRPr="000E56B5">
        <w:rPr>
          <w:rFonts w:ascii="Times New Roman" w:eastAsia="Times New Roman" w:hAnsi="Times New Roman" w:cs="Times New Roman"/>
          <w:sz w:val="24"/>
          <w:szCs w:val="24"/>
          <w:lang w:eastAsia="sv-SE"/>
        </w:rPr>
        <w:t>Box 3489</w:t>
      </w:r>
      <w:r w:rsidRPr="000E56B5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br/>
      </w:r>
      <w:r w:rsidRPr="000E56B5">
        <w:rPr>
          <w:rFonts w:ascii="Times New Roman" w:eastAsia="Times New Roman" w:hAnsi="Times New Roman" w:cs="Times New Roman"/>
          <w:sz w:val="24"/>
          <w:szCs w:val="24"/>
          <w:lang w:eastAsia="sv-SE"/>
        </w:rPr>
        <w:t>103 69 STOCKHOLM</w:t>
      </w:r>
      <w:r w:rsidRPr="000E56B5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br/>
      </w:r>
      <w:r w:rsidRPr="000E56B5">
        <w:rPr>
          <w:rFonts w:ascii="Times New Roman" w:eastAsia="Times New Roman" w:hAnsi="Times New Roman" w:cs="Times New Roman"/>
          <w:sz w:val="24"/>
          <w:szCs w:val="24"/>
          <w:lang w:eastAsia="sv-SE"/>
        </w:rPr>
        <w:t>Besöksadress: Sveavägen 38</w:t>
      </w:r>
      <w:r w:rsidRPr="000E56B5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br/>
      </w:r>
      <w:r w:rsidRPr="000E56B5">
        <w:rPr>
          <w:rFonts w:ascii="Times New Roman" w:eastAsia="Times New Roman" w:hAnsi="Times New Roman" w:cs="Times New Roman"/>
          <w:sz w:val="24"/>
          <w:szCs w:val="24"/>
          <w:lang w:eastAsia="sv-SE"/>
        </w:rPr>
        <w:t>Tel: 0771 – 160 199</w:t>
      </w:r>
      <w:r w:rsidRPr="000E56B5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br/>
      </w:r>
      <w:r w:rsidRPr="000E56B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E-post: </w:t>
      </w:r>
      <w:hyperlink r:id="rId5" w:tooltip="Skyddad adress" w:history="1">
        <w:r w:rsidRPr="000E56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v-SE"/>
          </w:rPr>
          <w:t>idrottsskador@svedea.se</w:t>
        </w:r>
      </w:hyperlink>
    </w:p>
    <w:p w:rsidR="00C12200" w:rsidRDefault="00C12200"/>
    <w:sectPr w:rsidR="00C12200" w:rsidSect="00C12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71999"/>
    <w:multiLevelType w:val="multilevel"/>
    <w:tmpl w:val="74B8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0E56B5"/>
    <w:rsid w:val="000E56B5"/>
    <w:rsid w:val="00C12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200"/>
  </w:style>
  <w:style w:type="paragraph" w:styleId="Rubrik1">
    <w:name w:val="heading 1"/>
    <w:basedOn w:val="Normal"/>
    <w:link w:val="Rubrik1Char"/>
    <w:uiPriority w:val="9"/>
    <w:qFormat/>
    <w:rsid w:val="000E56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E56B5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0E5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0E56B5"/>
    <w:rPr>
      <w:b/>
      <w:bCs/>
    </w:rPr>
  </w:style>
  <w:style w:type="character" w:styleId="Hyperlnk">
    <w:name w:val="Hyperlink"/>
    <w:basedOn w:val="Standardstycketeckensnitt"/>
    <w:uiPriority w:val="99"/>
    <w:semiHidden/>
    <w:unhideWhenUsed/>
    <w:rsid w:val="000E56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8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5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9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drottsskador@svedea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652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2015-05-27T09:57:00Z</dcterms:created>
  <dcterms:modified xsi:type="dcterms:W3CDTF">2015-05-27T09:59:00Z</dcterms:modified>
</cp:coreProperties>
</file>