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Löpträning</w:t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Löppass per fysperiod</w:t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15.0" w:type="dxa"/>
        <w:jc w:val="left"/>
        <w:tblInd w:w="-7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80"/>
        <w:gridCol w:w="3480"/>
        <w:gridCol w:w="3555"/>
        <w:tblGridChange w:id="0">
          <w:tblGrid>
            <w:gridCol w:w="4080"/>
            <w:gridCol w:w="3480"/>
            <w:gridCol w:w="3555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På grundstyrkan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På Maxstyrkan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På explosivstyrkan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5ggr 3min  P:1min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6*2 min, P: 2 min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För att underhålla konditionen under explosivperioden bör du välja konditionspass av den typ som ligger under maxstyrkan eller passet nedan.</w:t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7 ggr 2min  P: 1min jogg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4(4ggr 60-30)  SP:3min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2(3-2-1) P: 1min jogg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2(5ggr 90-30) SP: 3 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4-3-3-2-2-1-1  P: 1min jogg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10ggr 50-10 + 10ggr 30-10  SP:3min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3-3-2-2-1-1-30-30-30-30  P:1min jogg efter 3 och 2min löpning. P: 30s jogg efter 1min och 30s löpning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2(9ggr 50-10) SP 3 min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5b90d3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5b90d3"/>
                <w:rtl w:val="0"/>
              </w:rPr>
              <w:t xml:space="preserve">Kombinationspass backe. 3 serier med 1st Långbacke, 2st kortbacke, 1st flack intervall, 1st nedförslöpning</w:t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c40068"/>
                <w:rtl w:val="0"/>
              </w:rPr>
              <w:t xml:space="preserve">3ggr 2min P:1min gåvila  5ggr 1min gåvila  SP: 3min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4(90-30) + 4(60-30) + 4(40-20)  SP:3min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c4006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  <w:color w:val="00b05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b050"/>
                <w:rtl w:val="0"/>
              </w:rPr>
              <w:t xml:space="preserve">2(6ggr 70-20)  SP:3min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9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