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B1D9A" w14:textId="77777777" w:rsidR="006C3C31" w:rsidRDefault="006C3C31">
      <w:pPr>
        <w:pStyle w:val="Sidhuvud"/>
        <w:rPr>
          <w:color w:val="CC0000"/>
        </w:rPr>
      </w:pPr>
      <w:bookmarkStart w:id="0" w:name="_GoBack"/>
      <w:bookmarkEnd w:id="0"/>
    </w:p>
    <w:p w14:paraId="526B48B4" w14:textId="77777777" w:rsidR="006C3C31" w:rsidRDefault="006C3C31">
      <w:pPr>
        <w:pStyle w:val="Sidhuvud"/>
        <w:rPr>
          <w:color w:val="CC0000"/>
        </w:rPr>
      </w:pPr>
    </w:p>
    <w:p w14:paraId="78D0FE39" w14:textId="77777777" w:rsidR="006C3C31" w:rsidRDefault="0073297C">
      <w:pPr>
        <w:pStyle w:val="Sidhuvud"/>
        <w:rPr>
          <w:color w:val="CC0000"/>
        </w:rPr>
      </w:pPr>
      <w:r>
        <w:rPr>
          <w:rFonts w:ascii="Book Antiqua" w:hAnsi="Book Antiqua"/>
          <w:b/>
          <w:bCs/>
          <w:noProof/>
          <w:sz w:val="20"/>
          <w:lang w:eastAsia="zh-CN" w:bidi="th-TH"/>
        </w:rPr>
        <w:drawing>
          <wp:anchor distT="0" distB="0" distL="114300" distR="114300" simplePos="0" relativeHeight="251657216" behindDoc="1" locked="0" layoutInCell="1" allowOverlap="1" wp14:anchorId="1717F456" wp14:editId="0D055240">
            <wp:simplePos x="0" y="0"/>
            <wp:positionH relativeFrom="column">
              <wp:posOffset>0</wp:posOffset>
            </wp:positionH>
            <wp:positionV relativeFrom="paragraph">
              <wp:posOffset>-793115</wp:posOffset>
            </wp:positionV>
            <wp:extent cx="914400" cy="824230"/>
            <wp:effectExtent l="0" t="0" r="0" b="0"/>
            <wp:wrapNone/>
            <wp:docPr id="4" name="Picture 4" descr="gastrikehockey_logg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astrikehockey_logga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bCs/>
          <w:noProof/>
          <w:sz w:val="20"/>
          <w:lang w:eastAsia="zh-CN"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310DE9" wp14:editId="14EF6104">
                <wp:simplePos x="0" y="0"/>
                <wp:positionH relativeFrom="column">
                  <wp:posOffset>800100</wp:posOffset>
                </wp:positionH>
                <wp:positionV relativeFrom="paragraph">
                  <wp:posOffset>-768985</wp:posOffset>
                </wp:positionV>
                <wp:extent cx="5029200" cy="800100"/>
                <wp:effectExtent l="4445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A013C" w14:textId="77777777" w:rsidR="006C3C31" w:rsidRDefault="006C3C31">
                            <w:pPr>
                              <w:pStyle w:val="Rubrik3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CC0000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C0000"/>
                                <w:sz w:val="40"/>
                              </w:rPr>
                              <w:t>GÄSTRIKLANDS ISHOCKEYFÖRBUND</w:t>
                            </w:r>
                          </w:p>
                          <w:p w14:paraId="3EAE4EDC" w14:textId="77777777" w:rsidR="006C3C31" w:rsidRDefault="006C3C31">
                            <w:pPr>
                              <w:pStyle w:val="Rubrik1"/>
                              <w:spacing w:line="360" w:lineRule="auto"/>
                              <w:jc w:val="center"/>
                            </w:pPr>
                            <w:r>
                              <w:t>Medlem i Svenska Is</w:t>
                            </w:r>
                            <w:r w:rsidR="006C7204">
                              <w:t>hockeyförbundet och Gävleborgs</w:t>
                            </w:r>
                            <w:r>
                              <w:t xml:space="preserve"> Idrottsförbund</w:t>
                            </w:r>
                          </w:p>
                          <w:p w14:paraId="4014359F" w14:textId="77777777" w:rsidR="006C3C31" w:rsidRDefault="006C3C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10D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3pt;margin-top:-60.55pt;width:396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R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" filled="f" stroked="f">
                <v:textbox>
                  <w:txbxContent>
                    <w:p w14:paraId="561A013C" w14:textId="77777777" w:rsidR="006C3C31" w:rsidRDefault="006C3C31">
                      <w:pPr>
                        <w:pStyle w:val="Rubrik3"/>
                        <w:spacing w:line="360" w:lineRule="auto"/>
                        <w:rPr>
                          <w:rFonts w:ascii="Times New Roman" w:hAnsi="Times New Roman" w:cs="Times New Roman"/>
                          <w:color w:val="CC0000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C0000"/>
                          <w:sz w:val="40"/>
                        </w:rPr>
                        <w:t>GÄSTRIKLANDS ISHOCKEYFÖRBUND</w:t>
                      </w:r>
                    </w:p>
                    <w:p w14:paraId="3EAE4EDC" w14:textId="77777777" w:rsidR="006C3C31" w:rsidRDefault="006C3C31">
                      <w:pPr>
                        <w:pStyle w:val="Rubrik1"/>
                        <w:spacing w:line="360" w:lineRule="auto"/>
                        <w:jc w:val="center"/>
                      </w:pPr>
                      <w:r>
                        <w:t>Medlem i Svenska Is</w:t>
                      </w:r>
                      <w:r w:rsidR="006C7204">
                        <w:t>hockeyförbundet och Gävleborgs</w:t>
                      </w:r>
                      <w:r>
                        <w:t xml:space="preserve"> Idrottsförbund</w:t>
                      </w:r>
                    </w:p>
                    <w:p w14:paraId="4014359F" w14:textId="77777777" w:rsidR="006C3C31" w:rsidRDefault="006C3C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C3C31">
        <w:rPr>
          <w:color w:val="CC0000"/>
        </w:rPr>
        <w:t>___________________________________________________________________________</w:t>
      </w:r>
    </w:p>
    <w:p w14:paraId="4E69E8F9" w14:textId="38B3B48C" w:rsidR="00FF2774" w:rsidRPr="003F16D8" w:rsidRDefault="00F85995" w:rsidP="00FF27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Gävle </w:t>
      </w:r>
      <w:r w:rsidR="00FF2774" w:rsidRPr="003F16D8">
        <w:rPr>
          <w:rFonts w:asciiTheme="minorHAnsi" w:hAnsiTheme="minorHAnsi" w:cstheme="minorHAnsi"/>
        </w:rPr>
        <w:t xml:space="preserve">den </w:t>
      </w:r>
      <w:r w:rsidR="00F85B1F">
        <w:rPr>
          <w:rFonts w:asciiTheme="minorHAnsi" w:hAnsiTheme="minorHAnsi" w:cstheme="minorHAnsi"/>
        </w:rPr>
        <w:t>september</w:t>
      </w:r>
      <w:r w:rsidR="00FF2774" w:rsidRPr="003F16D8">
        <w:rPr>
          <w:rFonts w:asciiTheme="minorHAnsi" w:hAnsiTheme="minorHAnsi" w:cstheme="minorHAnsi"/>
        </w:rPr>
        <w:t xml:space="preserve"> 202</w:t>
      </w:r>
      <w:r w:rsidR="00F85B1F">
        <w:rPr>
          <w:rFonts w:asciiTheme="minorHAnsi" w:hAnsiTheme="minorHAnsi" w:cstheme="minorHAnsi"/>
        </w:rPr>
        <w:t>2</w:t>
      </w:r>
    </w:p>
    <w:p w14:paraId="50FCDF48" w14:textId="66890189" w:rsidR="00253784" w:rsidRPr="00241F24" w:rsidRDefault="00594E4D" w:rsidP="00FF2774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241F24">
        <w:rPr>
          <w:rFonts w:asciiTheme="minorHAnsi" w:hAnsiTheme="minorHAnsi" w:cstheme="minorHAnsi"/>
          <w:b/>
          <w:bCs/>
          <w:i/>
          <w:iCs/>
          <w:sz w:val="28"/>
          <w:szCs w:val="28"/>
        </w:rPr>
        <w:t>Regler</w:t>
      </w:r>
      <w:r w:rsidR="00253784" w:rsidRPr="00241F2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och riktlinjer</w:t>
      </w:r>
      <w:r w:rsidRPr="00241F2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för </w:t>
      </w:r>
      <w:r w:rsidR="00253784" w:rsidRPr="00241F2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matchspel </w:t>
      </w:r>
      <w:r w:rsidR="00CA3EBF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i Gästrikland under säsongen 2022 - 2023 </w:t>
      </w:r>
      <w:r w:rsidR="00253784" w:rsidRPr="00241F2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vid </w:t>
      </w:r>
      <w:r w:rsidRPr="00241F24">
        <w:rPr>
          <w:rFonts w:asciiTheme="minorHAnsi" w:hAnsiTheme="minorHAnsi" w:cstheme="minorHAnsi"/>
          <w:b/>
          <w:bCs/>
          <w:i/>
          <w:iCs/>
          <w:sz w:val="28"/>
          <w:szCs w:val="28"/>
        </w:rPr>
        <w:t>U10</w:t>
      </w:r>
      <w:r w:rsidR="00F85B1F" w:rsidRPr="00241F24">
        <w:rPr>
          <w:rFonts w:asciiTheme="minorHAnsi" w:hAnsiTheme="minorHAnsi" w:cstheme="minorHAnsi"/>
          <w:b/>
          <w:bCs/>
          <w:i/>
          <w:iCs/>
          <w:sz w:val="28"/>
          <w:szCs w:val="28"/>
        </w:rPr>
        <w:t>,</w:t>
      </w:r>
      <w:r w:rsidRPr="00241F2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U-11</w:t>
      </w:r>
      <w:r w:rsidR="00241F2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samt</w:t>
      </w:r>
      <w:r w:rsidR="00F85B1F" w:rsidRPr="00241F2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U12</w:t>
      </w:r>
      <w:r w:rsidR="00CA3EBF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matcher</w:t>
      </w:r>
      <w:r w:rsidRPr="00241F24">
        <w:rPr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  <w:r w:rsidR="007B1B52" w:rsidRPr="00241F2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</w:p>
    <w:p w14:paraId="45415C50" w14:textId="77777777" w:rsidR="00F85B1F" w:rsidRPr="00241F24" w:rsidRDefault="00F85B1F" w:rsidP="00FF2774">
      <w:pPr>
        <w:rPr>
          <w:rFonts w:asciiTheme="minorHAnsi" w:hAnsiTheme="minorHAnsi" w:cstheme="minorHAnsi"/>
          <w:b/>
          <w:bCs/>
          <w:i/>
          <w:iCs/>
        </w:rPr>
      </w:pPr>
    </w:p>
    <w:p w14:paraId="356171EB" w14:textId="50A7BD6F" w:rsidR="00E608C5" w:rsidRDefault="00162A0F" w:rsidP="00E608C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Vi </w:t>
      </w:r>
      <w:r w:rsidR="00843606">
        <w:rPr>
          <w:rFonts w:asciiTheme="minorHAnsi" w:hAnsiTheme="minorHAnsi" w:cstheme="minorHAnsi"/>
          <w:sz w:val="28"/>
          <w:szCs w:val="28"/>
        </w:rPr>
        <w:t xml:space="preserve">godkänner att spelare </w:t>
      </w:r>
      <w:r w:rsidR="003076BF">
        <w:rPr>
          <w:rFonts w:asciiTheme="minorHAnsi" w:hAnsiTheme="minorHAnsi" w:cstheme="minorHAnsi"/>
          <w:sz w:val="28"/>
          <w:szCs w:val="28"/>
        </w:rPr>
        <w:t xml:space="preserve">tacklas </w:t>
      </w:r>
      <w:r w:rsidR="001D1EA0">
        <w:rPr>
          <w:rFonts w:asciiTheme="minorHAnsi" w:hAnsiTheme="minorHAnsi" w:cstheme="minorHAnsi"/>
          <w:sz w:val="28"/>
          <w:szCs w:val="28"/>
        </w:rPr>
        <w:t>i U-12</w:t>
      </w:r>
      <w:r w:rsidR="00843606">
        <w:rPr>
          <w:rFonts w:asciiTheme="minorHAnsi" w:hAnsiTheme="minorHAnsi" w:cstheme="minorHAnsi"/>
          <w:sz w:val="28"/>
          <w:szCs w:val="28"/>
        </w:rPr>
        <w:t xml:space="preserve">. </w:t>
      </w:r>
      <w:r w:rsidR="00E608C5">
        <w:rPr>
          <w:rFonts w:asciiTheme="minorHAnsi" w:hAnsiTheme="minorHAnsi" w:cstheme="minorHAnsi"/>
          <w:sz w:val="28"/>
          <w:szCs w:val="28"/>
        </w:rPr>
        <w:t xml:space="preserve">Men </w:t>
      </w:r>
      <w:r w:rsidR="00C07B8E">
        <w:rPr>
          <w:rFonts w:asciiTheme="minorHAnsi" w:hAnsiTheme="minorHAnsi" w:cstheme="minorHAnsi"/>
          <w:sz w:val="28"/>
          <w:szCs w:val="28"/>
        </w:rPr>
        <w:t xml:space="preserve">då </w:t>
      </w:r>
      <w:r w:rsidR="00E608C5">
        <w:rPr>
          <w:rFonts w:asciiTheme="minorHAnsi" w:hAnsiTheme="minorHAnsi" w:cstheme="minorHAnsi"/>
          <w:sz w:val="28"/>
          <w:szCs w:val="28"/>
        </w:rPr>
        <w:t>endast mot de tre sidor av planen där ”riktig” sarg finns. Mot den ”låga” sargen är det tacklings förbud.</w:t>
      </w:r>
    </w:p>
    <w:p w14:paraId="476962DA" w14:textId="77777777" w:rsidR="00E608C5" w:rsidRDefault="00E608C5" w:rsidP="00FF2774">
      <w:pPr>
        <w:rPr>
          <w:rFonts w:asciiTheme="minorHAnsi" w:hAnsiTheme="minorHAnsi" w:cstheme="minorHAnsi"/>
          <w:sz w:val="28"/>
          <w:szCs w:val="28"/>
        </w:rPr>
      </w:pPr>
    </w:p>
    <w:p w14:paraId="364F4477" w14:textId="101E61EC" w:rsidR="00843606" w:rsidRDefault="00C07B8E" w:rsidP="00FF277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Tacklingarna är godkända u</w:t>
      </w:r>
      <w:r w:rsidR="00843606">
        <w:rPr>
          <w:rFonts w:asciiTheme="minorHAnsi" w:hAnsiTheme="minorHAnsi" w:cstheme="minorHAnsi"/>
          <w:sz w:val="28"/>
          <w:szCs w:val="28"/>
        </w:rPr>
        <w:t>nder förutsättning</w:t>
      </w:r>
      <w:r>
        <w:rPr>
          <w:rFonts w:asciiTheme="minorHAnsi" w:hAnsiTheme="minorHAnsi" w:cstheme="minorHAnsi"/>
          <w:sz w:val="28"/>
          <w:szCs w:val="28"/>
        </w:rPr>
        <w:t>, a</w:t>
      </w:r>
      <w:r w:rsidR="0082034A">
        <w:rPr>
          <w:rFonts w:asciiTheme="minorHAnsi" w:hAnsiTheme="minorHAnsi" w:cstheme="minorHAnsi"/>
          <w:sz w:val="28"/>
          <w:szCs w:val="28"/>
        </w:rPr>
        <w:t>tt spelarn</w:t>
      </w:r>
      <w:r w:rsidR="00E608C5">
        <w:rPr>
          <w:rFonts w:asciiTheme="minorHAnsi" w:hAnsiTheme="minorHAnsi" w:cstheme="minorHAnsi"/>
          <w:sz w:val="28"/>
          <w:szCs w:val="28"/>
        </w:rPr>
        <w:t>a</w:t>
      </w:r>
      <w:r w:rsidR="0082034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har </w:t>
      </w:r>
      <w:r w:rsidR="00843606">
        <w:rPr>
          <w:rFonts w:asciiTheme="minorHAnsi" w:hAnsiTheme="minorHAnsi" w:cstheme="minorHAnsi"/>
          <w:sz w:val="28"/>
          <w:szCs w:val="28"/>
        </w:rPr>
        <w:t xml:space="preserve">samma åkriktning </w:t>
      </w:r>
    </w:p>
    <w:p w14:paraId="333D9532" w14:textId="1FC9D057" w:rsidR="00162A0F" w:rsidRDefault="00162A0F" w:rsidP="00162A0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Tacklingar får ej utföras </w:t>
      </w:r>
      <w:r w:rsidR="00C07B8E">
        <w:rPr>
          <w:rFonts w:asciiTheme="minorHAnsi" w:hAnsiTheme="minorHAnsi" w:cstheme="minorHAnsi"/>
          <w:sz w:val="28"/>
          <w:szCs w:val="28"/>
        </w:rPr>
        <w:t>”</w:t>
      </w:r>
      <w:r>
        <w:rPr>
          <w:rFonts w:asciiTheme="minorHAnsi" w:hAnsiTheme="minorHAnsi" w:cstheme="minorHAnsi"/>
          <w:sz w:val="28"/>
          <w:szCs w:val="28"/>
        </w:rPr>
        <w:t>open ice</w:t>
      </w:r>
      <w:r w:rsidR="00C07B8E">
        <w:rPr>
          <w:rFonts w:asciiTheme="minorHAnsi" w:hAnsiTheme="minorHAnsi" w:cstheme="minorHAnsi"/>
          <w:sz w:val="28"/>
          <w:szCs w:val="28"/>
        </w:rPr>
        <w:t>”</w:t>
      </w:r>
      <w:r>
        <w:rPr>
          <w:rFonts w:asciiTheme="minorHAnsi" w:hAnsiTheme="minorHAnsi" w:cstheme="minorHAnsi"/>
          <w:sz w:val="28"/>
          <w:szCs w:val="28"/>
        </w:rPr>
        <w:t>, nord syd</w:t>
      </w:r>
      <w:r w:rsidR="00C07B8E">
        <w:rPr>
          <w:rFonts w:asciiTheme="minorHAnsi" w:hAnsiTheme="minorHAnsi" w:cstheme="minorHAnsi"/>
          <w:sz w:val="28"/>
          <w:szCs w:val="28"/>
        </w:rPr>
        <w:t xml:space="preserve">, ej heller </w:t>
      </w:r>
      <w:r w:rsidR="00ED60F0">
        <w:rPr>
          <w:rFonts w:asciiTheme="minorHAnsi" w:hAnsiTheme="minorHAnsi" w:cstheme="minorHAnsi"/>
          <w:sz w:val="28"/>
          <w:szCs w:val="28"/>
        </w:rPr>
        <w:t>”blind side”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D009FA7" w14:textId="1BF9BE55" w:rsidR="00162A0F" w:rsidRDefault="00162A0F" w:rsidP="00162A0F">
      <w:pPr>
        <w:rPr>
          <w:rFonts w:asciiTheme="minorHAnsi" w:hAnsiTheme="minorHAnsi" w:cstheme="minorHAnsi"/>
          <w:sz w:val="28"/>
          <w:szCs w:val="28"/>
        </w:rPr>
      </w:pPr>
    </w:p>
    <w:p w14:paraId="570795AC" w14:textId="2D7E7D14" w:rsidR="00162A0F" w:rsidRDefault="00162A0F" w:rsidP="00162A0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Tacklingarna skall utföras </w:t>
      </w:r>
      <w:r w:rsidR="00C5240E">
        <w:rPr>
          <w:rFonts w:asciiTheme="minorHAnsi" w:hAnsiTheme="minorHAnsi" w:cstheme="minorHAnsi"/>
          <w:sz w:val="28"/>
          <w:szCs w:val="28"/>
        </w:rPr>
        <w:t xml:space="preserve">regelrätt, inte mot huvudet, </w:t>
      </w:r>
      <w:r w:rsidR="00ED60F0">
        <w:rPr>
          <w:rFonts w:asciiTheme="minorHAnsi" w:hAnsiTheme="minorHAnsi" w:cstheme="minorHAnsi"/>
          <w:sz w:val="28"/>
          <w:szCs w:val="28"/>
        </w:rPr>
        <w:t>och inte heller förstärkt</w:t>
      </w:r>
      <w:r w:rsidR="00C5240E">
        <w:rPr>
          <w:rFonts w:asciiTheme="minorHAnsi" w:hAnsiTheme="minorHAnsi" w:cstheme="minorHAnsi"/>
          <w:sz w:val="28"/>
          <w:szCs w:val="28"/>
        </w:rPr>
        <w:t xml:space="preserve"> med armbågar, </w:t>
      </w:r>
      <w:r w:rsidR="00C07B8E">
        <w:rPr>
          <w:rFonts w:asciiTheme="minorHAnsi" w:hAnsiTheme="minorHAnsi" w:cstheme="minorHAnsi"/>
          <w:sz w:val="28"/>
          <w:szCs w:val="28"/>
        </w:rPr>
        <w:t>han</w:t>
      </w:r>
      <w:r w:rsidR="00013EA0">
        <w:rPr>
          <w:rFonts w:asciiTheme="minorHAnsi" w:hAnsiTheme="minorHAnsi" w:cstheme="minorHAnsi"/>
          <w:sz w:val="28"/>
          <w:szCs w:val="28"/>
        </w:rPr>
        <w:t>d</w:t>
      </w:r>
      <w:r w:rsidR="00C07B8E">
        <w:rPr>
          <w:rFonts w:asciiTheme="minorHAnsi" w:hAnsiTheme="minorHAnsi" w:cstheme="minorHAnsi"/>
          <w:sz w:val="28"/>
          <w:szCs w:val="28"/>
        </w:rPr>
        <w:t xml:space="preserve">skar eller </w:t>
      </w:r>
      <w:r w:rsidR="00C5240E">
        <w:rPr>
          <w:rFonts w:asciiTheme="minorHAnsi" w:hAnsiTheme="minorHAnsi" w:cstheme="minorHAnsi"/>
          <w:sz w:val="28"/>
          <w:szCs w:val="28"/>
        </w:rPr>
        <w:t>klubba.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0735213" w14:textId="632057BA" w:rsidR="0069632F" w:rsidRDefault="0069632F" w:rsidP="00162A0F">
      <w:pPr>
        <w:rPr>
          <w:rFonts w:asciiTheme="minorHAnsi" w:hAnsiTheme="minorHAnsi" w:cstheme="minorHAnsi"/>
          <w:sz w:val="28"/>
          <w:szCs w:val="28"/>
        </w:rPr>
      </w:pPr>
    </w:p>
    <w:p w14:paraId="6AD25695" w14:textId="491DA4FE" w:rsidR="0069632F" w:rsidRPr="00843606" w:rsidRDefault="0069632F" w:rsidP="00162A0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För U-10 och U-11 gäller enbart fysisk kontakt, se regel 5.2.</w:t>
      </w:r>
    </w:p>
    <w:p w14:paraId="2CF10318" w14:textId="72979D97" w:rsidR="0082034A" w:rsidRDefault="0082034A" w:rsidP="00FF2774">
      <w:pPr>
        <w:rPr>
          <w:rFonts w:asciiTheme="minorHAnsi" w:hAnsiTheme="minorHAnsi" w:cstheme="minorHAnsi"/>
          <w:sz w:val="28"/>
          <w:szCs w:val="28"/>
        </w:rPr>
      </w:pPr>
    </w:p>
    <w:p w14:paraId="40114851" w14:textId="7EC852D4" w:rsidR="00241F24" w:rsidRPr="00241F24" w:rsidRDefault="00241F24" w:rsidP="00FF2774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241F24">
        <w:rPr>
          <w:rFonts w:asciiTheme="minorHAnsi" w:hAnsiTheme="minorHAnsi" w:cstheme="minorHAnsi"/>
          <w:b/>
          <w:bCs/>
          <w:i/>
          <w:iCs/>
          <w:sz w:val="28"/>
          <w:szCs w:val="28"/>
        </w:rPr>
        <w:t>Före match</w:t>
      </w:r>
      <w:r w:rsidR="00501FB8">
        <w:rPr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</w:p>
    <w:p w14:paraId="6548A853" w14:textId="0ACA7885" w:rsidR="00241F24" w:rsidRDefault="00241F24" w:rsidP="00FF277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 ledare från vartdera laget besöker domarna</w:t>
      </w:r>
      <w:r w:rsidR="00994E7A">
        <w:rPr>
          <w:rFonts w:asciiTheme="minorHAnsi" w:hAnsiTheme="minorHAnsi" w:cstheme="minorHAnsi"/>
          <w:sz w:val="28"/>
          <w:szCs w:val="28"/>
        </w:rPr>
        <w:t xml:space="preserve"> i domarnas omklädningsrum</w:t>
      </w:r>
      <w:r>
        <w:rPr>
          <w:rFonts w:asciiTheme="minorHAnsi" w:hAnsiTheme="minorHAnsi" w:cstheme="minorHAnsi"/>
          <w:sz w:val="28"/>
          <w:szCs w:val="28"/>
        </w:rPr>
        <w:t xml:space="preserve"> innan match. Dels för att stötta domarna, </w:t>
      </w:r>
      <w:r w:rsidR="00ED60F0">
        <w:rPr>
          <w:rFonts w:asciiTheme="minorHAnsi" w:hAnsiTheme="minorHAnsi" w:cstheme="minorHAnsi"/>
          <w:sz w:val="28"/>
          <w:szCs w:val="28"/>
        </w:rPr>
        <w:t xml:space="preserve">dels </w:t>
      </w:r>
      <w:r w:rsidR="003D3D12">
        <w:rPr>
          <w:rFonts w:asciiTheme="minorHAnsi" w:hAnsiTheme="minorHAnsi" w:cstheme="minorHAnsi"/>
          <w:sz w:val="28"/>
          <w:szCs w:val="28"/>
        </w:rPr>
        <w:t xml:space="preserve">att </w:t>
      </w:r>
      <w:r>
        <w:rPr>
          <w:rFonts w:asciiTheme="minorHAnsi" w:hAnsiTheme="minorHAnsi" w:cstheme="minorHAnsi"/>
          <w:sz w:val="28"/>
          <w:szCs w:val="28"/>
        </w:rPr>
        <w:t xml:space="preserve">lämna samma budskap hur de önskar att </w:t>
      </w:r>
      <w:r w:rsidR="003D3D12">
        <w:rPr>
          <w:rFonts w:asciiTheme="minorHAnsi" w:hAnsiTheme="minorHAnsi" w:cstheme="minorHAnsi"/>
          <w:sz w:val="28"/>
          <w:szCs w:val="28"/>
        </w:rPr>
        <w:t xml:space="preserve">domaren leder </w:t>
      </w:r>
      <w:r>
        <w:rPr>
          <w:rFonts w:asciiTheme="minorHAnsi" w:hAnsiTheme="minorHAnsi" w:cstheme="minorHAnsi"/>
          <w:sz w:val="28"/>
          <w:szCs w:val="28"/>
        </w:rPr>
        <w:t>matchen.</w:t>
      </w:r>
    </w:p>
    <w:p w14:paraId="41F44BF1" w14:textId="685F34A9" w:rsidR="00F85995" w:rsidRDefault="00F85995" w:rsidP="00FF2774">
      <w:pPr>
        <w:rPr>
          <w:rFonts w:asciiTheme="minorHAnsi" w:hAnsiTheme="minorHAnsi" w:cstheme="minorHAnsi"/>
        </w:rPr>
      </w:pPr>
    </w:p>
    <w:p w14:paraId="46FF2DAE" w14:textId="661E8420" w:rsidR="002A2802" w:rsidRPr="00241F24" w:rsidRDefault="00241F24" w:rsidP="00FF2774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241F24">
        <w:rPr>
          <w:rFonts w:asciiTheme="minorHAnsi" w:hAnsiTheme="minorHAnsi" w:cstheme="minorHAnsi"/>
          <w:b/>
          <w:bCs/>
          <w:i/>
          <w:iCs/>
          <w:sz w:val="28"/>
          <w:szCs w:val="28"/>
        </w:rPr>
        <w:t>Domarna</w:t>
      </w:r>
      <w:r w:rsidR="00501FB8">
        <w:rPr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</w:p>
    <w:p w14:paraId="0EB9A9FE" w14:textId="6E690330" w:rsidR="003D3D12" w:rsidRDefault="004C7009" w:rsidP="00FF2774">
      <w:pPr>
        <w:rPr>
          <w:rFonts w:asciiTheme="minorHAnsi" w:hAnsiTheme="minorHAnsi" w:cstheme="minorHAnsi"/>
          <w:sz w:val="28"/>
          <w:szCs w:val="28"/>
        </w:rPr>
      </w:pPr>
      <w:r w:rsidRPr="004C7009">
        <w:rPr>
          <w:rFonts w:asciiTheme="minorHAnsi" w:hAnsiTheme="minorHAnsi" w:cstheme="minorHAnsi"/>
          <w:sz w:val="28"/>
          <w:szCs w:val="28"/>
        </w:rPr>
        <w:t>Domarna skall hämta pucken efter mål, och inte tillåta att spelet</w:t>
      </w:r>
      <w:r>
        <w:rPr>
          <w:rFonts w:asciiTheme="minorHAnsi" w:hAnsiTheme="minorHAnsi" w:cstheme="minorHAnsi"/>
          <w:sz w:val="28"/>
          <w:szCs w:val="28"/>
        </w:rPr>
        <w:t xml:space="preserve"> startas för</w:t>
      </w:r>
      <w:r w:rsidR="00CA3EBF">
        <w:rPr>
          <w:rFonts w:asciiTheme="minorHAnsi" w:hAnsiTheme="minorHAnsi" w:cstheme="minorHAnsi"/>
          <w:sz w:val="28"/>
          <w:szCs w:val="28"/>
        </w:rPr>
        <w:t>r</w:t>
      </w:r>
      <w:r>
        <w:rPr>
          <w:rFonts w:asciiTheme="minorHAnsi" w:hAnsiTheme="minorHAnsi" w:cstheme="minorHAnsi"/>
          <w:sz w:val="28"/>
          <w:szCs w:val="28"/>
        </w:rPr>
        <w:t xml:space="preserve">än </w:t>
      </w:r>
      <w:r w:rsidR="00852296">
        <w:rPr>
          <w:rFonts w:asciiTheme="minorHAnsi" w:hAnsiTheme="minorHAnsi" w:cstheme="minorHAnsi"/>
          <w:sz w:val="28"/>
          <w:szCs w:val="28"/>
        </w:rPr>
        <w:t>det andra laget</w:t>
      </w:r>
      <w:r>
        <w:rPr>
          <w:rFonts w:asciiTheme="minorHAnsi" w:hAnsiTheme="minorHAnsi" w:cstheme="minorHAnsi"/>
          <w:sz w:val="28"/>
          <w:szCs w:val="28"/>
        </w:rPr>
        <w:t xml:space="preserve"> vänt sig och är klar för spel. </w:t>
      </w:r>
      <w:r w:rsidR="00FE725D">
        <w:rPr>
          <w:rFonts w:asciiTheme="minorHAnsi" w:hAnsiTheme="minorHAnsi" w:cstheme="minorHAnsi"/>
          <w:sz w:val="28"/>
          <w:szCs w:val="28"/>
        </w:rPr>
        <w:t xml:space="preserve">Bland annat </w:t>
      </w:r>
      <w:r>
        <w:rPr>
          <w:rFonts w:asciiTheme="minorHAnsi" w:hAnsiTheme="minorHAnsi" w:cstheme="minorHAnsi"/>
          <w:sz w:val="28"/>
          <w:szCs w:val="28"/>
        </w:rPr>
        <w:t xml:space="preserve">händer </w:t>
      </w:r>
      <w:r w:rsidR="00FE725D">
        <w:rPr>
          <w:rFonts w:asciiTheme="minorHAnsi" w:hAnsiTheme="minorHAnsi" w:cstheme="minorHAnsi"/>
          <w:sz w:val="28"/>
          <w:szCs w:val="28"/>
        </w:rPr>
        <w:t xml:space="preserve">det </w:t>
      </w:r>
      <w:r>
        <w:rPr>
          <w:rFonts w:asciiTheme="minorHAnsi" w:hAnsiTheme="minorHAnsi" w:cstheme="minorHAnsi"/>
          <w:sz w:val="28"/>
          <w:szCs w:val="28"/>
        </w:rPr>
        <w:t xml:space="preserve">att spelet startas för tidigt och det laget </w:t>
      </w:r>
      <w:r w:rsidR="00852296">
        <w:rPr>
          <w:rFonts w:asciiTheme="minorHAnsi" w:hAnsiTheme="minorHAnsi" w:cstheme="minorHAnsi"/>
          <w:sz w:val="28"/>
          <w:szCs w:val="28"/>
        </w:rPr>
        <w:t>skjuter</w:t>
      </w:r>
      <w:r>
        <w:rPr>
          <w:rFonts w:asciiTheme="minorHAnsi" w:hAnsiTheme="minorHAnsi" w:cstheme="minorHAnsi"/>
          <w:sz w:val="28"/>
          <w:szCs w:val="28"/>
        </w:rPr>
        <w:t xml:space="preserve"> slagskott som kan </w:t>
      </w:r>
      <w:r w:rsidR="00852296">
        <w:rPr>
          <w:rFonts w:asciiTheme="minorHAnsi" w:hAnsiTheme="minorHAnsi" w:cstheme="minorHAnsi"/>
          <w:sz w:val="28"/>
          <w:szCs w:val="28"/>
        </w:rPr>
        <w:t xml:space="preserve">träffa </w:t>
      </w:r>
      <w:r>
        <w:rPr>
          <w:rFonts w:asciiTheme="minorHAnsi" w:hAnsiTheme="minorHAnsi" w:cstheme="minorHAnsi"/>
          <w:sz w:val="28"/>
          <w:szCs w:val="28"/>
        </w:rPr>
        <w:t>rygg</w:t>
      </w:r>
      <w:r w:rsidR="00852296">
        <w:rPr>
          <w:rFonts w:asciiTheme="minorHAnsi" w:hAnsiTheme="minorHAnsi" w:cstheme="minorHAnsi"/>
          <w:sz w:val="28"/>
          <w:szCs w:val="28"/>
        </w:rPr>
        <w:t>en</w:t>
      </w:r>
      <w:r>
        <w:rPr>
          <w:rFonts w:asciiTheme="minorHAnsi" w:hAnsiTheme="minorHAnsi" w:cstheme="minorHAnsi"/>
          <w:sz w:val="28"/>
          <w:szCs w:val="28"/>
        </w:rPr>
        <w:t xml:space="preserve"> på en </w:t>
      </w:r>
      <w:r w:rsidR="00852296">
        <w:rPr>
          <w:rFonts w:asciiTheme="minorHAnsi" w:hAnsiTheme="minorHAnsi" w:cstheme="minorHAnsi"/>
          <w:sz w:val="28"/>
          <w:szCs w:val="28"/>
        </w:rPr>
        <w:t>spelare</w:t>
      </w:r>
      <w:r>
        <w:rPr>
          <w:rFonts w:asciiTheme="minorHAnsi" w:hAnsiTheme="minorHAnsi" w:cstheme="minorHAnsi"/>
          <w:sz w:val="28"/>
          <w:szCs w:val="28"/>
        </w:rPr>
        <w:t xml:space="preserve"> som inte </w:t>
      </w:r>
      <w:r w:rsidR="00852296">
        <w:rPr>
          <w:rFonts w:asciiTheme="minorHAnsi" w:hAnsiTheme="minorHAnsi" w:cstheme="minorHAnsi"/>
          <w:sz w:val="28"/>
          <w:szCs w:val="28"/>
        </w:rPr>
        <w:t>ä</w:t>
      </w:r>
      <w:r>
        <w:rPr>
          <w:rFonts w:asciiTheme="minorHAnsi" w:hAnsiTheme="minorHAnsi" w:cstheme="minorHAnsi"/>
          <w:sz w:val="28"/>
          <w:szCs w:val="28"/>
        </w:rPr>
        <w:t>r ber</w:t>
      </w:r>
      <w:r w:rsidR="00852296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>dd</w:t>
      </w:r>
      <w:r w:rsidR="00BE6996">
        <w:rPr>
          <w:rFonts w:asciiTheme="minorHAnsi" w:hAnsiTheme="minorHAnsi" w:cstheme="minorHAnsi"/>
          <w:sz w:val="28"/>
          <w:szCs w:val="28"/>
        </w:rPr>
        <w:t xml:space="preserve"> att spelet startas igen</w:t>
      </w:r>
      <w:r>
        <w:rPr>
          <w:rFonts w:asciiTheme="minorHAnsi" w:hAnsiTheme="minorHAnsi" w:cstheme="minorHAnsi"/>
          <w:sz w:val="28"/>
          <w:szCs w:val="28"/>
        </w:rPr>
        <w:t>.</w:t>
      </w:r>
      <w:r w:rsidR="0085229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3C19C57" w14:textId="3308C2FD" w:rsidR="00F85995" w:rsidRDefault="00761F77" w:rsidP="00FF27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 xml:space="preserve">Ledarna anser att domarna dömer alltför </w:t>
      </w:r>
      <w:r w:rsidR="00013EA0">
        <w:rPr>
          <w:rFonts w:asciiTheme="minorHAnsi" w:hAnsiTheme="minorHAnsi" w:cstheme="minorHAnsi"/>
          <w:sz w:val="28"/>
          <w:szCs w:val="28"/>
        </w:rPr>
        <w:t xml:space="preserve">sällan </w:t>
      </w:r>
      <w:r>
        <w:rPr>
          <w:rFonts w:asciiTheme="minorHAnsi" w:hAnsiTheme="minorHAnsi" w:cstheme="minorHAnsi"/>
          <w:sz w:val="28"/>
          <w:szCs w:val="28"/>
        </w:rPr>
        <w:t>för förseelser som skulle föranleda straffslag</w:t>
      </w:r>
      <w:r w:rsidR="00BE6996">
        <w:rPr>
          <w:rFonts w:asciiTheme="minorHAnsi" w:hAnsiTheme="minorHAnsi" w:cstheme="minorHAnsi"/>
          <w:sz w:val="28"/>
          <w:szCs w:val="28"/>
        </w:rPr>
        <w:t xml:space="preserve">, </w:t>
      </w:r>
      <w:r w:rsidR="00FE725D">
        <w:rPr>
          <w:rFonts w:asciiTheme="minorHAnsi" w:hAnsiTheme="minorHAnsi" w:cstheme="minorHAnsi"/>
          <w:sz w:val="28"/>
          <w:szCs w:val="28"/>
        </w:rPr>
        <w:t xml:space="preserve">de </w:t>
      </w:r>
      <w:r w:rsidR="00BE6996">
        <w:rPr>
          <w:rFonts w:asciiTheme="minorHAnsi" w:hAnsiTheme="minorHAnsi" w:cstheme="minorHAnsi"/>
          <w:sz w:val="28"/>
          <w:szCs w:val="28"/>
        </w:rPr>
        <w:t>ser hellre att fler straffslag utdöms än färre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E3158C5" w14:textId="36274ECA" w:rsidR="007F3E7E" w:rsidRDefault="007F3E7E" w:rsidP="00FF2774">
      <w:pPr>
        <w:rPr>
          <w:rFonts w:asciiTheme="minorHAnsi" w:hAnsiTheme="minorHAnsi" w:cstheme="minorHAnsi"/>
        </w:rPr>
      </w:pPr>
    </w:p>
    <w:p w14:paraId="6BD1E8D4" w14:textId="77777777" w:rsidR="00554700" w:rsidRDefault="00554700" w:rsidP="00FF2774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Efter match</w:t>
      </w:r>
    </w:p>
    <w:p w14:paraId="1D067154" w14:textId="68AF3FA8" w:rsidR="007F3E7E" w:rsidRDefault="00554700" w:rsidP="00FF277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Om någon hä</w:t>
      </w:r>
      <w:r w:rsidR="00CA3EBF">
        <w:rPr>
          <w:rFonts w:asciiTheme="minorHAnsi" w:hAnsiTheme="minorHAnsi" w:cstheme="minorHAnsi"/>
          <w:sz w:val="28"/>
          <w:szCs w:val="28"/>
        </w:rPr>
        <w:t>n</w:t>
      </w:r>
      <w:r>
        <w:rPr>
          <w:rFonts w:asciiTheme="minorHAnsi" w:hAnsiTheme="minorHAnsi" w:cstheme="minorHAnsi"/>
          <w:sz w:val="28"/>
          <w:szCs w:val="28"/>
        </w:rPr>
        <w:t>delse under matchen som skapar otrevligheter</w:t>
      </w:r>
      <w:r w:rsidR="003D3D12">
        <w:rPr>
          <w:rFonts w:asciiTheme="minorHAnsi" w:hAnsiTheme="minorHAnsi" w:cstheme="minorHAnsi"/>
          <w:sz w:val="28"/>
          <w:szCs w:val="28"/>
        </w:rPr>
        <w:t xml:space="preserve"> på eller utanför plan</w:t>
      </w:r>
      <w:r>
        <w:rPr>
          <w:rFonts w:asciiTheme="minorHAnsi" w:hAnsiTheme="minorHAnsi" w:cstheme="minorHAnsi"/>
          <w:sz w:val="28"/>
          <w:szCs w:val="28"/>
        </w:rPr>
        <w:t xml:space="preserve"> så skall båda lagens ledare reda ut ”händelsen”</w:t>
      </w:r>
      <w:r w:rsidR="003D3D12">
        <w:rPr>
          <w:rFonts w:asciiTheme="minorHAnsi" w:hAnsiTheme="minorHAnsi" w:cstheme="minorHAnsi"/>
          <w:sz w:val="28"/>
          <w:szCs w:val="28"/>
        </w:rPr>
        <w:t xml:space="preserve"> efter matchen</w:t>
      </w:r>
      <w:r>
        <w:rPr>
          <w:rFonts w:asciiTheme="minorHAnsi" w:hAnsiTheme="minorHAnsi" w:cstheme="minorHAnsi"/>
          <w:sz w:val="28"/>
          <w:szCs w:val="28"/>
        </w:rPr>
        <w:t>, så inte det lever kvar till nästa match mellan lagen.</w:t>
      </w:r>
    </w:p>
    <w:p w14:paraId="3D0F36B1" w14:textId="0BB1E830" w:rsidR="004C7009" w:rsidRDefault="004C7009" w:rsidP="00FF2774">
      <w:pPr>
        <w:rPr>
          <w:rFonts w:asciiTheme="minorHAnsi" w:hAnsiTheme="minorHAnsi" w:cstheme="minorHAnsi"/>
          <w:sz w:val="28"/>
          <w:szCs w:val="28"/>
        </w:rPr>
      </w:pPr>
    </w:p>
    <w:p w14:paraId="432542A4" w14:textId="281FEF89" w:rsidR="004C7009" w:rsidRDefault="00883E78" w:rsidP="00FF2774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Från ledarna i samband med träffarna för U-10 till U-12</w:t>
      </w:r>
      <w:r w:rsidR="004C7009">
        <w:rPr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</w:p>
    <w:p w14:paraId="24FD961C" w14:textId="2ED2D79F" w:rsidR="004C7009" w:rsidRDefault="00883E78" w:rsidP="00FF277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Ledarna </w:t>
      </w:r>
      <w:r w:rsidR="00ED60F0">
        <w:rPr>
          <w:rFonts w:asciiTheme="minorHAnsi" w:hAnsiTheme="minorHAnsi" w:cstheme="minorHAnsi"/>
          <w:sz w:val="28"/>
          <w:szCs w:val="28"/>
        </w:rPr>
        <w:t>generellt</w:t>
      </w:r>
      <w:r>
        <w:rPr>
          <w:rFonts w:asciiTheme="minorHAnsi" w:hAnsiTheme="minorHAnsi" w:cstheme="minorHAnsi"/>
          <w:sz w:val="28"/>
          <w:szCs w:val="28"/>
        </w:rPr>
        <w:t xml:space="preserve"> önskar lite äldre domare vid matcher</w:t>
      </w:r>
      <w:r w:rsidR="00ED60F0">
        <w:rPr>
          <w:rFonts w:asciiTheme="minorHAnsi" w:hAnsiTheme="minorHAnsi" w:cstheme="minorHAnsi"/>
          <w:sz w:val="28"/>
          <w:szCs w:val="28"/>
        </w:rPr>
        <w:t xml:space="preserve">na, och </w:t>
      </w:r>
      <w:r w:rsidR="0069632F">
        <w:rPr>
          <w:rFonts w:asciiTheme="minorHAnsi" w:hAnsiTheme="minorHAnsi" w:cstheme="minorHAnsi"/>
          <w:sz w:val="28"/>
          <w:szCs w:val="28"/>
        </w:rPr>
        <w:t>framför allt</w:t>
      </w:r>
      <w:r w:rsidR="00ED60F0">
        <w:rPr>
          <w:rFonts w:asciiTheme="minorHAnsi" w:hAnsiTheme="minorHAnsi" w:cstheme="minorHAnsi"/>
          <w:sz w:val="28"/>
          <w:szCs w:val="28"/>
        </w:rPr>
        <w:t xml:space="preserve"> vid U-12 matcher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450E6A7" w14:textId="2EAD3E2E" w:rsidR="003D3D12" w:rsidRDefault="003D3D12" w:rsidP="00FF2774">
      <w:pPr>
        <w:rPr>
          <w:rFonts w:asciiTheme="minorHAnsi" w:hAnsiTheme="minorHAnsi" w:cstheme="minorHAnsi"/>
          <w:sz w:val="28"/>
          <w:szCs w:val="28"/>
        </w:rPr>
      </w:pPr>
    </w:p>
    <w:p w14:paraId="0DE1C72D" w14:textId="29A2C931" w:rsidR="00BE6996" w:rsidRDefault="003D3D12" w:rsidP="00FF277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Funktionärskommittén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BE6996">
        <w:rPr>
          <w:rFonts w:asciiTheme="minorHAnsi" w:hAnsiTheme="minorHAnsi" w:cstheme="minorHAnsi"/>
          <w:sz w:val="28"/>
          <w:szCs w:val="28"/>
        </w:rPr>
        <w:t>Tävling</w:t>
      </w:r>
    </w:p>
    <w:p w14:paraId="47373650" w14:textId="729C76D0" w:rsidR="003D3D12" w:rsidRPr="00BE6996" w:rsidRDefault="003D3D12" w:rsidP="00FF2774">
      <w:pPr>
        <w:rPr>
          <w:rFonts w:asciiTheme="minorHAnsi" w:hAnsiTheme="minorHAnsi" w:cstheme="minorHAnsi"/>
          <w:i/>
          <w:iCs/>
        </w:rPr>
      </w:pPr>
      <w:r w:rsidRPr="00BE6996">
        <w:rPr>
          <w:rFonts w:asciiTheme="minorHAnsi" w:hAnsiTheme="minorHAnsi" w:cstheme="minorHAnsi"/>
          <w:i/>
          <w:iCs/>
          <w:sz w:val="28"/>
          <w:szCs w:val="28"/>
        </w:rPr>
        <w:t>Göran Rosin</w:t>
      </w:r>
      <w:r w:rsidR="00BE6996">
        <w:rPr>
          <w:rFonts w:asciiTheme="minorHAnsi" w:hAnsiTheme="minorHAnsi" w:cstheme="minorHAnsi"/>
          <w:i/>
          <w:iCs/>
          <w:sz w:val="28"/>
          <w:szCs w:val="28"/>
        </w:rPr>
        <w:t>,</w:t>
      </w:r>
      <w:r w:rsidRPr="00BE6996">
        <w:rPr>
          <w:rFonts w:asciiTheme="minorHAnsi" w:hAnsiTheme="minorHAnsi" w:cstheme="minorHAnsi"/>
          <w:i/>
          <w:iCs/>
          <w:sz w:val="28"/>
          <w:szCs w:val="28"/>
        </w:rPr>
        <w:t xml:space="preserve"> Dick Wallström</w:t>
      </w:r>
      <w:r w:rsidR="00BE6996" w:rsidRPr="00BE6996">
        <w:rPr>
          <w:rFonts w:asciiTheme="minorHAnsi" w:hAnsiTheme="minorHAnsi" w:cstheme="minorHAnsi"/>
          <w:i/>
          <w:iCs/>
          <w:sz w:val="28"/>
          <w:szCs w:val="28"/>
        </w:rPr>
        <w:tab/>
      </w:r>
      <w:r w:rsidR="00BE6996" w:rsidRPr="00BE6996">
        <w:rPr>
          <w:rFonts w:asciiTheme="minorHAnsi" w:hAnsiTheme="minorHAnsi" w:cstheme="minorHAnsi"/>
          <w:i/>
          <w:iCs/>
          <w:sz w:val="28"/>
          <w:szCs w:val="28"/>
        </w:rPr>
        <w:tab/>
        <w:t>Lars Öberg</w:t>
      </w:r>
    </w:p>
    <w:p w14:paraId="0CBEB6BB" w14:textId="77777777" w:rsidR="00F85995" w:rsidRPr="00BE6996" w:rsidRDefault="00F85995" w:rsidP="00FF2774">
      <w:pPr>
        <w:rPr>
          <w:rFonts w:asciiTheme="minorHAnsi" w:hAnsiTheme="minorHAnsi" w:cstheme="minorHAnsi"/>
          <w:i/>
          <w:iCs/>
        </w:rPr>
      </w:pPr>
    </w:p>
    <w:p w14:paraId="21C44110" w14:textId="58397DE4" w:rsidR="00253784" w:rsidRPr="00253784" w:rsidRDefault="00253784" w:rsidP="00FF27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CA667DC" w14:textId="5B02833D" w:rsidR="00886120" w:rsidRDefault="00886120" w:rsidP="00FF2774">
      <w:pPr>
        <w:rPr>
          <w:rFonts w:asciiTheme="minorHAnsi" w:hAnsiTheme="minorHAnsi" w:cstheme="minorHAnsi"/>
          <w:sz w:val="28"/>
          <w:szCs w:val="28"/>
        </w:rPr>
      </w:pPr>
    </w:p>
    <w:p w14:paraId="53BEF4F6" w14:textId="34380A4F" w:rsidR="002A2802" w:rsidRDefault="002A2802" w:rsidP="00FF2774">
      <w:pPr>
        <w:rPr>
          <w:rFonts w:asciiTheme="minorHAnsi" w:hAnsiTheme="minorHAnsi" w:cstheme="minorHAnsi"/>
        </w:rPr>
      </w:pPr>
    </w:p>
    <w:p w14:paraId="64F03ED5" w14:textId="1C7C4939" w:rsidR="002A2802" w:rsidRPr="002A2802" w:rsidRDefault="002A2802" w:rsidP="00FF2774">
      <w:pPr>
        <w:rPr>
          <w:rFonts w:asciiTheme="minorHAnsi" w:hAnsiTheme="minorHAnsi" w:cstheme="minorHAnsi"/>
        </w:rPr>
      </w:pPr>
    </w:p>
    <w:p w14:paraId="098A3B77" w14:textId="77777777" w:rsidR="00DD5974" w:rsidRPr="006B0F10" w:rsidRDefault="00DD5974" w:rsidP="00DD5974">
      <w:pPr>
        <w:pStyle w:val="Sidhuvud"/>
        <w:rPr>
          <w:rFonts w:ascii="Calibri" w:hAnsi="Calibri" w:cs="Arial"/>
          <w:lang w:val="da-DK"/>
        </w:rPr>
      </w:pPr>
    </w:p>
    <w:sectPr w:rsidR="00DD5974" w:rsidRPr="006B0F10" w:rsidSect="00FF2774">
      <w:footerReference w:type="default" r:id="rId11"/>
      <w:pgSz w:w="11906" w:h="16838"/>
      <w:pgMar w:top="1418" w:right="11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9246F" w14:textId="77777777" w:rsidR="00E52526" w:rsidRDefault="00E52526">
      <w:r>
        <w:separator/>
      </w:r>
    </w:p>
  </w:endnote>
  <w:endnote w:type="continuationSeparator" w:id="0">
    <w:p w14:paraId="20B546BA" w14:textId="77777777" w:rsidR="00E52526" w:rsidRDefault="00E5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984A6" w14:textId="77777777" w:rsidR="006C3C31" w:rsidRDefault="006C3C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502C2" w14:textId="77777777" w:rsidR="00E52526" w:rsidRDefault="00E52526">
      <w:r>
        <w:separator/>
      </w:r>
    </w:p>
  </w:footnote>
  <w:footnote w:type="continuationSeparator" w:id="0">
    <w:p w14:paraId="0DEBADE4" w14:textId="77777777" w:rsidR="00E52526" w:rsidRDefault="00E52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16E9"/>
    <w:multiLevelType w:val="multilevel"/>
    <w:tmpl w:val="1D662F8E"/>
    <w:lvl w:ilvl="0">
      <w:start w:val="1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1B027DE"/>
    <w:multiLevelType w:val="hybridMultilevel"/>
    <w:tmpl w:val="95D244CC"/>
    <w:lvl w:ilvl="0" w:tplc="249006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324AD"/>
    <w:multiLevelType w:val="hybridMultilevel"/>
    <w:tmpl w:val="538EBF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486AC6"/>
    <w:multiLevelType w:val="hybridMultilevel"/>
    <w:tmpl w:val="18CA50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74"/>
    <w:rsid w:val="00013375"/>
    <w:rsid w:val="00013EA0"/>
    <w:rsid w:val="0004481F"/>
    <w:rsid w:val="000A3099"/>
    <w:rsid w:val="0012668C"/>
    <w:rsid w:val="00162A0F"/>
    <w:rsid w:val="001D1EA0"/>
    <w:rsid w:val="001F3832"/>
    <w:rsid w:val="00200528"/>
    <w:rsid w:val="0023666A"/>
    <w:rsid w:val="00241F24"/>
    <w:rsid w:val="00253784"/>
    <w:rsid w:val="00297C01"/>
    <w:rsid w:val="002A2802"/>
    <w:rsid w:val="003076BF"/>
    <w:rsid w:val="003D3D12"/>
    <w:rsid w:val="003E1173"/>
    <w:rsid w:val="004375EB"/>
    <w:rsid w:val="004762D6"/>
    <w:rsid w:val="0048094B"/>
    <w:rsid w:val="0049356E"/>
    <w:rsid w:val="004A2EAC"/>
    <w:rsid w:val="004A5E7A"/>
    <w:rsid w:val="004C7009"/>
    <w:rsid w:val="004E1AC7"/>
    <w:rsid w:val="00501FB8"/>
    <w:rsid w:val="00554700"/>
    <w:rsid w:val="00594E4D"/>
    <w:rsid w:val="005A1527"/>
    <w:rsid w:val="005B67BA"/>
    <w:rsid w:val="005D1F1B"/>
    <w:rsid w:val="005E2F56"/>
    <w:rsid w:val="005F56EE"/>
    <w:rsid w:val="005F68C0"/>
    <w:rsid w:val="0065409D"/>
    <w:rsid w:val="0069632F"/>
    <w:rsid w:val="006B0F10"/>
    <w:rsid w:val="006C3C31"/>
    <w:rsid w:val="006C7204"/>
    <w:rsid w:val="006F231C"/>
    <w:rsid w:val="007205A7"/>
    <w:rsid w:val="00726C36"/>
    <w:rsid w:val="0073297C"/>
    <w:rsid w:val="00734F44"/>
    <w:rsid w:val="00745BAF"/>
    <w:rsid w:val="00761F77"/>
    <w:rsid w:val="007A2608"/>
    <w:rsid w:val="007B1B52"/>
    <w:rsid w:val="007C21D8"/>
    <w:rsid w:val="007C3B65"/>
    <w:rsid w:val="007F3E7E"/>
    <w:rsid w:val="0082034A"/>
    <w:rsid w:val="00843606"/>
    <w:rsid w:val="00852296"/>
    <w:rsid w:val="00853108"/>
    <w:rsid w:val="00883E78"/>
    <w:rsid w:val="00886120"/>
    <w:rsid w:val="008A790C"/>
    <w:rsid w:val="009120BD"/>
    <w:rsid w:val="0091371B"/>
    <w:rsid w:val="00913973"/>
    <w:rsid w:val="00974AF0"/>
    <w:rsid w:val="00986317"/>
    <w:rsid w:val="00994E7A"/>
    <w:rsid w:val="00A1742C"/>
    <w:rsid w:val="00AA2341"/>
    <w:rsid w:val="00B12BC9"/>
    <w:rsid w:val="00B24FF7"/>
    <w:rsid w:val="00B75F9F"/>
    <w:rsid w:val="00BB5F1C"/>
    <w:rsid w:val="00BC77AD"/>
    <w:rsid w:val="00BD64C2"/>
    <w:rsid w:val="00BE6996"/>
    <w:rsid w:val="00C07B8E"/>
    <w:rsid w:val="00C5240E"/>
    <w:rsid w:val="00CA3EBF"/>
    <w:rsid w:val="00CF2DBE"/>
    <w:rsid w:val="00D35F25"/>
    <w:rsid w:val="00DA120C"/>
    <w:rsid w:val="00DD5974"/>
    <w:rsid w:val="00E41B79"/>
    <w:rsid w:val="00E52526"/>
    <w:rsid w:val="00E608C5"/>
    <w:rsid w:val="00EA0161"/>
    <w:rsid w:val="00EB0292"/>
    <w:rsid w:val="00EC1A68"/>
    <w:rsid w:val="00ED1E3D"/>
    <w:rsid w:val="00ED60F0"/>
    <w:rsid w:val="00F05A58"/>
    <w:rsid w:val="00F12EFD"/>
    <w:rsid w:val="00F579E9"/>
    <w:rsid w:val="00F85995"/>
    <w:rsid w:val="00F85B1F"/>
    <w:rsid w:val="00FE725D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B3740C"/>
  <w15:chartTrackingRefBased/>
  <w15:docId w15:val="{070AA03C-D732-4968-80F8-EF116548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zh-CN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sv-SE" w:bidi="ar-SA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i/>
      <w:iCs/>
      <w:color w:val="CC000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Rubrik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 w:cs="Arial"/>
      <w:b/>
      <w:bCs/>
      <w:color w:val="FF0000"/>
      <w:sz w:val="36"/>
      <w:szCs w:val="20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Book Antiqua" w:hAnsi="Book Antiqua"/>
      <w:b/>
      <w:bCs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rPr>
      <w:color w:val="0000FF"/>
      <w:u w:val="single"/>
    </w:rPr>
  </w:style>
  <w:style w:type="paragraph" w:styleId="Brdtext">
    <w:name w:val="Body Text"/>
    <w:basedOn w:val="Normal"/>
    <w:rPr>
      <w:rFonts w:ascii="Book Antiqua" w:hAnsi="Book Antiqua"/>
      <w:sz w:val="28"/>
    </w:rPr>
  </w:style>
  <w:style w:type="paragraph" w:styleId="Brdtextmedindrag">
    <w:name w:val="Body Text Indent"/>
    <w:basedOn w:val="Normal"/>
    <w:pPr>
      <w:ind w:left="1304"/>
    </w:pPr>
    <w:rPr>
      <w:rFonts w:ascii="Book Antiqua" w:hAnsi="Book Antiqua"/>
      <w:sz w:val="28"/>
    </w:rPr>
  </w:style>
  <w:style w:type="paragraph" w:styleId="Brdtextmedindrag2">
    <w:name w:val="Body Text Indent 2"/>
    <w:basedOn w:val="Normal"/>
    <w:pPr>
      <w:tabs>
        <w:tab w:val="left" w:pos="720"/>
      </w:tabs>
      <w:ind w:left="720"/>
    </w:pPr>
    <w:rPr>
      <w:sz w:val="28"/>
    </w:rPr>
  </w:style>
  <w:style w:type="paragraph" w:styleId="Brdtextmedindrag3">
    <w:name w:val="Body Text Indent 3"/>
    <w:basedOn w:val="Normal"/>
    <w:pPr>
      <w:ind w:left="1304" w:firstLine="1"/>
    </w:pPr>
  </w:style>
  <w:style w:type="paragraph" w:styleId="Normalwebb">
    <w:name w:val="Normal (Web)"/>
    <w:basedOn w:val="Normal"/>
    <w:rsid w:val="00DD5974"/>
  </w:style>
  <w:style w:type="paragraph" w:styleId="Liststycke">
    <w:name w:val="List Paragraph"/>
    <w:basedOn w:val="Normal"/>
    <w:uiPriority w:val="34"/>
    <w:qFormat/>
    <w:rsid w:val="00886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2608\G&#228;striklands%20Ishockeyf&#246;rbund\G&#228;striklands%20Ishockeyf&#246;rbund%20-%20Dokument\Dokumentmallar%20och%20blanketter\GIF%20Word%20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FA8CD63C1FC478E9843D97F5EE64D" ma:contentTypeVersion="8" ma:contentTypeDescription="Create a new document." ma:contentTypeScope="" ma:versionID="c70536414eb989418c0697d924321826">
  <xsd:schema xmlns:xsd="http://www.w3.org/2001/XMLSchema" xmlns:xs="http://www.w3.org/2001/XMLSchema" xmlns:p="http://schemas.microsoft.com/office/2006/metadata/properties" xmlns:ns3="d3d46948-c131-42ab-b002-f1ae84531758" xmlns:ns4="a181dad7-89d2-4f40-9963-af31f7aadf36" targetNamespace="http://schemas.microsoft.com/office/2006/metadata/properties" ma:root="true" ma:fieldsID="45e71928fbc2e8f6cbe604de0f166bd5" ns3:_="" ns4:_="">
    <xsd:import namespace="d3d46948-c131-42ab-b002-f1ae84531758"/>
    <xsd:import namespace="a181dad7-89d2-4f40-9963-af31f7aadf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46948-c131-42ab-b002-f1ae84531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1dad7-89d2-4f40-9963-af31f7aadf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AAD91-7BB9-4CEA-A1AB-377AC3643C8E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a181dad7-89d2-4f40-9963-af31f7aadf36"/>
    <ds:schemaRef ds:uri="d3d46948-c131-42ab-b002-f1ae8453175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C6E012-0453-4551-BB6D-4DA1A52F3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46948-c131-42ab-b002-f1ae84531758"/>
    <ds:schemaRef ds:uri="a181dad7-89d2-4f40-9963-af31f7aad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0E12F-C591-4A2A-9DD9-129F3A89A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GIF Word mall</Template>
  <TotalTime>0</TotalTime>
  <Pages>2</Pages>
  <Words>272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</vt:lpstr>
      <vt:lpstr>___________________________________________________________________________</vt:lpstr>
    </vt:vector>
  </TitlesOfParts>
  <Company>Svenska Ishockeyförbundet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subject/>
  <dc:creator>Fredrik Molander</dc:creator>
  <cp:keywords/>
  <dc:description/>
  <cp:lastModifiedBy>Sundqvist Mattias</cp:lastModifiedBy>
  <cp:revision>2</cp:revision>
  <cp:lastPrinted>2022-09-21T05:58:00Z</cp:lastPrinted>
  <dcterms:created xsi:type="dcterms:W3CDTF">2022-10-05T06:43:00Z</dcterms:created>
  <dcterms:modified xsi:type="dcterms:W3CDTF">2022-10-05T06:43:00Z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0x010100FF2FA8CD63C1FC478E9843D97F5EE64D</vt:lpwstr>
  </property>
  <property fmtid="{D5CDD505-2E9C-101B-9397-08002B2CF9AE}" pid="3" name="MSIP_Label_e58707db-cea7-4907-92d1-cf323291762b_Enabled">
    <vt:lpwstr>True</vt:lpwstr>
  </property>
  <property fmtid="{D5CDD505-2E9C-101B-9397-08002B2CF9AE}" pid="4" name="MSIP_Label_e58707db-cea7-4907-92d1-cf323291762b_SiteId">
    <vt:lpwstr>e11cbe9c-f680-44b9-9d42-d705f740b888</vt:lpwstr>
  </property>
  <property fmtid="{D5CDD505-2E9C-101B-9397-08002B2CF9AE}" pid="5" name="MSIP_Label_e58707db-cea7-4907-92d1-cf323291762b_Owner">
    <vt:lpwstr>fredrik.molander@sandvik.com</vt:lpwstr>
  </property>
  <property fmtid="{D5CDD505-2E9C-101B-9397-08002B2CF9AE}" pid="6" name="MSIP_Label_e58707db-cea7-4907-92d1-cf323291762b_SetDate">
    <vt:lpwstr>2020-01-07T09:28:28.8554308Z</vt:lpwstr>
  </property>
  <property fmtid="{D5CDD505-2E9C-101B-9397-08002B2CF9AE}" pid="7" name="MSIP_Label_e58707db-cea7-4907-92d1-cf323291762b_Name">
    <vt:lpwstr>Restricted (i2)</vt:lpwstr>
  </property>
  <property fmtid="{D5CDD505-2E9C-101B-9397-08002B2CF9AE}" pid="8" name="MSIP_Label_e58707db-cea7-4907-92d1-cf323291762b_Application">
    <vt:lpwstr>Microsoft Azure Information Protection</vt:lpwstr>
  </property>
  <property fmtid="{D5CDD505-2E9C-101B-9397-08002B2CF9AE}" pid="9" name="MSIP_Label_e58707db-cea7-4907-92d1-cf323291762b_Extended_MSFT_Method">
    <vt:lpwstr>Automatic</vt:lpwstr>
  </property>
  <property fmtid="{D5CDD505-2E9C-101B-9397-08002B2CF9AE}" pid="10" name="Sensitivity">
    <vt:lpwstr>Restricted (i2)</vt:lpwstr>
  </property>
</Properties>
</file>