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9E" w:rsidRDefault="00A20659">
      <w:pPr>
        <w:rPr>
          <w:b/>
        </w:rPr>
      </w:pPr>
      <w:r>
        <w:rPr>
          <w:b/>
        </w:rPr>
        <w:t>Årsberättelse</w:t>
      </w:r>
      <w:r w:rsidR="00671FC5" w:rsidRPr="0099015A">
        <w:rPr>
          <w:b/>
        </w:rPr>
        <w:t xml:space="preserve"> </w:t>
      </w:r>
      <w:r>
        <w:rPr>
          <w:b/>
        </w:rPr>
        <w:t xml:space="preserve">Wisby City SK </w:t>
      </w:r>
      <w:r w:rsidR="004D68B1">
        <w:rPr>
          <w:b/>
        </w:rPr>
        <w:t>2017-2018</w:t>
      </w:r>
    </w:p>
    <w:p w:rsidR="00D92E16" w:rsidRPr="00A76D2C" w:rsidRDefault="00617FDD">
      <w:pPr>
        <w:rPr>
          <w:b/>
        </w:rPr>
      </w:pPr>
      <w:r>
        <w:rPr>
          <w:b/>
        </w:rPr>
        <w:t xml:space="preserve"> </w:t>
      </w:r>
      <w:r w:rsidR="00F62DAB">
        <w:rPr>
          <w:noProof/>
          <w:sz w:val="22"/>
          <w:szCs w:val="22"/>
        </w:rPr>
        <w:drawing>
          <wp:inline distT="0" distB="0" distL="0" distR="0">
            <wp:extent cx="2143125" cy="1952625"/>
            <wp:effectExtent l="0" t="0" r="9525" b="9525"/>
            <wp:docPr id="1" name="Bild 1"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by Ci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3125" cy="1952625"/>
                    </a:xfrm>
                    <a:prstGeom prst="rect">
                      <a:avLst/>
                    </a:prstGeom>
                    <a:noFill/>
                    <a:ln>
                      <a:noFill/>
                    </a:ln>
                  </pic:spPr>
                </pic:pic>
              </a:graphicData>
            </a:graphic>
          </wp:inline>
        </w:drawing>
      </w:r>
    </w:p>
    <w:p w:rsidR="00671FC5" w:rsidRPr="00A76D2C" w:rsidRDefault="00671FC5"/>
    <w:p w:rsidR="00E50B04" w:rsidRPr="00E50B04" w:rsidRDefault="00E50B04" w:rsidP="00D1302C">
      <w:pPr>
        <w:rPr>
          <w:b/>
          <w:noProof/>
          <w:sz w:val="28"/>
          <w:szCs w:val="28"/>
        </w:rPr>
      </w:pPr>
      <w:r w:rsidRPr="00E50B04">
        <w:rPr>
          <w:b/>
          <w:noProof/>
          <w:sz w:val="28"/>
          <w:szCs w:val="28"/>
        </w:rPr>
        <w:t>Wisby City SK</w:t>
      </w:r>
    </w:p>
    <w:p w:rsidR="00E50B04" w:rsidRPr="00E50B04" w:rsidRDefault="00E50B04" w:rsidP="00D1302C">
      <w:pPr>
        <w:rPr>
          <w:b/>
          <w:noProof/>
          <w:sz w:val="28"/>
          <w:szCs w:val="28"/>
        </w:rPr>
      </w:pPr>
      <w:r w:rsidRPr="00E50B04">
        <w:rPr>
          <w:b/>
          <w:noProof/>
          <w:sz w:val="28"/>
          <w:szCs w:val="28"/>
        </w:rPr>
        <w:t>Årsberättelse för föreningen</w:t>
      </w:r>
      <w:r>
        <w:rPr>
          <w:b/>
          <w:noProof/>
          <w:sz w:val="28"/>
          <w:szCs w:val="28"/>
        </w:rPr>
        <w:t xml:space="preserve"> </w:t>
      </w:r>
      <w:r w:rsidR="00BA67AB">
        <w:rPr>
          <w:b/>
          <w:noProof/>
          <w:sz w:val="28"/>
          <w:szCs w:val="28"/>
        </w:rPr>
        <w:t>2017-2018</w:t>
      </w:r>
    </w:p>
    <w:p w:rsidR="00E50B04" w:rsidRDefault="00611EE0" w:rsidP="00D1302C">
      <w:pPr>
        <w:rPr>
          <w:noProof/>
          <w:sz w:val="22"/>
          <w:szCs w:val="22"/>
        </w:rPr>
      </w:pPr>
      <w:r>
        <w:rPr>
          <w:noProof/>
        </w:rPr>
        <w:drawing>
          <wp:anchor distT="0" distB="0" distL="114300" distR="114300" simplePos="0" relativeHeight="251657728" behindDoc="1" locked="0" layoutInCell="1" allowOverlap="1" wp14:anchorId="33809734" wp14:editId="673575C3">
            <wp:simplePos x="0" y="0"/>
            <wp:positionH relativeFrom="column">
              <wp:posOffset>6985</wp:posOffset>
            </wp:positionH>
            <wp:positionV relativeFrom="paragraph">
              <wp:posOffset>159385</wp:posOffset>
            </wp:positionV>
            <wp:extent cx="5743575" cy="5191125"/>
            <wp:effectExtent l="0" t="0" r="9525" b="9525"/>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7" cstate="print">
                      <a:lum bright="76000"/>
                      <a:extLst>
                        <a:ext uri="{28A0092B-C50C-407E-A947-70E740481C1C}">
                          <a14:useLocalDpi xmlns:a14="http://schemas.microsoft.com/office/drawing/2010/main" val="0"/>
                        </a:ext>
                      </a:extLst>
                    </a:blip>
                    <a:srcRect/>
                    <a:stretch>
                      <a:fillRect/>
                    </a:stretch>
                  </pic:blipFill>
                  <pic:spPr bwMode="auto">
                    <a:xfrm>
                      <a:off x="0" y="0"/>
                      <a:ext cx="5743575" cy="5191125"/>
                    </a:xfrm>
                    <a:prstGeom prst="rect">
                      <a:avLst/>
                    </a:prstGeom>
                    <a:noFill/>
                  </pic:spPr>
                </pic:pic>
              </a:graphicData>
            </a:graphic>
            <wp14:sizeRelH relativeFrom="page">
              <wp14:pctWidth>0</wp14:pctWidth>
            </wp14:sizeRelH>
            <wp14:sizeRelV relativeFrom="page">
              <wp14:pctHeight>0</wp14:pctHeight>
            </wp14:sizeRelV>
          </wp:anchor>
        </w:drawing>
      </w:r>
    </w:p>
    <w:p w:rsidR="00D70C41" w:rsidRDefault="00960196" w:rsidP="00D1302C">
      <w:pPr>
        <w:rPr>
          <w:noProof/>
          <w:sz w:val="22"/>
          <w:szCs w:val="22"/>
        </w:rPr>
      </w:pPr>
      <w:r>
        <w:rPr>
          <w:noProof/>
          <w:sz w:val="22"/>
          <w:szCs w:val="22"/>
        </w:rPr>
        <w:t xml:space="preserve">Wisby City </w:t>
      </w:r>
      <w:r w:rsidR="00A20659">
        <w:rPr>
          <w:noProof/>
          <w:sz w:val="22"/>
          <w:szCs w:val="22"/>
        </w:rPr>
        <w:t xml:space="preserve">SK har som ambition att vara en lokal förening som ska ge ungdomar en bra möjlighet att få spela innebandy på ett </w:t>
      </w:r>
      <w:r w:rsidR="00617FDD">
        <w:rPr>
          <w:noProof/>
          <w:sz w:val="22"/>
          <w:szCs w:val="22"/>
        </w:rPr>
        <w:t xml:space="preserve">väl </w:t>
      </w:r>
      <w:r w:rsidR="00A20659">
        <w:rPr>
          <w:noProof/>
          <w:sz w:val="22"/>
          <w:szCs w:val="22"/>
        </w:rPr>
        <w:t>organiserat men inte allt för dyrt sätt.</w:t>
      </w:r>
    </w:p>
    <w:p w:rsidR="00A20659" w:rsidRDefault="00A20659" w:rsidP="00D1302C">
      <w:pPr>
        <w:rPr>
          <w:noProof/>
          <w:sz w:val="22"/>
          <w:szCs w:val="22"/>
        </w:rPr>
      </w:pPr>
      <w:r>
        <w:rPr>
          <w:noProof/>
          <w:sz w:val="22"/>
          <w:szCs w:val="22"/>
        </w:rPr>
        <w:t xml:space="preserve">Föreningen </w:t>
      </w:r>
      <w:r w:rsidR="00C340DF">
        <w:rPr>
          <w:noProof/>
          <w:sz w:val="22"/>
          <w:szCs w:val="22"/>
        </w:rPr>
        <w:t xml:space="preserve">hade som ambition att starta ett </w:t>
      </w:r>
      <w:r w:rsidR="000521B1">
        <w:rPr>
          <w:noProof/>
          <w:sz w:val="22"/>
          <w:szCs w:val="22"/>
        </w:rPr>
        <w:t>10</w:t>
      </w:r>
      <w:r w:rsidR="00C340DF">
        <w:rPr>
          <w:noProof/>
          <w:sz w:val="22"/>
          <w:szCs w:val="22"/>
        </w:rPr>
        <w:t>-</w:t>
      </w:r>
      <w:r w:rsidR="00592B9E">
        <w:rPr>
          <w:noProof/>
          <w:sz w:val="22"/>
          <w:szCs w:val="22"/>
        </w:rPr>
        <w:t>/</w:t>
      </w:r>
      <w:r w:rsidR="000521B1">
        <w:rPr>
          <w:noProof/>
          <w:sz w:val="22"/>
          <w:szCs w:val="22"/>
        </w:rPr>
        <w:t>11</w:t>
      </w:r>
      <w:r w:rsidR="00592B9E">
        <w:rPr>
          <w:noProof/>
          <w:sz w:val="22"/>
          <w:szCs w:val="22"/>
        </w:rPr>
        <w:t>-</w:t>
      </w:r>
      <w:r w:rsidR="00C340DF">
        <w:rPr>
          <w:noProof/>
          <w:sz w:val="22"/>
          <w:szCs w:val="22"/>
        </w:rPr>
        <w:t xml:space="preserve">lag </w:t>
      </w:r>
      <w:r w:rsidR="000521B1">
        <w:rPr>
          <w:noProof/>
          <w:sz w:val="22"/>
          <w:szCs w:val="22"/>
        </w:rPr>
        <w:t>vilket har gått</w:t>
      </w:r>
      <w:r w:rsidR="00611EE0">
        <w:rPr>
          <w:noProof/>
          <w:sz w:val="22"/>
          <w:szCs w:val="22"/>
        </w:rPr>
        <w:t xml:space="preserve"> skapligt</w:t>
      </w:r>
      <w:r w:rsidR="000521B1">
        <w:rPr>
          <w:noProof/>
          <w:sz w:val="22"/>
          <w:szCs w:val="22"/>
        </w:rPr>
        <w:t xml:space="preserve"> men är inte</w:t>
      </w:r>
      <w:r w:rsidR="00611EE0">
        <w:rPr>
          <w:noProof/>
          <w:sz w:val="22"/>
          <w:szCs w:val="22"/>
        </w:rPr>
        <w:t xml:space="preserve"> lyckats få</w:t>
      </w:r>
      <w:r w:rsidR="000521B1">
        <w:rPr>
          <w:noProof/>
          <w:sz w:val="22"/>
          <w:szCs w:val="22"/>
        </w:rPr>
        <w:t xml:space="preserve"> fullt lag. Fick hjälp av IBK som föreslog från sin ”väntelista” att kontakta oss, vilket är mycket glädjande.</w:t>
      </w:r>
    </w:p>
    <w:p w:rsidR="00670699" w:rsidRDefault="00DA6C01" w:rsidP="00D1302C">
      <w:pPr>
        <w:rPr>
          <w:noProof/>
          <w:sz w:val="22"/>
          <w:szCs w:val="22"/>
        </w:rPr>
      </w:pPr>
      <w:r>
        <w:rPr>
          <w:noProof/>
          <w:sz w:val="22"/>
          <w:szCs w:val="22"/>
        </w:rPr>
        <w:t>Vi h</w:t>
      </w:r>
      <w:r w:rsidR="00A20659">
        <w:rPr>
          <w:noProof/>
          <w:sz w:val="22"/>
          <w:szCs w:val="22"/>
        </w:rPr>
        <w:t>ar haft turen att ha engagerade föräldrar och ledare</w:t>
      </w:r>
      <w:r w:rsidR="00757232">
        <w:rPr>
          <w:noProof/>
          <w:sz w:val="22"/>
          <w:szCs w:val="22"/>
        </w:rPr>
        <w:t xml:space="preserve"> i våra</w:t>
      </w:r>
      <w:r w:rsidR="000521B1">
        <w:rPr>
          <w:noProof/>
          <w:sz w:val="22"/>
          <w:szCs w:val="22"/>
        </w:rPr>
        <w:t xml:space="preserve"> övriga</w:t>
      </w:r>
      <w:r w:rsidR="00757232">
        <w:rPr>
          <w:noProof/>
          <w:sz w:val="22"/>
          <w:szCs w:val="22"/>
        </w:rPr>
        <w:t xml:space="preserve"> lag</w:t>
      </w:r>
      <w:r w:rsidR="00A20659">
        <w:rPr>
          <w:noProof/>
          <w:sz w:val="22"/>
          <w:szCs w:val="22"/>
        </w:rPr>
        <w:t xml:space="preserve"> som tar väl hand om våra ungdomar.</w:t>
      </w:r>
      <w:r w:rsidR="00757232">
        <w:rPr>
          <w:noProof/>
          <w:sz w:val="22"/>
          <w:szCs w:val="22"/>
        </w:rPr>
        <w:t xml:space="preserve"> </w:t>
      </w:r>
      <w:r w:rsidR="00670699">
        <w:rPr>
          <w:noProof/>
          <w:sz w:val="22"/>
          <w:szCs w:val="22"/>
        </w:rPr>
        <w:t xml:space="preserve">Vi har </w:t>
      </w:r>
      <w:r w:rsidR="00757232">
        <w:rPr>
          <w:noProof/>
          <w:sz w:val="22"/>
          <w:szCs w:val="22"/>
        </w:rPr>
        <w:t xml:space="preserve">även </w:t>
      </w:r>
      <w:r w:rsidR="00670699">
        <w:rPr>
          <w:noProof/>
          <w:sz w:val="22"/>
          <w:szCs w:val="22"/>
        </w:rPr>
        <w:t xml:space="preserve">märkt av </w:t>
      </w:r>
      <w:r w:rsidR="00757232">
        <w:rPr>
          <w:noProof/>
          <w:sz w:val="22"/>
          <w:szCs w:val="22"/>
        </w:rPr>
        <w:t xml:space="preserve">att </w:t>
      </w:r>
      <w:r w:rsidR="00670699">
        <w:rPr>
          <w:noProof/>
          <w:sz w:val="22"/>
          <w:szCs w:val="22"/>
        </w:rPr>
        <w:t>de</w:t>
      </w:r>
      <w:r w:rsidR="00757232">
        <w:rPr>
          <w:noProof/>
          <w:sz w:val="22"/>
          <w:szCs w:val="22"/>
        </w:rPr>
        <w:t>t</w:t>
      </w:r>
      <w:r w:rsidR="00670699">
        <w:rPr>
          <w:noProof/>
          <w:sz w:val="22"/>
          <w:szCs w:val="22"/>
        </w:rPr>
        <w:t xml:space="preserve"> är lite tufft att hålla liv i de lite äldre lagen</w:t>
      </w:r>
      <w:r w:rsidR="00757232">
        <w:rPr>
          <w:noProof/>
          <w:sz w:val="22"/>
          <w:szCs w:val="22"/>
        </w:rPr>
        <w:t>,</w:t>
      </w:r>
      <w:r w:rsidR="00670699">
        <w:rPr>
          <w:noProof/>
          <w:sz w:val="22"/>
          <w:szCs w:val="22"/>
        </w:rPr>
        <w:t xml:space="preserve"> </w:t>
      </w:r>
      <w:r w:rsidR="00757232">
        <w:rPr>
          <w:noProof/>
          <w:sz w:val="22"/>
          <w:szCs w:val="22"/>
        </w:rPr>
        <w:t>n</w:t>
      </w:r>
      <w:r w:rsidR="00670699">
        <w:rPr>
          <w:noProof/>
          <w:sz w:val="22"/>
          <w:szCs w:val="22"/>
        </w:rPr>
        <w:t xml:space="preserve">är ungdomarna </w:t>
      </w:r>
      <w:r w:rsidR="00611EE0">
        <w:rPr>
          <w:noProof/>
          <w:sz w:val="22"/>
          <w:szCs w:val="22"/>
        </w:rPr>
        <w:t>kommer i tonåren</w:t>
      </w:r>
      <w:r w:rsidR="00670699">
        <w:rPr>
          <w:noProof/>
          <w:sz w:val="22"/>
          <w:szCs w:val="22"/>
        </w:rPr>
        <w:t xml:space="preserve"> så pockar uppmärksamheten på</w:t>
      </w:r>
      <w:r w:rsidR="00611EE0" w:rsidRPr="00611EE0">
        <w:rPr>
          <w:noProof/>
          <w:sz w:val="22"/>
          <w:szCs w:val="22"/>
        </w:rPr>
        <w:t xml:space="preserve"> </w:t>
      </w:r>
      <w:r w:rsidR="00611EE0">
        <w:rPr>
          <w:noProof/>
          <w:sz w:val="22"/>
          <w:szCs w:val="22"/>
        </w:rPr>
        <w:t>lite</w:t>
      </w:r>
      <w:r w:rsidR="00670699">
        <w:rPr>
          <w:noProof/>
          <w:sz w:val="22"/>
          <w:szCs w:val="22"/>
        </w:rPr>
        <w:t xml:space="preserve"> olika håll, men</w:t>
      </w:r>
      <w:r w:rsidR="00757232">
        <w:rPr>
          <w:noProof/>
          <w:sz w:val="22"/>
          <w:szCs w:val="22"/>
        </w:rPr>
        <w:t xml:space="preserve"> vi</w:t>
      </w:r>
      <w:r w:rsidR="00670699">
        <w:rPr>
          <w:noProof/>
          <w:sz w:val="22"/>
          <w:szCs w:val="22"/>
        </w:rPr>
        <w:t xml:space="preserve"> har försökt att göra så gott vi kan </w:t>
      </w:r>
      <w:r w:rsidR="00757232">
        <w:rPr>
          <w:noProof/>
          <w:sz w:val="22"/>
          <w:szCs w:val="22"/>
        </w:rPr>
        <w:t xml:space="preserve">för </w:t>
      </w:r>
      <w:r w:rsidR="00670699">
        <w:rPr>
          <w:noProof/>
          <w:sz w:val="22"/>
          <w:szCs w:val="22"/>
        </w:rPr>
        <w:t>att hålla liv i alla lag.</w:t>
      </w:r>
    </w:p>
    <w:p w:rsidR="00A20659" w:rsidRDefault="00A20659" w:rsidP="00D1302C">
      <w:pPr>
        <w:rPr>
          <w:noProof/>
          <w:sz w:val="22"/>
          <w:szCs w:val="22"/>
        </w:rPr>
      </w:pPr>
    </w:p>
    <w:p w:rsidR="00592B9E" w:rsidRDefault="000521B1" w:rsidP="00D1302C">
      <w:pPr>
        <w:rPr>
          <w:noProof/>
          <w:sz w:val="22"/>
          <w:szCs w:val="22"/>
        </w:rPr>
      </w:pPr>
      <w:r>
        <w:rPr>
          <w:noProof/>
          <w:sz w:val="22"/>
          <w:szCs w:val="22"/>
        </w:rPr>
        <w:t>Vårat</w:t>
      </w:r>
      <w:r w:rsidR="00592B9E">
        <w:rPr>
          <w:noProof/>
          <w:sz w:val="22"/>
          <w:szCs w:val="22"/>
        </w:rPr>
        <w:t xml:space="preserve"> flicklag</w:t>
      </w:r>
      <w:r w:rsidR="00A20659">
        <w:rPr>
          <w:noProof/>
          <w:sz w:val="22"/>
          <w:szCs w:val="22"/>
        </w:rPr>
        <w:t xml:space="preserve"> i F-</w:t>
      </w:r>
      <w:r w:rsidR="00670699">
        <w:rPr>
          <w:noProof/>
          <w:sz w:val="22"/>
          <w:szCs w:val="22"/>
        </w:rPr>
        <w:t>00/</w:t>
      </w:r>
      <w:r w:rsidR="00A20659">
        <w:rPr>
          <w:noProof/>
          <w:sz w:val="22"/>
          <w:szCs w:val="22"/>
        </w:rPr>
        <w:t xml:space="preserve">02 </w:t>
      </w:r>
      <w:r>
        <w:rPr>
          <w:noProof/>
          <w:sz w:val="22"/>
          <w:szCs w:val="22"/>
        </w:rPr>
        <w:t>startade tufft med inte så många spelare, men har verkligen fått uppsving. Hjälp av spelare från nedlagda Klinte samt ytterligare två tränare har fyllt på detta lag som verkligen har haft en bra säsong.</w:t>
      </w:r>
    </w:p>
    <w:p w:rsidR="004D68B1" w:rsidRDefault="000521B1" w:rsidP="00D1302C">
      <w:pPr>
        <w:rPr>
          <w:noProof/>
          <w:sz w:val="22"/>
          <w:szCs w:val="22"/>
        </w:rPr>
      </w:pPr>
      <w:r>
        <w:rPr>
          <w:noProof/>
          <w:sz w:val="22"/>
          <w:szCs w:val="22"/>
        </w:rPr>
        <w:t>Vårat 00-lag fick slå sig ihop med A-laget då vi inte hade så många spelare kvar i något av lagen. 00-laget hade ett antal spelare som ville ”</w:t>
      </w:r>
      <w:r w:rsidR="004D68B1">
        <w:rPr>
          <w:noProof/>
          <w:sz w:val="22"/>
          <w:szCs w:val="22"/>
        </w:rPr>
        <w:t>satsa på innebandyn och valde då spel i IBK och fastlands</w:t>
      </w:r>
      <w:r w:rsidR="00611EE0">
        <w:rPr>
          <w:noProof/>
          <w:sz w:val="22"/>
          <w:szCs w:val="22"/>
        </w:rPr>
        <w:t>spel vilket är m</w:t>
      </w:r>
      <w:r w:rsidR="004D68B1">
        <w:rPr>
          <w:noProof/>
          <w:sz w:val="22"/>
          <w:szCs w:val="22"/>
        </w:rPr>
        <w:t>ycket glädjande.</w:t>
      </w:r>
      <w:r w:rsidR="00670699">
        <w:rPr>
          <w:noProof/>
          <w:sz w:val="22"/>
          <w:szCs w:val="22"/>
        </w:rPr>
        <w:t xml:space="preserve"> </w:t>
      </w:r>
    </w:p>
    <w:p w:rsidR="00A20659" w:rsidRDefault="00670699" w:rsidP="00D1302C">
      <w:pPr>
        <w:rPr>
          <w:noProof/>
          <w:sz w:val="22"/>
          <w:szCs w:val="22"/>
        </w:rPr>
      </w:pPr>
      <w:r>
        <w:rPr>
          <w:noProof/>
          <w:sz w:val="22"/>
          <w:szCs w:val="22"/>
        </w:rPr>
        <w:t xml:space="preserve">A-laget som </w:t>
      </w:r>
      <w:r w:rsidR="004D68B1">
        <w:rPr>
          <w:noProof/>
          <w:sz w:val="22"/>
          <w:szCs w:val="22"/>
        </w:rPr>
        <w:t>segrade</w:t>
      </w:r>
      <w:r>
        <w:rPr>
          <w:noProof/>
          <w:sz w:val="22"/>
          <w:szCs w:val="22"/>
        </w:rPr>
        <w:t xml:space="preserve"> i GFL i </w:t>
      </w:r>
      <w:r w:rsidR="004D68B1">
        <w:rPr>
          <w:noProof/>
          <w:sz w:val="22"/>
          <w:szCs w:val="22"/>
        </w:rPr>
        <w:t>fjol</w:t>
      </w:r>
      <w:r>
        <w:rPr>
          <w:noProof/>
          <w:sz w:val="22"/>
          <w:szCs w:val="22"/>
        </w:rPr>
        <w:t xml:space="preserve"> </w:t>
      </w:r>
      <w:r w:rsidR="004D68B1">
        <w:rPr>
          <w:noProof/>
          <w:sz w:val="22"/>
          <w:szCs w:val="22"/>
        </w:rPr>
        <w:t>tappade nästan alla rutinerade spelare till Follingbo Flyers då detta gamla kompisgäng återförenades. Blev en tuff start men har ändå varit en mycket rolig säsong med framsteg på framförallt våra ungdomar.</w:t>
      </w:r>
    </w:p>
    <w:p w:rsidR="00617FDD" w:rsidRDefault="00617FDD" w:rsidP="00D1302C">
      <w:pPr>
        <w:rPr>
          <w:sz w:val="22"/>
          <w:szCs w:val="22"/>
        </w:rPr>
      </w:pPr>
    </w:p>
    <w:p w:rsidR="004E5822" w:rsidRDefault="004E5822" w:rsidP="00D1302C">
      <w:pPr>
        <w:rPr>
          <w:sz w:val="22"/>
          <w:szCs w:val="22"/>
        </w:rPr>
      </w:pPr>
      <w:r>
        <w:rPr>
          <w:sz w:val="22"/>
          <w:szCs w:val="22"/>
        </w:rPr>
        <w:t xml:space="preserve">Föreningen har totalt </w:t>
      </w:r>
      <w:r w:rsidR="004D68B1">
        <w:rPr>
          <w:sz w:val="22"/>
          <w:szCs w:val="22"/>
        </w:rPr>
        <w:t>80</w:t>
      </w:r>
      <w:r>
        <w:rPr>
          <w:sz w:val="22"/>
          <w:szCs w:val="22"/>
        </w:rPr>
        <w:t xml:space="preserve"> </w:t>
      </w:r>
      <w:r w:rsidR="00084B85">
        <w:rPr>
          <w:sz w:val="22"/>
          <w:szCs w:val="22"/>
        </w:rPr>
        <w:t xml:space="preserve">spelande och </w:t>
      </w:r>
      <w:r w:rsidR="00617FDD">
        <w:rPr>
          <w:sz w:val="22"/>
          <w:szCs w:val="22"/>
        </w:rPr>
        <w:t xml:space="preserve">licensierade </w:t>
      </w:r>
      <w:r>
        <w:rPr>
          <w:sz w:val="22"/>
          <w:szCs w:val="22"/>
        </w:rPr>
        <w:t>medlemmar varav</w:t>
      </w:r>
      <w:r w:rsidR="00617FDD">
        <w:rPr>
          <w:sz w:val="22"/>
          <w:szCs w:val="22"/>
        </w:rPr>
        <w:t xml:space="preserve"> </w:t>
      </w:r>
      <w:r w:rsidR="004D68B1">
        <w:rPr>
          <w:sz w:val="22"/>
          <w:szCs w:val="22"/>
        </w:rPr>
        <w:t>71</w:t>
      </w:r>
      <w:r w:rsidR="00617FDD">
        <w:rPr>
          <w:sz w:val="22"/>
          <w:szCs w:val="22"/>
        </w:rPr>
        <w:t xml:space="preserve"> är ungdomar</w:t>
      </w:r>
      <w:r w:rsidR="00084B85">
        <w:rPr>
          <w:sz w:val="22"/>
          <w:szCs w:val="22"/>
        </w:rPr>
        <w:t xml:space="preserve"> &lt;20 år</w:t>
      </w:r>
      <w:r w:rsidR="004D68B1">
        <w:rPr>
          <w:sz w:val="22"/>
          <w:szCs w:val="22"/>
        </w:rPr>
        <w:t xml:space="preserve">! </w:t>
      </w:r>
    </w:p>
    <w:p w:rsidR="004D68B1" w:rsidRDefault="004D68B1" w:rsidP="00D1302C">
      <w:pPr>
        <w:rPr>
          <w:sz w:val="22"/>
          <w:szCs w:val="22"/>
        </w:rPr>
      </w:pPr>
      <w:r>
        <w:rPr>
          <w:sz w:val="22"/>
          <w:szCs w:val="22"/>
        </w:rPr>
        <w:t xml:space="preserve">Imponerande </w:t>
      </w:r>
      <w:proofErr w:type="gramStart"/>
      <w:r>
        <w:rPr>
          <w:sz w:val="22"/>
          <w:szCs w:val="22"/>
        </w:rPr>
        <w:t>89%</w:t>
      </w:r>
      <w:proofErr w:type="gramEnd"/>
      <w:r>
        <w:rPr>
          <w:sz w:val="22"/>
          <w:szCs w:val="22"/>
        </w:rPr>
        <w:t xml:space="preserve"> av vår lilla förening.</w:t>
      </w:r>
    </w:p>
    <w:p w:rsidR="00617FDD" w:rsidRDefault="00617FDD" w:rsidP="00D1302C">
      <w:pPr>
        <w:rPr>
          <w:sz w:val="22"/>
          <w:szCs w:val="22"/>
        </w:rPr>
      </w:pPr>
    </w:p>
    <w:p w:rsidR="004D68B1" w:rsidRPr="004D68B1" w:rsidRDefault="004D68B1" w:rsidP="004D68B1">
      <w:pPr>
        <w:pStyle w:val="Liststycke"/>
        <w:numPr>
          <w:ilvl w:val="0"/>
          <w:numId w:val="3"/>
        </w:numPr>
        <w:rPr>
          <w:sz w:val="22"/>
          <w:szCs w:val="22"/>
        </w:rPr>
      </w:pPr>
      <w:r w:rsidRPr="004D68B1">
        <w:rPr>
          <w:sz w:val="22"/>
          <w:szCs w:val="22"/>
        </w:rPr>
        <w:t xml:space="preserve">Spelare är 80 </w:t>
      </w:r>
      <w:proofErr w:type="spellStart"/>
      <w:r w:rsidRPr="004D68B1">
        <w:rPr>
          <w:sz w:val="22"/>
          <w:szCs w:val="22"/>
        </w:rPr>
        <w:t>st</w:t>
      </w:r>
      <w:proofErr w:type="spellEnd"/>
      <w:r w:rsidRPr="004D68B1">
        <w:rPr>
          <w:sz w:val="22"/>
          <w:szCs w:val="22"/>
        </w:rPr>
        <w:t xml:space="preserve"> varav 20 kvinnliga och 60 manliga</w:t>
      </w:r>
    </w:p>
    <w:p w:rsidR="004D68B1" w:rsidRPr="004D68B1" w:rsidRDefault="004D68B1" w:rsidP="004D68B1">
      <w:pPr>
        <w:pStyle w:val="Liststycke"/>
        <w:numPr>
          <w:ilvl w:val="0"/>
          <w:numId w:val="3"/>
        </w:numPr>
        <w:rPr>
          <w:sz w:val="22"/>
          <w:szCs w:val="22"/>
        </w:rPr>
      </w:pPr>
      <w:r w:rsidRPr="004D68B1">
        <w:rPr>
          <w:sz w:val="22"/>
          <w:szCs w:val="22"/>
        </w:rPr>
        <w:t>Ledare är 2 kvinnliga och 12 manliga</w:t>
      </w:r>
    </w:p>
    <w:p w:rsidR="004D68B1" w:rsidRPr="004D68B1" w:rsidRDefault="004D68B1" w:rsidP="004D68B1">
      <w:pPr>
        <w:pStyle w:val="Liststycke"/>
        <w:numPr>
          <w:ilvl w:val="0"/>
          <w:numId w:val="3"/>
        </w:numPr>
        <w:rPr>
          <w:sz w:val="22"/>
          <w:szCs w:val="22"/>
        </w:rPr>
      </w:pPr>
      <w:r w:rsidRPr="004D68B1">
        <w:rPr>
          <w:sz w:val="22"/>
          <w:szCs w:val="22"/>
        </w:rPr>
        <w:t>&lt;20 år är 71 st. varav 20 st. kvinnliga och 51 st. manliga</w:t>
      </w:r>
    </w:p>
    <w:p w:rsidR="00C340DF" w:rsidRPr="00C340DF" w:rsidRDefault="004D68B1" w:rsidP="00C340DF">
      <w:pPr>
        <w:ind w:left="360"/>
        <w:rPr>
          <w:sz w:val="16"/>
          <w:szCs w:val="16"/>
        </w:rPr>
      </w:pPr>
      <w:r w:rsidRPr="00C340DF">
        <w:rPr>
          <w:sz w:val="16"/>
          <w:szCs w:val="16"/>
        </w:rPr>
        <w:t xml:space="preserve"> </w:t>
      </w:r>
      <w:r w:rsidR="00C340DF" w:rsidRPr="00C340DF">
        <w:rPr>
          <w:sz w:val="16"/>
          <w:szCs w:val="16"/>
        </w:rPr>
        <w:t xml:space="preserve">(uppgifter från </w:t>
      </w:r>
      <w:r w:rsidR="00FE7C58">
        <w:rPr>
          <w:sz w:val="16"/>
          <w:szCs w:val="16"/>
        </w:rPr>
        <w:t>laget.se</w:t>
      </w:r>
      <w:r w:rsidR="00C340DF" w:rsidRPr="00C340DF">
        <w:rPr>
          <w:sz w:val="16"/>
          <w:szCs w:val="16"/>
        </w:rPr>
        <w:t>)</w:t>
      </w:r>
    </w:p>
    <w:p w:rsidR="008E6A06" w:rsidRDefault="008E6A06" w:rsidP="00D1302C">
      <w:pPr>
        <w:rPr>
          <w:sz w:val="22"/>
          <w:szCs w:val="22"/>
        </w:rPr>
      </w:pPr>
    </w:p>
    <w:p w:rsidR="00617FDD" w:rsidRDefault="004D68B1" w:rsidP="00D1302C">
      <w:pPr>
        <w:rPr>
          <w:sz w:val="22"/>
          <w:szCs w:val="22"/>
        </w:rPr>
      </w:pPr>
      <w:bookmarkStart w:id="0" w:name="_GoBack"/>
      <w:bookmarkEnd w:id="0"/>
      <w:r>
        <w:rPr>
          <w:sz w:val="22"/>
          <w:szCs w:val="22"/>
        </w:rPr>
        <w:t>Urban</w:t>
      </w:r>
      <w:r w:rsidR="004E787D">
        <w:rPr>
          <w:sz w:val="22"/>
          <w:szCs w:val="22"/>
        </w:rPr>
        <w:t xml:space="preserve"> Sandgren</w:t>
      </w:r>
    </w:p>
    <w:p w:rsidR="004D68B1" w:rsidRPr="00925D4A" w:rsidRDefault="004D68B1" w:rsidP="00D1302C">
      <w:pPr>
        <w:rPr>
          <w:sz w:val="22"/>
          <w:szCs w:val="22"/>
        </w:rPr>
      </w:pPr>
      <w:r>
        <w:rPr>
          <w:sz w:val="22"/>
          <w:szCs w:val="22"/>
        </w:rPr>
        <w:t>Ordförande Wisby City SK</w:t>
      </w:r>
    </w:p>
    <w:sectPr w:rsidR="004D68B1" w:rsidRPr="00925D4A" w:rsidSect="002E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6537A"/>
    <w:multiLevelType w:val="hybridMultilevel"/>
    <w:tmpl w:val="5148A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69C15A2"/>
    <w:multiLevelType w:val="hybridMultilevel"/>
    <w:tmpl w:val="3CF4E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EC236C1"/>
    <w:multiLevelType w:val="hybridMultilevel"/>
    <w:tmpl w:val="8884BF70"/>
    <w:lvl w:ilvl="0" w:tplc="269E02B8">
      <w:numFmt w:val="bullet"/>
      <w:lvlText w:val="·"/>
      <w:lvlJc w:val="left"/>
      <w:pPr>
        <w:ind w:left="1140" w:hanging="78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C5"/>
    <w:rsid w:val="000274F5"/>
    <w:rsid w:val="000521B1"/>
    <w:rsid w:val="00084B85"/>
    <w:rsid w:val="000B1738"/>
    <w:rsid w:val="001C4417"/>
    <w:rsid w:val="002301E3"/>
    <w:rsid w:val="00244B21"/>
    <w:rsid w:val="00254E38"/>
    <w:rsid w:val="002E457B"/>
    <w:rsid w:val="003F26A2"/>
    <w:rsid w:val="00401C05"/>
    <w:rsid w:val="00492BD7"/>
    <w:rsid w:val="004D68B1"/>
    <w:rsid w:val="004E5822"/>
    <w:rsid w:val="004E787D"/>
    <w:rsid w:val="004E7A95"/>
    <w:rsid w:val="00592B9E"/>
    <w:rsid w:val="005A5A1C"/>
    <w:rsid w:val="005D4AD3"/>
    <w:rsid w:val="005E380B"/>
    <w:rsid w:val="006005F0"/>
    <w:rsid w:val="00607DBF"/>
    <w:rsid w:val="00611EE0"/>
    <w:rsid w:val="00617FDD"/>
    <w:rsid w:val="006421A7"/>
    <w:rsid w:val="00670699"/>
    <w:rsid w:val="00671FC5"/>
    <w:rsid w:val="006A1EF3"/>
    <w:rsid w:val="007034C0"/>
    <w:rsid w:val="007127CC"/>
    <w:rsid w:val="00752BED"/>
    <w:rsid w:val="00757232"/>
    <w:rsid w:val="007E7552"/>
    <w:rsid w:val="00867F6A"/>
    <w:rsid w:val="0088639C"/>
    <w:rsid w:val="008D77CD"/>
    <w:rsid w:val="008E6A06"/>
    <w:rsid w:val="0090136B"/>
    <w:rsid w:val="00925D4A"/>
    <w:rsid w:val="00960196"/>
    <w:rsid w:val="0096146B"/>
    <w:rsid w:val="00961BDF"/>
    <w:rsid w:val="0099015A"/>
    <w:rsid w:val="009F62C8"/>
    <w:rsid w:val="00A20659"/>
    <w:rsid w:val="00A76D2C"/>
    <w:rsid w:val="00AD0CCB"/>
    <w:rsid w:val="00BA67AB"/>
    <w:rsid w:val="00C340DF"/>
    <w:rsid w:val="00C64915"/>
    <w:rsid w:val="00CA01E3"/>
    <w:rsid w:val="00CE7D25"/>
    <w:rsid w:val="00D1302C"/>
    <w:rsid w:val="00D70C41"/>
    <w:rsid w:val="00D92E16"/>
    <w:rsid w:val="00DA6C01"/>
    <w:rsid w:val="00DC7941"/>
    <w:rsid w:val="00E50B04"/>
    <w:rsid w:val="00E929BF"/>
    <w:rsid w:val="00EB555A"/>
    <w:rsid w:val="00F34333"/>
    <w:rsid w:val="00F62DAB"/>
    <w:rsid w:val="00F91A62"/>
    <w:rsid w:val="00FE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BA67AB"/>
    <w:rPr>
      <w:rFonts w:ascii="Tahoma" w:hAnsi="Tahoma" w:cs="Tahoma"/>
      <w:sz w:val="16"/>
      <w:szCs w:val="16"/>
    </w:rPr>
  </w:style>
  <w:style w:type="character" w:customStyle="1" w:styleId="BallongtextChar">
    <w:name w:val="Ballongtext Char"/>
    <w:basedOn w:val="Standardstycketeckensnitt"/>
    <w:link w:val="Ballongtext"/>
    <w:rsid w:val="00BA67AB"/>
    <w:rPr>
      <w:rFonts w:ascii="Tahoma" w:hAnsi="Tahoma" w:cs="Tahoma"/>
      <w:sz w:val="16"/>
      <w:szCs w:val="16"/>
    </w:rPr>
  </w:style>
  <w:style w:type="paragraph" w:customStyle="1" w:styleId="m8945482293354034249msolistparagraph">
    <w:name w:val="m_8945482293354034249msolistparagraph"/>
    <w:basedOn w:val="Normal"/>
    <w:rsid w:val="004D68B1"/>
    <w:pPr>
      <w:spacing w:before="100" w:beforeAutospacing="1" w:after="100" w:afterAutospacing="1"/>
    </w:pPr>
    <w:rPr>
      <w:rFonts w:ascii="Times New Roman" w:hAnsi="Times New Roman"/>
    </w:rPr>
  </w:style>
  <w:style w:type="paragraph" w:styleId="Liststycke">
    <w:name w:val="List Paragraph"/>
    <w:basedOn w:val="Normal"/>
    <w:uiPriority w:val="34"/>
    <w:qFormat/>
    <w:rsid w:val="004D6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BA67AB"/>
    <w:rPr>
      <w:rFonts w:ascii="Tahoma" w:hAnsi="Tahoma" w:cs="Tahoma"/>
      <w:sz w:val="16"/>
      <w:szCs w:val="16"/>
    </w:rPr>
  </w:style>
  <w:style w:type="character" w:customStyle="1" w:styleId="BallongtextChar">
    <w:name w:val="Ballongtext Char"/>
    <w:basedOn w:val="Standardstycketeckensnitt"/>
    <w:link w:val="Ballongtext"/>
    <w:rsid w:val="00BA67AB"/>
    <w:rPr>
      <w:rFonts w:ascii="Tahoma" w:hAnsi="Tahoma" w:cs="Tahoma"/>
      <w:sz w:val="16"/>
      <w:szCs w:val="16"/>
    </w:rPr>
  </w:style>
  <w:style w:type="paragraph" w:customStyle="1" w:styleId="m8945482293354034249msolistparagraph">
    <w:name w:val="m_8945482293354034249msolistparagraph"/>
    <w:basedOn w:val="Normal"/>
    <w:rsid w:val="004D68B1"/>
    <w:pPr>
      <w:spacing w:before="100" w:beforeAutospacing="1" w:after="100" w:afterAutospacing="1"/>
    </w:pPr>
    <w:rPr>
      <w:rFonts w:ascii="Times New Roman" w:hAnsi="Times New Roman"/>
    </w:rPr>
  </w:style>
  <w:style w:type="paragraph" w:styleId="Liststycke">
    <w:name w:val="List Paragraph"/>
    <w:basedOn w:val="Normal"/>
    <w:uiPriority w:val="34"/>
    <w:qFormat/>
    <w:rsid w:val="004D6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296</Words>
  <Characters>1573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Verksamhetsberättelse för 2009 Väskinde Screen IBF P-00 lag II</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2009 Väskinde Screen IBF P-00 lag II</dc:title>
  <dc:creator>Ubbe</dc:creator>
  <cp:lastModifiedBy>Windows-användare</cp:lastModifiedBy>
  <cp:revision>4</cp:revision>
  <cp:lastPrinted>2017-04-09T09:45:00Z</cp:lastPrinted>
  <dcterms:created xsi:type="dcterms:W3CDTF">2018-04-07T11:36:00Z</dcterms:created>
  <dcterms:modified xsi:type="dcterms:W3CDTF">2018-04-24T15:01:00Z</dcterms:modified>
</cp:coreProperties>
</file>