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F128" w14:textId="77777777" w:rsidR="00AA4226" w:rsidRDefault="006757AA" w:rsidP="00451F3A">
      <w:pPr>
        <w:spacing w:line="276" w:lineRule="auto"/>
      </w:pPr>
      <w:r>
        <w:t>Hej ledare inom Valbo FF</w:t>
      </w:r>
    </w:p>
    <w:p w14:paraId="0CF36A9E" w14:textId="77777777" w:rsidR="006757AA" w:rsidRDefault="006757AA" w:rsidP="00451F3A">
      <w:pPr>
        <w:spacing w:line="276" w:lineRule="auto"/>
      </w:pPr>
    </w:p>
    <w:p w14:paraId="714DF621" w14:textId="2DFF9479" w:rsidR="006757AA" w:rsidRDefault="006757AA" w:rsidP="00451F3A">
      <w:pPr>
        <w:spacing w:line="276" w:lineRule="auto"/>
      </w:pPr>
      <w:r>
        <w:t xml:space="preserve">Under vecka </w:t>
      </w:r>
      <w:r w:rsidR="008228B5">
        <w:t>33</w:t>
      </w:r>
      <w:r>
        <w:t xml:space="preserve"> (helgen den </w:t>
      </w:r>
      <w:r w:rsidR="00F27795">
        <w:t>16–17</w:t>
      </w:r>
      <w:r w:rsidR="008228B5">
        <w:t xml:space="preserve"> augusti</w:t>
      </w:r>
      <w:r>
        <w:t xml:space="preserve">) kommer föreningen att genomföra en fotografering för att få lite uppdaterade spelar-/ samt lagbilder. </w:t>
      </w:r>
    </w:p>
    <w:p w14:paraId="56E83BCF" w14:textId="77777777" w:rsidR="006757AA" w:rsidRDefault="006757AA" w:rsidP="00451F3A">
      <w:pPr>
        <w:spacing w:line="276" w:lineRule="auto"/>
      </w:pPr>
    </w:p>
    <w:p w14:paraId="264B5CBA" w14:textId="77777777" w:rsidR="006757AA" w:rsidRDefault="006757AA" w:rsidP="00451F3A">
      <w:pPr>
        <w:spacing w:line="276" w:lineRule="auto"/>
      </w:pPr>
      <w:r>
        <w:t xml:space="preserve">Det är Expressbild AB som kommer att genomföra fotograferingen. </w:t>
      </w:r>
    </w:p>
    <w:p w14:paraId="34310DF5" w14:textId="77777777" w:rsidR="00451F3A" w:rsidRDefault="00451F3A" w:rsidP="00451F3A">
      <w:pPr>
        <w:spacing w:line="276" w:lineRule="auto"/>
      </w:pPr>
    </w:p>
    <w:p w14:paraId="58F1474B" w14:textId="773075E0" w:rsidR="00AD1075" w:rsidRDefault="00451F3A" w:rsidP="00451F3A">
      <w:pPr>
        <w:spacing w:line="276" w:lineRule="auto"/>
      </w:pPr>
      <w:r>
        <w:t xml:space="preserve">I </w:t>
      </w:r>
      <w:r w:rsidR="008228B5">
        <w:t>början av vecka 32</w:t>
      </w:r>
      <w:r>
        <w:t xml:space="preserve"> kommer ni ha möjlighet att på kansliet hämta upp de lappar som varje spelare/ledare ska fylla i inför fotograferingen</w:t>
      </w:r>
      <w:r w:rsidR="008228B5">
        <w:t xml:space="preserve"> (jag kommer lägga ut </w:t>
      </w:r>
      <w:r w:rsidR="00F27795">
        <w:t>lapparna</w:t>
      </w:r>
      <w:r w:rsidR="008228B5">
        <w:t xml:space="preserve"> i respektive ”lagfack” på kansliet under måndagen</w:t>
      </w:r>
      <w:r>
        <w:t xml:space="preserve">. </w:t>
      </w:r>
      <w:r w:rsidR="00A24C9C">
        <w:t xml:space="preserve">Se till att de delas ut </w:t>
      </w:r>
      <w:r w:rsidR="008228B5">
        <w:t>under</w:t>
      </w:r>
      <w:r w:rsidR="00A24C9C">
        <w:t xml:space="preserve"> vecka </w:t>
      </w:r>
      <w:r w:rsidR="008228B5">
        <w:t>32</w:t>
      </w:r>
      <w:r w:rsidR="00A24C9C">
        <w:t xml:space="preserve"> så att alla föräldrar hinner fylla i dem. </w:t>
      </w:r>
    </w:p>
    <w:p w14:paraId="3B48F98A" w14:textId="2B679C36" w:rsidR="00451F3A" w:rsidRDefault="00451F3A" w:rsidP="00A24C9C">
      <w:pPr>
        <w:pStyle w:val="Liststycke"/>
        <w:numPr>
          <w:ilvl w:val="0"/>
          <w:numId w:val="30"/>
        </w:numPr>
        <w:spacing w:line="276" w:lineRule="auto"/>
      </w:pPr>
      <w:r>
        <w:t>Det är viktigt att alla spelare har med sig en förifylld lapp till själva fototillfället.</w:t>
      </w:r>
    </w:p>
    <w:p w14:paraId="7999EF2F" w14:textId="77777777" w:rsidR="00451F3A" w:rsidRDefault="00451F3A" w:rsidP="00451F3A">
      <w:pPr>
        <w:spacing w:line="276" w:lineRule="auto"/>
      </w:pPr>
    </w:p>
    <w:p w14:paraId="2179C5ED" w14:textId="03B089F9" w:rsidR="00451F3A" w:rsidRDefault="00451F3A" w:rsidP="00451F3A">
      <w:pPr>
        <w:spacing w:line="276" w:lineRule="auto"/>
      </w:pPr>
      <w:r>
        <w:t xml:space="preserve">Någon vecka efter fototillfället får föräldern ett sms </w:t>
      </w:r>
      <w:r w:rsidR="00A24C9C">
        <w:t>där de kan</w:t>
      </w:r>
      <w:r>
        <w:t xml:space="preserve"> logga in digitalt</w:t>
      </w:r>
      <w:r w:rsidR="00A24C9C">
        <w:t>,</w:t>
      </w:r>
      <w:r>
        <w:t xml:space="preserve"> </w:t>
      </w:r>
      <w:r w:rsidR="00A24C9C">
        <w:t xml:space="preserve">och </w:t>
      </w:r>
      <w:r>
        <w:t xml:space="preserve">se över bilderna innan man väljer vad man önskar beställa hem (porträtt, lagbild, katalog). INGET KÖPTVÅNG. </w:t>
      </w:r>
    </w:p>
    <w:p w14:paraId="57AAE5A5" w14:textId="77777777" w:rsidR="00451F3A" w:rsidRDefault="00451F3A" w:rsidP="00451F3A">
      <w:pPr>
        <w:spacing w:line="276" w:lineRule="auto"/>
      </w:pPr>
    </w:p>
    <w:p w14:paraId="5238CEE5" w14:textId="77777777" w:rsidR="00451F3A" w:rsidRDefault="00451F3A" w:rsidP="00451F3A">
      <w:pPr>
        <w:spacing w:line="276" w:lineRule="auto"/>
      </w:pPr>
      <w:r>
        <w:t xml:space="preserve">Bifogat detta mejl finner ni schemat där det framgår vilken dag och tid som laget ska genomföra sin fotografering. Fotograferingen sker i Tennishallen, Valbo Sportcentrum. </w:t>
      </w:r>
    </w:p>
    <w:p w14:paraId="68660CDE" w14:textId="77777777" w:rsidR="00AD1075" w:rsidRDefault="00AD1075" w:rsidP="00451F3A">
      <w:pPr>
        <w:spacing w:line="276" w:lineRule="auto"/>
      </w:pPr>
    </w:p>
    <w:p w14:paraId="2E088D25" w14:textId="77777777" w:rsidR="00451F3A" w:rsidRDefault="00AD1075" w:rsidP="00451F3A">
      <w:pPr>
        <w:spacing w:line="276" w:lineRule="auto"/>
      </w:pPr>
      <w:r>
        <w:t xml:space="preserve">Om jag läst av samtliga matcher rätt så ska det inte vara någon krock. </w:t>
      </w:r>
      <w:r w:rsidR="00451F3A">
        <w:t>Skulle de vara någon match som flyttas eller att d</w:t>
      </w:r>
      <w:r>
        <w:t>e krockar med någon annan lagaktivitet</w:t>
      </w:r>
      <w:r w:rsidR="00451F3A">
        <w:t xml:space="preserve">, är det bra om ni hör av er så snart ni kan till mig. </w:t>
      </w:r>
    </w:p>
    <w:p w14:paraId="191B9EE2" w14:textId="77777777" w:rsidR="00451F3A" w:rsidRDefault="00451F3A" w:rsidP="00451F3A">
      <w:pPr>
        <w:spacing w:line="276" w:lineRule="auto"/>
      </w:pPr>
    </w:p>
    <w:p w14:paraId="53AB00CB" w14:textId="77777777" w:rsidR="00D96C81" w:rsidRDefault="00D96C81" w:rsidP="00451F3A">
      <w:pPr>
        <w:spacing w:line="276" w:lineRule="auto"/>
      </w:pPr>
      <w:r>
        <w:t>Kom ihåg att samtliga spelare bör ha på sig tilldelat matchställ samt att ni led</w:t>
      </w:r>
      <w:r w:rsidR="007A0218">
        <w:t xml:space="preserve">are har på er de föreningskläder (ledartröjor/jackor) som ni har. </w:t>
      </w:r>
    </w:p>
    <w:p w14:paraId="624A4A87" w14:textId="77777777" w:rsidR="00451F3A" w:rsidRDefault="00451F3A" w:rsidP="00451F3A">
      <w:pPr>
        <w:spacing w:line="276" w:lineRule="auto"/>
      </w:pPr>
    </w:p>
    <w:p w14:paraId="571A14A1" w14:textId="77777777" w:rsidR="00451F3A" w:rsidRDefault="00451F3A" w:rsidP="00451F3A">
      <w:pPr>
        <w:spacing w:line="276" w:lineRule="auto"/>
      </w:pPr>
      <w:r>
        <w:t xml:space="preserve">Jag kommer att finnas tillgänglig på plats under hela fotograferingen. </w:t>
      </w:r>
    </w:p>
    <w:p w14:paraId="1E963A6F" w14:textId="77777777" w:rsidR="00451F3A" w:rsidRDefault="00451F3A" w:rsidP="00451F3A">
      <w:pPr>
        <w:spacing w:line="276" w:lineRule="auto"/>
      </w:pPr>
      <w:r>
        <w:t>Skulle ni ha frågor innan, tveka inte att höra av er!</w:t>
      </w:r>
    </w:p>
    <w:p w14:paraId="044C74EB" w14:textId="77777777" w:rsidR="00451F3A" w:rsidRDefault="00451F3A" w:rsidP="00451F3A">
      <w:pPr>
        <w:spacing w:line="276" w:lineRule="auto"/>
      </w:pPr>
    </w:p>
    <w:p w14:paraId="042DFE84" w14:textId="77777777" w:rsidR="00451F3A" w:rsidRDefault="00451F3A" w:rsidP="00451F3A">
      <w:pPr>
        <w:spacing w:line="276" w:lineRule="auto"/>
      </w:pPr>
      <w:r>
        <w:t>Ha en fin kväll!</w:t>
      </w:r>
    </w:p>
    <w:p w14:paraId="7389C8B2" w14:textId="77777777" w:rsidR="00451F3A" w:rsidRDefault="00451F3A" w:rsidP="00451F3A">
      <w:pPr>
        <w:spacing w:line="276" w:lineRule="auto"/>
      </w:pPr>
      <w:r>
        <w:t>//Lina Vannberg</w:t>
      </w:r>
    </w:p>
    <w:p w14:paraId="07E53E18" w14:textId="77777777" w:rsidR="00451F3A" w:rsidRDefault="00451F3A" w:rsidP="00451F3A">
      <w:pPr>
        <w:spacing w:line="276" w:lineRule="auto"/>
      </w:pPr>
      <w:r>
        <w:t>070 – 260 96 25</w:t>
      </w:r>
    </w:p>
    <w:p w14:paraId="008BC1B7" w14:textId="77777777" w:rsidR="00451F3A" w:rsidRPr="00AA4226" w:rsidRDefault="00451F3A" w:rsidP="00451F3A">
      <w:pPr>
        <w:spacing w:line="276" w:lineRule="auto"/>
      </w:pPr>
    </w:p>
    <w:sectPr w:rsidR="00451F3A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9435" w14:textId="77777777" w:rsidR="006757AA" w:rsidRDefault="006757AA" w:rsidP="00A419A4">
      <w:r>
        <w:separator/>
      </w:r>
    </w:p>
  </w:endnote>
  <w:endnote w:type="continuationSeparator" w:id="0">
    <w:p w14:paraId="1BD7F097" w14:textId="77777777" w:rsidR="006757AA" w:rsidRDefault="006757AA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8031" w14:textId="77777777" w:rsidR="006757AA" w:rsidRDefault="006757AA" w:rsidP="00A419A4">
      <w:r>
        <w:separator/>
      </w:r>
    </w:p>
  </w:footnote>
  <w:footnote w:type="continuationSeparator" w:id="0">
    <w:p w14:paraId="32CD2E7D" w14:textId="77777777" w:rsidR="006757AA" w:rsidRDefault="006757AA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5CEA4506"/>
    <w:multiLevelType w:val="hybridMultilevel"/>
    <w:tmpl w:val="449444DC"/>
    <w:lvl w:ilvl="0" w:tplc="5FACC43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31D0864"/>
    <w:multiLevelType w:val="multilevel"/>
    <w:tmpl w:val="80ACD786"/>
    <w:numStyleLink w:val="KFMNumreraderubriker"/>
  </w:abstractNum>
  <w:abstractNum w:abstractNumId="17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BE4"/>
    <w:multiLevelType w:val="multilevel"/>
    <w:tmpl w:val="67FCC526"/>
    <w:numStyleLink w:val="SKVParagraf"/>
  </w:abstractNum>
  <w:num w:numId="1" w16cid:durableId="730082210">
    <w:abstractNumId w:val="18"/>
  </w:num>
  <w:num w:numId="2" w16cid:durableId="648747361">
    <w:abstractNumId w:val="8"/>
  </w:num>
  <w:num w:numId="3" w16cid:durableId="521167053">
    <w:abstractNumId w:val="17"/>
  </w:num>
  <w:num w:numId="4" w16cid:durableId="1293053694">
    <w:abstractNumId w:val="10"/>
  </w:num>
  <w:num w:numId="5" w16cid:durableId="1091003859">
    <w:abstractNumId w:val="11"/>
  </w:num>
  <w:num w:numId="6" w16cid:durableId="128962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315439">
    <w:abstractNumId w:val="14"/>
  </w:num>
  <w:num w:numId="8" w16cid:durableId="1405376009">
    <w:abstractNumId w:val="7"/>
  </w:num>
  <w:num w:numId="9" w16cid:durableId="229314190">
    <w:abstractNumId w:val="7"/>
  </w:num>
  <w:num w:numId="10" w16cid:durableId="1866405364">
    <w:abstractNumId w:val="7"/>
  </w:num>
  <w:num w:numId="11" w16cid:durableId="1719813355">
    <w:abstractNumId w:val="7"/>
  </w:num>
  <w:num w:numId="12" w16cid:durableId="1563247304">
    <w:abstractNumId w:val="7"/>
  </w:num>
  <w:num w:numId="13" w16cid:durableId="1121455483">
    <w:abstractNumId w:val="7"/>
  </w:num>
  <w:num w:numId="14" w16cid:durableId="1150706428">
    <w:abstractNumId w:val="7"/>
  </w:num>
  <w:num w:numId="15" w16cid:durableId="2144731798">
    <w:abstractNumId w:val="7"/>
  </w:num>
  <w:num w:numId="16" w16cid:durableId="952324883">
    <w:abstractNumId w:val="12"/>
  </w:num>
  <w:num w:numId="17" w16cid:durableId="285703544">
    <w:abstractNumId w:val="16"/>
  </w:num>
  <w:num w:numId="18" w16cid:durableId="869336872">
    <w:abstractNumId w:val="4"/>
  </w:num>
  <w:num w:numId="19" w16cid:durableId="1073509420">
    <w:abstractNumId w:val="1"/>
  </w:num>
  <w:num w:numId="20" w16cid:durableId="1008559561">
    <w:abstractNumId w:val="0"/>
  </w:num>
  <w:num w:numId="21" w16cid:durableId="1120105459">
    <w:abstractNumId w:val="9"/>
  </w:num>
  <w:num w:numId="22" w16cid:durableId="1820268738">
    <w:abstractNumId w:val="13"/>
  </w:num>
  <w:num w:numId="23" w16cid:durableId="589853818">
    <w:abstractNumId w:val="19"/>
  </w:num>
  <w:num w:numId="24" w16cid:durableId="1460339221">
    <w:abstractNumId w:val="5"/>
  </w:num>
  <w:num w:numId="25" w16cid:durableId="608388421">
    <w:abstractNumId w:val="3"/>
  </w:num>
  <w:num w:numId="26" w16cid:durableId="975647212">
    <w:abstractNumId w:val="2"/>
  </w:num>
  <w:num w:numId="27" w16cid:durableId="295599959">
    <w:abstractNumId w:val="6"/>
  </w:num>
  <w:num w:numId="28" w16cid:durableId="1672248143">
    <w:abstractNumId w:val="6"/>
  </w:num>
  <w:num w:numId="29" w16cid:durableId="1358581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6597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AA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16D89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51F3A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757AA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218"/>
    <w:rsid w:val="007A069E"/>
    <w:rsid w:val="007A7AB9"/>
    <w:rsid w:val="00815D75"/>
    <w:rsid w:val="008228B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24C9C"/>
    <w:rsid w:val="00A419A4"/>
    <w:rsid w:val="00A429A1"/>
    <w:rsid w:val="00A42BA6"/>
    <w:rsid w:val="00A45551"/>
    <w:rsid w:val="00A662EF"/>
    <w:rsid w:val="00A931D6"/>
    <w:rsid w:val="00AA4226"/>
    <w:rsid w:val="00AB3D66"/>
    <w:rsid w:val="00AD1075"/>
    <w:rsid w:val="00B17118"/>
    <w:rsid w:val="00B514A0"/>
    <w:rsid w:val="00B53B55"/>
    <w:rsid w:val="00B557D4"/>
    <w:rsid w:val="00B55D07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25BA2"/>
    <w:rsid w:val="00D739C4"/>
    <w:rsid w:val="00D918E1"/>
    <w:rsid w:val="00D94BC0"/>
    <w:rsid w:val="00D960BA"/>
    <w:rsid w:val="00D96C81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27795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9EEDF5"/>
  <w15:chartTrackingRefBased/>
  <w15:docId w15:val="{B1242C02-3E27-4026-9F57-5EB4EB89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Props1.xml><?xml version="1.0" encoding="utf-8"?>
<ds:datastoreItem xmlns:ds="http://schemas.openxmlformats.org/officeDocument/2006/customXml" ds:itemID="{CA0DFF92-74F3-42C2-8252-F3B53C57D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Kassör ValboAIF</cp:lastModifiedBy>
  <cp:revision>7</cp:revision>
  <dcterms:created xsi:type="dcterms:W3CDTF">2025-04-29T16:08:00Z</dcterms:created>
  <dcterms:modified xsi:type="dcterms:W3CDTF">2025-08-03T14:08:00Z</dcterms:modified>
</cp:coreProperties>
</file>