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BED" w:rsidRPr="004F0BED" w:rsidRDefault="004F0BED" w:rsidP="004F0BED">
      <w:pPr>
        <w:spacing w:before="161" w:after="161" w:line="312" w:lineRule="atLeast"/>
        <w:outlineLvl w:val="0"/>
        <w:rPr>
          <w:rFonts w:ascii="StagSans" w:eastAsia="Times New Roman" w:hAnsi="StagSans" w:cs="Times New Roman"/>
          <w:b/>
          <w:bCs/>
          <w:color w:val="005293"/>
          <w:kern w:val="36"/>
          <w:sz w:val="42"/>
          <w:szCs w:val="42"/>
          <w:lang w:eastAsia="sv-SE"/>
        </w:rPr>
      </w:pPr>
      <w:r w:rsidRPr="004F0BED">
        <w:rPr>
          <w:rFonts w:ascii="StagSans" w:eastAsia="Times New Roman" w:hAnsi="StagSans" w:cs="Times New Roman"/>
          <w:b/>
          <w:bCs/>
          <w:color w:val="005293"/>
          <w:kern w:val="36"/>
          <w:sz w:val="42"/>
          <w:szCs w:val="42"/>
          <w:lang w:eastAsia="sv-SE"/>
        </w:rPr>
        <w:t>Registrera spelare</w:t>
      </w:r>
    </w:p>
    <w:p w:rsidR="004F0BED" w:rsidRPr="004F0BED" w:rsidRDefault="004F0BED" w:rsidP="004F0BED">
      <w:pPr>
        <w:spacing w:before="360" w:line="336" w:lineRule="atLeast"/>
        <w:outlineLvl w:val="1"/>
        <w:rPr>
          <w:rFonts w:ascii="StagSans" w:eastAsia="Times New Roman" w:hAnsi="StagSans" w:cs="Times New Roman"/>
          <w:b/>
          <w:bCs/>
          <w:color w:val="005293"/>
          <w:sz w:val="30"/>
          <w:szCs w:val="30"/>
          <w:lang w:eastAsia="sv-SE"/>
        </w:rPr>
      </w:pPr>
      <w:r w:rsidRPr="004F0BED">
        <w:rPr>
          <w:rFonts w:ascii="StagSans" w:eastAsia="Times New Roman" w:hAnsi="StagSans" w:cs="Times New Roman"/>
          <w:b/>
          <w:bCs/>
          <w:color w:val="005293"/>
          <w:sz w:val="30"/>
          <w:lang w:eastAsia="sv-SE"/>
        </w:rPr>
        <w:t>Registrering av spelare t.o.m. kalenderåret de fyller 14 år</w:t>
      </w:r>
    </w:p>
    <w:p w:rsidR="004F0BED" w:rsidRPr="004F0BED" w:rsidRDefault="004F0BED" w:rsidP="004F0BED">
      <w:pPr>
        <w:spacing w:before="240" w:after="240"/>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 xml:space="preserve">Spelare registreras direkt av föreningarna i </w:t>
      </w:r>
      <w:proofErr w:type="spellStart"/>
      <w:r w:rsidRPr="004F0BED">
        <w:rPr>
          <w:rFonts w:ascii="StagSans" w:eastAsia="Times New Roman" w:hAnsi="StagSans" w:cs="Times New Roman"/>
          <w:color w:val="1D1D1D"/>
          <w:sz w:val="20"/>
          <w:szCs w:val="20"/>
          <w:lang w:eastAsia="sv-SE"/>
        </w:rPr>
        <w:t>Fogis</w:t>
      </w:r>
      <w:proofErr w:type="spellEnd"/>
      <w:r w:rsidRPr="004F0BED">
        <w:rPr>
          <w:rFonts w:ascii="StagSans" w:eastAsia="Times New Roman" w:hAnsi="StagSans" w:cs="Times New Roman"/>
          <w:color w:val="1D1D1D"/>
          <w:sz w:val="20"/>
          <w:szCs w:val="20"/>
          <w:lang w:eastAsia="sv-SE"/>
        </w:rPr>
        <w:t xml:space="preserve"> till och med det kalenderår de fyller 14 år. Sådan spelare har rätt att byta förening inför ny speltermin utan särskilt övergångsförfarande.</w:t>
      </w:r>
    </w:p>
    <w:p w:rsidR="004F0BED" w:rsidRPr="004F0BED" w:rsidRDefault="004F0BED" w:rsidP="004F0BED">
      <w:pPr>
        <w:spacing w:before="240" w:after="240"/>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 xml:space="preserve">Föreningen ska, innan registreringen genomförs i </w:t>
      </w:r>
      <w:proofErr w:type="spellStart"/>
      <w:r w:rsidRPr="004F0BED">
        <w:rPr>
          <w:rFonts w:ascii="StagSans" w:eastAsia="Times New Roman" w:hAnsi="StagSans" w:cs="Times New Roman"/>
          <w:color w:val="1D1D1D"/>
          <w:sz w:val="20"/>
          <w:szCs w:val="20"/>
          <w:lang w:eastAsia="sv-SE"/>
        </w:rPr>
        <w:t>Fogis</w:t>
      </w:r>
      <w:proofErr w:type="spellEnd"/>
      <w:r w:rsidRPr="004F0BED">
        <w:rPr>
          <w:rFonts w:ascii="StagSans" w:eastAsia="Times New Roman" w:hAnsi="StagSans" w:cs="Times New Roman"/>
          <w:color w:val="1D1D1D"/>
          <w:sz w:val="20"/>
          <w:szCs w:val="20"/>
          <w:lang w:eastAsia="sv-SE"/>
        </w:rPr>
        <w:t xml:space="preserve">, inhämta spelarens och dennes vårdnadshavares intyg att föreningen har rätt att registrera spelaren och att spelaren samtidigt medger att dennes personuppgifter får föras in i spelarregistret. Intyget, som gäller till och med det år spelaren fyller 14 år, ska förvaras hos föreningen och ska på </w:t>
      </w:r>
      <w:proofErr w:type="gramStart"/>
      <w:r w:rsidRPr="004F0BED">
        <w:rPr>
          <w:rFonts w:ascii="StagSans" w:eastAsia="Times New Roman" w:hAnsi="StagSans" w:cs="Times New Roman"/>
          <w:color w:val="1D1D1D"/>
          <w:sz w:val="20"/>
          <w:szCs w:val="20"/>
          <w:lang w:eastAsia="sv-SE"/>
        </w:rPr>
        <w:t>anmodan</w:t>
      </w:r>
      <w:proofErr w:type="gramEnd"/>
      <w:r w:rsidRPr="004F0BED">
        <w:rPr>
          <w:rFonts w:ascii="StagSans" w:eastAsia="Times New Roman" w:hAnsi="StagSans" w:cs="Times New Roman"/>
          <w:color w:val="1D1D1D"/>
          <w:sz w:val="20"/>
          <w:szCs w:val="20"/>
          <w:lang w:eastAsia="sv-SE"/>
        </w:rPr>
        <w:t xml:space="preserve"> kunna uppvisas för SvFF. Dokumentet "Registrering av ungdomsspelare fotboll" hittar du i dokumentlistan längst ner på denna sida.</w:t>
      </w:r>
    </w:p>
    <w:p w:rsidR="004F0BED" w:rsidRPr="004F0BED" w:rsidRDefault="004F0BED" w:rsidP="004F0BED">
      <w:pPr>
        <w:spacing w:before="240" w:after="240"/>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OBS! Om spelaren lämnar föreningen för en ny förening stryks spelaren i den lämnande föreningen automatiskt när den nya föreningen registrerar spelaren. Historiken kommer att finnas kvar för att kunna fastställa vilka föreningar som varit delaktiga i spelarens fotbollsmässiga utbildning.</w:t>
      </w:r>
    </w:p>
    <w:p w:rsidR="004F0BED" w:rsidRPr="004F0BED" w:rsidRDefault="004F0BED" w:rsidP="004F0BED">
      <w:pPr>
        <w:spacing w:before="360" w:line="336" w:lineRule="atLeast"/>
        <w:outlineLvl w:val="1"/>
        <w:rPr>
          <w:rFonts w:ascii="StagSans" w:eastAsia="Times New Roman" w:hAnsi="StagSans" w:cs="Times New Roman"/>
          <w:b/>
          <w:bCs/>
          <w:color w:val="005293"/>
          <w:sz w:val="30"/>
          <w:szCs w:val="30"/>
          <w:lang w:eastAsia="sv-SE"/>
        </w:rPr>
      </w:pPr>
      <w:r w:rsidRPr="004F0BED">
        <w:rPr>
          <w:rFonts w:ascii="StagSans" w:eastAsia="Times New Roman" w:hAnsi="StagSans" w:cs="Times New Roman"/>
          <w:b/>
          <w:bCs/>
          <w:color w:val="005293"/>
          <w:sz w:val="30"/>
          <w:szCs w:val="30"/>
          <w:lang w:eastAsia="sv-SE"/>
        </w:rPr>
        <w:t>Nyregistrering från 15 år</w:t>
      </w:r>
    </w:p>
    <w:p w:rsidR="004F0BED" w:rsidRPr="004F0BED" w:rsidRDefault="004F0BED" w:rsidP="004F0BED">
      <w:pPr>
        <w:spacing w:before="240" w:after="240"/>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 xml:space="preserve">Föreningen ska, innan nyregistreringen genomförs i </w:t>
      </w:r>
      <w:proofErr w:type="spellStart"/>
      <w:r w:rsidRPr="004F0BED">
        <w:rPr>
          <w:rFonts w:ascii="StagSans" w:eastAsia="Times New Roman" w:hAnsi="StagSans" w:cs="Times New Roman"/>
          <w:color w:val="1D1D1D"/>
          <w:sz w:val="20"/>
          <w:szCs w:val="20"/>
          <w:lang w:eastAsia="sv-SE"/>
        </w:rPr>
        <w:t>Fogis</w:t>
      </w:r>
      <w:proofErr w:type="spellEnd"/>
      <w:r w:rsidRPr="004F0BED">
        <w:rPr>
          <w:rFonts w:ascii="StagSans" w:eastAsia="Times New Roman" w:hAnsi="StagSans" w:cs="Times New Roman"/>
          <w:color w:val="1D1D1D"/>
          <w:sz w:val="20"/>
          <w:szCs w:val="20"/>
          <w:lang w:eastAsia="sv-SE"/>
        </w:rPr>
        <w:t xml:space="preserve">, inhämta spelarens och, om spelaren är under 18 år, dennes vårdnadshavares intyg att föreningen har rätt att registrera spelaren och att spelaren samtidigt medger att dennes personuppgifter får föras in i spelarregistret. Intyget förvaras hos föreningen och ska på </w:t>
      </w:r>
      <w:proofErr w:type="gramStart"/>
      <w:r w:rsidRPr="004F0BED">
        <w:rPr>
          <w:rFonts w:ascii="StagSans" w:eastAsia="Times New Roman" w:hAnsi="StagSans" w:cs="Times New Roman"/>
          <w:color w:val="1D1D1D"/>
          <w:sz w:val="20"/>
          <w:szCs w:val="20"/>
          <w:lang w:eastAsia="sv-SE"/>
        </w:rPr>
        <w:t>anmodan</w:t>
      </w:r>
      <w:proofErr w:type="gramEnd"/>
      <w:r w:rsidRPr="004F0BED">
        <w:rPr>
          <w:rFonts w:ascii="StagSans" w:eastAsia="Times New Roman" w:hAnsi="StagSans" w:cs="Times New Roman"/>
          <w:color w:val="1D1D1D"/>
          <w:sz w:val="20"/>
          <w:szCs w:val="20"/>
          <w:lang w:eastAsia="sv-SE"/>
        </w:rPr>
        <w:t xml:space="preserve"> kunna uppvisas för SvFF. Intygsdokumentet "Registrering av fotbollsspelare" hittar du i dokumentlistan längst ner på denna sida.</w:t>
      </w:r>
    </w:p>
    <w:p w:rsidR="004F0BED" w:rsidRPr="004F0BED" w:rsidRDefault="004F0BED" w:rsidP="004F0BED">
      <w:pPr>
        <w:spacing w:before="240" w:after="240"/>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OBS! Spelare som varit ungdomsregistrerade i föreningen (-14 år) måste nyregistreras i föreningen från och med 1 april det år spelaren fyller 15 år. Dessutom krävs nytt registreringsintyg från 15 år för att registreringen ska vara giltig. Historiken kommer att finnas kvar för att kunna fastställa vilka föreningar som varit delaktiga i spelarens fotbollsmässiga utbildning.</w:t>
      </w:r>
    </w:p>
    <w:p w:rsidR="004F0BED" w:rsidRPr="004F0BED" w:rsidRDefault="004F0BED" w:rsidP="004F0BED">
      <w:pPr>
        <w:spacing w:before="360" w:line="336" w:lineRule="atLeast"/>
        <w:outlineLvl w:val="1"/>
        <w:rPr>
          <w:rFonts w:ascii="StagSans" w:eastAsia="Times New Roman" w:hAnsi="StagSans" w:cs="Times New Roman"/>
          <w:b/>
          <w:bCs/>
          <w:color w:val="005293"/>
          <w:sz w:val="30"/>
          <w:szCs w:val="30"/>
          <w:lang w:eastAsia="sv-SE"/>
        </w:rPr>
      </w:pPr>
      <w:r w:rsidRPr="004F0BED">
        <w:rPr>
          <w:rFonts w:ascii="StagSans" w:eastAsia="Times New Roman" w:hAnsi="StagSans" w:cs="Times New Roman"/>
          <w:b/>
          <w:bCs/>
          <w:color w:val="005293"/>
          <w:sz w:val="30"/>
          <w:szCs w:val="30"/>
          <w:lang w:eastAsia="sv-SE"/>
        </w:rPr>
        <w:t>Spelare som saknar fullständigt svenskt personnummer</w:t>
      </w:r>
    </w:p>
    <w:p w:rsidR="004F0BED" w:rsidRPr="004F0BED" w:rsidRDefault="004F0BED" w:rsidP="004F0BED">
      <w:pPr>
        <w:spacing w:before="240" w:after="240"/>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 xml:space="preserve">Spelare som saknar fullständigt personnummer kan endast registreras av </w:t>
      </w:r>
      <w:proofErr w:type="spellStart"/>
      <w:r w:rsidRPr="004F0BED">
        <w:rPr>
          <w:rFonts w:ascii="StagSans" w:eastAsia="Times New Roman" w:hAnsi="StagSans" w:cs="Times New Roman"/>
          <w:color w:val="1D1D1D"/>
          <w:sz w:val="20"/>
          <w:szCs w:val="20"/>
          <w:lang w:eastAsia="sv-SE"/>
        </w:rPr>
        <w:t>SvFFs</w:t>
      </w:r>
      <w:proofErr w:type="spellEnd"/>
      <w:r w:rsidRPr="004F0BED">
        <w:rPr>
          <w:rFonts w:ascii="StagSans" w:eastAsia="Times New Roman" w:hAnsi="StagSans" w:cs="Times New Roman"/>
          <w:color w:val="1D1D1D"/>
          <w:sz w:val="20"/>
          <w:szCs w:val="20"/>
          <w:lang w:eastAsia="sv-SE"/>
        </w:rPr>
        <w:t xml:space="preserve"> Övergångsgrupp. För att de ska kunna registrera spelaren behöver de mer information kring spelaren. Maila information kring spelaren till transfer@svenskfotboll.se så kommer Övergångsgruppen att guida er vidare.</w:t>
      </w:r>
    </w:p>
    <w:p w:rsidR="004F0BED" w:rsidRPr="004F0BED" w:rsidRDefault="004F0BED" w:rsidP="004F0BED">
      <w:pPr>
        <w:spacing w:before="240" w:after="240"/>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Information som Övergångsgruppen kommer att behöva:</w:t>
      </w:r>
    </w:p>
    <w:p w:rsidR="004F0BED" w:rsidRPr="004F0BED" w:rsidRDefault="004F0BED" w:rsidP="004F0BED">
      <w:pPr>
        <w:numPr>
          <w:ilvl w:val="0"/>
          <w:numId w:val="1"/>
        </w:numPr>
        <w:spacing w:before="100" w:beforeAutospacing="1" w:after="100" w:afterAutospacing="1"/>
        <w:ind w:left="1056"/>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Namn på spelaren?</w:t>
      </w:r>
    </w:p>
    <w:p w:rsidR="004F0BED" w:rsidRPr="004F0BED" w:rsidRDefault="004F0BED" w:rsidP="004F0BED">
      <w:pPr>
        <w:numPr>
          <w:ilvl w:val="0"/>
          <w:numId w:val="1"/>
        </w:numPr>
        <w:spacing w:before="240" w:after="100" w:afterAutospacing="1"/>
        <w:ind w:left="1056"/>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Spelarens ålder?</w:t>
      </w:r>
    </w:p>
    <w:p w:rsidR="004F0BED" w:rsidRPr="004F0BED" w:rsidRDefault="004F0BED" w:rsidP="004F0BED">
      <w:pPr>
        <w:numPr>
          <w:ilvl w:val="0"/>
          <w:numId w:val="1"/>
        </w:numPr>
        <w:spacing w:before="240" w:after="100" w:afterAutospacing="1"/>
        <w:ind w:left="1056"/>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Har spelaren spelat fotboll tidigare, i eller utanför Sverige, inom 30 månader?</w:t>
      </w:r>
    </w:p>
    <w:p w:rsidR="004F0BED" w:rsidRPr="004F0BED" w:rsidRDefault="004F0BED" w:rsidP="004F0BED">
      <w:pPr>
        <w:spacing w:before="360" w:line="336" w:lineRule="atLeast"/>
        <w:outlineLvl w:val="1"/>
        <w:rPr>
          <w:rFonts w:ascii="StagSans" w:eastAsia="Times New Roman" w:hAnsi="StagSans" w:cs="Times New Roman"/>
          <w:b/>
          <w:bCs/>
          <w:color w:val="005293"/>
          <w:sz w:val="30"/>
          <w:szCs w:val="30"/>
          <w:lang w:eastAsia="sv-SE"/>
        </w:rPr>
      </w:pPr>
      <w:r w:rsidRPr="004F0BED">
        <w:rPr>
          <w:rFonts w:ascii="StagSans" w:eastAsia="Times New Roman" w:hAnsi="StagSans" w:cs="Times New Roman"/>
          <w:b/>
          <w:bCs/>
          <w:color w:val="005293"/>
          <w:sz w:val="30"/>
          <w:szCs w:val="30"/>
          <w:lang w:eastAsia="sv-SE"/>
        </w:rPr>
        <w:t>Internationella regler</w:t>
      </w:r>
    </w:p>
    <w:p w:rsidR="004F0BED" w:rsidRPr="004F0BED" w:rsidRDefault="004F0BED" w:rsidP="004F0BED">
      <w:pPr>
        <w:spacing w:before="240" w:after="240"/>
        <w:rPr>
          <w:rFonts w:ascii="StagSans" w:eastAsia="Times New Roman" w:hAnsi="StagSans" w:cs="Times New Roman"/>
          <w:color w:val="1D1D1D"/>
          <w:sz w:val="20"/>
          <w:szCs w:val="20"/>
          <w:lang w:eastAsia="sv-SE"/>
        </w:rPr>
      </w:pPr>
      <w:r w:rsidRPr="004F0BED">
        <w:rPr>
          <w:rFonts w:ascii="StagSans" w:eastAsia="Times New Roman" w:hAnsi="StagSans" w:cs="Times New Roman"/>
          <w:color w:val="1D1D1D"/>
          <w:sz w:val="20"/>
          <w:szCs w:val="20"/>
          <w:lang w:eastAsia="sv-SE"/>
        </w:rPr>
        <w:t>Är spelaren mellan 10-17 år och har bott utomlands? Då finns det speciella regler för hur de kan registreras som fotbollsspelare i Sverige. Mer information om det finner ni under </w:t>
      </w:r>
      <w:hyperlink r:id="rId5" w:tgtFrame="_top" w:history="1">
        <w:r w:rsidRPr="004F0BED">
          <w:rPr>
            <w:rFonts w:ascii="StagSans" w:eastAsia="Times New Roman" w:hAnsi="StagSans" w:cs="Times New Roman"/>
            <w:color w:val="0085C8"/>
            <w:sz w:val="20"/>
            <w:u w:val="single"/>
            <w:lang w:eastAsia="sv-SE"/>
          </w:rPr>
          <w:t>"Frågor och svar"</w:t>
        </w:r>
      </w:hyperlink>
      <w:r w:rsidRPr="004F0BED">
        <w:rPr>
          <w:rFonts w:ascii="StagSans" w:eastAsia="Times New Roman" w:hAnsi="StagSans" w:cs="Times New Roman"/>
          <w:color w:val="1D1D1D"/>
          <w:sz w:val="20"/>
          <w:szCs w:val="20"/>
          <w:lang w:eastAsia="sv-SE"/>
        </w:rPr>
        <w:t>.</w:t>
      </w:r>
    </w:p>
    <w:p w:rsidR="00FE7779" w:rsidRDefault="00FE7779"/>
    <w:sectPr w:rsidR="00FE7779" w:rsidSect="00FE77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g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039CC"/>
    <w:multiLevelType w:val="multilevel"/>
    <w:tmpl w:val="E7A0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4F0BED"/>
    <w:rsid w:val="000D5C27"/>
    <w:rsid w:val="002A5FCA"/>
    <w:rsid w:val="004F0BED"/>
    <w:rsid w:val="00652976"/>
    <w:rsid w:val="008A532D"/>
    <w:rsid w:val="00AB133D"/>
    <w:rsid w:val="00C63E80"/>
    <w:rsid w:val="00F3716B"/>
    <w:rsid w:val="00FE777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HAns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79"/>
  </w:style>
  <w:style w:type="paragraph" w:styleId="Rubrik1">
    <w:name w:val="heading 1"/>
    <w:basedOn w:val="Normal"/>
    <w:link w:val="Rubrik1Char"/>
    <w:uiPriority w:val="9"/>
    <w:qFormat/>
    <w:rsid w:val="004F0BED"/>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4F0BED"/>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F0BED"/>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F0BED"/>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F0BED"/>
    <w:rPr>
      <w:b/>
      <w:bCs/>
    </w:rPr>
  </w:style>
  <w:style w:type="paragraph" w:styleId="Normalwebb">
    <w:name w:val="Normal (Web)"/>
    <w:basedOn w:val="Normal"/>
    <w:uiPriority w:val="99"/>
    <w:semiHidden/>
    <w:unhideWhenUsed/>
    <w:rsid w:val="004F0BED"/>
    <w:pPr>
      <w:spacing w:before="100" w:beforeAutospacing="1" w:after="100" w:afterAutospacing="1"/>
    </w:pPr>
    <w:rPr>
      <w:rFonts w:ascii="Times New Roman" w:eastAsia="Times New Roman" w:hAnsi="Times New Roman" w:cs="Times New Roman"/>
      <w:szCs w:val="24"/>
      <w:lang w:eastAsia="sv-SE"/>
    </w:rPr>
  </w:style>
  <w:style w:type="character" w:styleId="Hyperlnk">
    <w:name w:val="Hyperlink"/>
    <w:basedOn w:val="Standardstycketeckensnitt"/>
    <w:uiPriority w:val="99"/>
    <w:semiHidden/>
    <w:unhideWhenUsed/>
    <w:rsid w:val="004F0BED"/>
    <w:rPr>
      <w:color w:val="0000FF"/>
      <w:u w:val="single"/>
    </w:rPr>
  </w:style>
</w:styles>
</file>

<file path=word/webSettings.xml><?xml version="1.0" encoding="utf-8"?>
<w:webSettings xmlns:r="http://schemas.openxmlformats.org/officeDocument/2006/relationships" xmlns:w="http://schemas.openxmlformats.org/wordprocessingml/2006/main">
  <w:divs>
    <w:div w:id="1971746218">
      <w:bodyDiv w:val="1"/>
      <w:marLeft w:val="0"/>
      <w:marRight w:val="0"/>
      <w:marTop w:val="0"/>
      <w:marBottom w:val="0"/>
      <w:divBdr>
        <w:top w:val="none" w:sz="0" w:space="0" w:color="auto"/>
        <w:left w:val="none" w:sz="0" w:space="0" w:color="auto"/>
        <w:bottom w:val="none" w:sz="0" w:space="0" w:color="auto"/>
        <w:right w:val="none" w:sz="0" w:space="0" w:color="auto"/>
      </w:divBdr>
      <w:divsChild>
        <w:div w:id="768739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ktiva.svenskfotboll.se/forening/spelarovergangar/fragor-och-sva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434</Words>
  <Characters>2306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dc:creator>
  <cp:lastModifiedBy>VIF</cp:lastModifiedBy>
  <cp:revision>1</cp:revision>
  <dcterms:created xsi:type="dcterms:W3CDTF">2025-04-29T08:09:00Z</dcterms:created>
  <dcterms:modified xsi:type="dcterms:W3CDTF">2025-04-29T10:05:00Z</dcterms:modified>
</cp:coreProperties>
</file>