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A5A0E" w14:textId="77777777" w:rsidR="004824A8" w:rsidRDefault="004824A8">
      <w:pPr>
        <w:widowControl w:val="0"/>
        <w:pBdr>
          <w:top w:val="nil"/>
          <w:left w:val="nil"/>
          <w:bottom w:val="nil"/>
          <w:right w:val="nil"/>
          <w:between w:val="nil"/>
        </w:pBdr>
        <w:spacing w:line="276" w:lineRule="auto"/>
      </w:pPr>
    </w:p>
    <w:p w14:paraId="39BD7FFC" w14:textId="77777777" w:rsidR="004824A8" w:rsidRDefault="004824A8">
      <w:pPr>
        <w:rPr>
          <w:b/>
          <w:color w:val="202124"/>
          <w:u w:val="single"/>
        </w:rPr>
      </w:pPr>
    </w:p>
    <w:p w14:paraId="35E3C987" w14:textId="77777777" w:rsidR="004824A8" w:rsidRDefault="00EB4B99">
      <w:pPr>
        <w:jc w:val="center"/>
        <w:rPr>
          <w:sz w:val="56"/>
          <w:szCs w:val="56"/>
        </w:rPr>
      </w:pPr>
      <w:r>
        <w:rPr>
          <w:rFonts w:ascii="Arial" w:eastAsia="Arial" w:hAnsi="Arial" w:cs="Arial"/>
          <w:noProof/>
          <w:sz w:val="20"/>
          <w:szCs w:val="20"/>
        </w:rPr>
        <w:drawing>
          <wp:inline distT="0" distB="0" distL="0" distR="0" wp14:anchorId="55DA4AB1" wp14:editId="32705027">
            <wp:extent cx="1470123" cy="2352196"/>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470123" cy="2352196"/>
                    </a:xfrm>
                    <a:prstGeom prst="rect">
                      <a:avLst/>
                    </a:prstGeom>
                    <a:ln/>
                  </pic:spPr>
                </pic:pic>
              </a:graphicData>
            </a:graphic>
          </wp:inline>
        </w:drawing>
      </w:r>
    </w:p>
    <w:p w14:paraId="33490A4C" w14:textId="77777777" w:rsidR="00AF40A4" w:rsidRDefault="00AF40A4">
      <w:pPr>
        <w:jc w:val="center"/>
        <w:rPr>
          <w:b/>
          <w:sz w:val="56"/>
          <w:szCs w:val="56"/>
        </w:rPr>
      </w:pPr>
    </w:p>
    <w:p w14:paraId="7EB717DB" w14:textId="0FAD7810" w:rsidR="004824A8" w:rsidRDefault="00EB4B99">
      <w:pPr>
        <w:jc w:val="center"/>
        <w:rPr>
          <w:b/>
          <w:sz w:val="56"/>
          <w:szCs w:val="56"/>
        </w:rPr>
      </w:pPr>
      <w:r>
        <w:rPr>
          <w:b/>
          <w:sz w:val="56"/>
          <w:szCs w:val="56"/>
        </w:rPr>
        <w:t>Verksamhetsplan 202</w:t>
      </w:r>
      <w:r w:rsidR="00737399">
        <w:rPr>
          <w:b/>
          <w:sz w:val="56"/>
          <w:szCs w:val="56"/>
        </w:rPr>
        <w:t>4</w:t>
      </w:r>
      <w:r>
        <w:rPr>
          <w:b/>
          <w:sz w:val="56"/>
          <w:szCs w:val="56"/>
        </w:rPr>
        <w:t>–202</w:t>
      </w:r>
      <w:r w:rsidR="00737399">
        <w:rPr>
          <w:b/>
          <w:sz w:val="56"/>
          <w:szCs w:val="56"/>
        </w:rPr>
        <w:t>5</w:t>
      </w:r>
    </w:p>
    <w:p w14:paraId="511B2844" w14:textId="77777777" w:rsidR="004824A8" w:rsidRDefault="004824A8">
      <w:pPr>
        <w:jc w:val="center"/>
        <w:rPr>
          <w:sz w:val="56"/>
          <w:szCs w:val="56"/>
        </w:rPr>
      </w:pPr>
    </w:p>
    <w:p w14:paraId="19E48E59" w14:textId="712CD513" w:rsidR="004824A8" w:rsidRDefault="00EB4B99">
      <w:pPr>
        <w:jc w:val="center"/>
        <w:rPr>
          <w:i/>
          <w:sz w:val="44"/>
          <w:szCs w:val="44"/>
        </w:rPr>
      </w:pPr>
      <w:r>
        <w:rPr>
          <w:i/>
          <w:sz w:val="44"/>
          <w:szCs w:val="44"/>
        </w:rPr>
        <w:t>”Glädje, glöd &amp; gemenskap under året då vi vill</w:t>
      </w:r>
      <w:r w:rsidR="0091319A">
        <w:rPr>
          <w:i/>
          <w:sz w:val="44"/>
          <w:szCs w:val="44"/>
        </w:rPr>
        <w:t xml:space="preserve"> </w:t>
      </w:r>
      <w:r w:rsidR="00EE3DB1">
        <w:rPr>
          <w:i/>
          <w:sz w:val="44"/>
          <w:szCs w:val="44"/>
        </w:rPr>
        <w:t>vara</w:t>
      </w:r>
      <w:r w:rsidR="008041D9">
        <w:rPr>
          <w:i/>
          <w:sz w:val="44"/>
          <w:szCs w:val="44"/>
        </w:rPr>
        <w:t xml:space="preserve"> </w:t>
      </w:r>
      <w:r w:rsidR="00EE3DB1">
        <w:rPr>
          <w:i/>
          <w:sz w:val="44"/>
          <w:szCs w:val="44"/>
        </w:rPr>
        <w:t xml:space="preserve">synligare, </w:t>
      </w:r>
      <w:r w:rsidR="00AB469F">
        <w:rPr>
          <w:i/>
          <w:sz w:val="44"/>
          <w:szCs w:val="44"/>
        </w:rPr>
        <w:t>starkare</w:t>
      </w:r>
      <w:r w:rsidR="00945BC4">
        <w:rPr>
          <w:i/>
          <w:sz w:val="44"/>
          <w:szCs w:val="44"/>
        </w:rPr>
        <w:t xml:space="preserve"> </w:t>
      </w:r>
      <w:r w:rsidR="002E6D73">
        <w:rPr>
          <w:i/>
          <w:sz w:val="44"/>
          <w:szCs w:val="44"/>
        </w:rPr>
        <w:t xml:space="preserve">och </w:t>
      </w:r>
      <w:r w:rsidR="00AB469F">
        <w:rPr>
          <w:i/>
          <w:sz w:val="44"/>
          <w:szCs w:val="44"/>
        </w:rPr>
        <w:t>stoltare</w:t>
      </w:r>
      <w:r>
        <w:rPr>
          <w:i/>
          <w:sz w:val="44"/>
          <w:szCs w:val="44"/>
        </w:rPr>
        <w:t>”</w:t>
      </w:r>
    </w:p>
    <w:p w14:paraId="7035B768" w14:textId="77777777" w:rsidR="004824A8" w:rsidRDefault="00EB4B99">
      <w:pPr>
        <w:jc w:val="center"/>
        <w:rPr>
          <w:sz w:val="56"/>
          <w:szCs w:val="56"/>
        </w:rPr>
      </w:pPr>
      <w:r>
        <w:rPr>
          <w:noProof/>
          <w:sz w:val="56"/>
          <w:szCs w:val="56"/>
        </w:rPr>
        <w:drawing>
          <wp:inline distT="0" distB="0" distL="0" distR="0" wp14:anchorId="19BFB892" wp14:editId="6B1868B1">
            <wp:extent cx="5756910" cy="4129405"/>
            <wp:effectExtent l="0" t="0" r="0" b="0"/>
            <wp:docPr id="19" name="image8.png" descr="En bild som visar vägg, himmel, leksak, inomhus&#10;&#10;Automatiskt genererad beskrivning"/>
            <wp:cNvGraphicFramePr/>
            <a:graphic xmlns:a="http://schemas.openxmlformats.org/drawingml/2006/main">
              <a:graphicData uri="http://schemas.openxmlformats.org/drawingml/2006/picture">
                <pic:pic xmlns:pic="http://schemas.openxmlformats.org/drawingml/2006/picture">
                  <pic:nvPicPr>
                    <pic:cNvPr id="0" name="image8.png" descr="En bild som visar vägg, himmel, leksak, inomhus&#10;&#10;Automatiskt genererad beskrivning"/>
                    <pic:cNvPicPr preferRelativeResize="0"/>
                  </pic:nvPicPr>
                  <pic:blipFill>
                    <a:blip r:embed="rId10"/>
                    <a:srcRect/>
                    <a:stretch>
                      <a:fillRect/>
                    </a:stretch>
                  </pic:blipFill>
                  <pic:spPr>
                    <a:xfrm>
                      <a:off x="0" y="0"/>
                      <a:ext cx="5756910" cy="4129405"/>
                    </a:xfrm>
                    <a:prstGeom prst="rect">
                      <a:avLst/>
                    </a:prstGeom>
                    <a:ln/>
                  </pic:spPr>
                </pic:pic>
              </a:graphicData>
            </a:graphic>
          </wp:inline>
        </w:drawing>
      </w:r>
    </w:p>
    <w:p w14:paraId="57CA1122" w14:textId="77777777" w:rsidR="004824A8" w:rsidRDefault="00EB4B99">
      <w:pPr>
        <w:rPr>
          <w:sz w:val="56"/>
          <w:szCs w:val="56"/>
        </w:rPr>
      </w:pPr>
      <w:r>
        <w:br w:type="page"/>
      </w:r>
      <w:r>
        <w:rPr>
          <w:sz w:val="56"/>
          <w:szCs w:val="56"/>
        </w:rPr>
        <w:lastRenderedPageBreak/>
        <w:t>Introduktion</w:t>
      </w:r>
    </w:p>
    <w:p w14:paraId="7E002508" w14:textId="77777777" w:rsidR="004824A8" w:rsidRDefault="004824A8"/>
    <w:p w14:paraId="6699A262" w14:textId="7B0B6879" w:rsidR="004824A8" w:rsidRDefault="00EB4B99">
      <w:r>
        <w:t>Tiden går fort när man har kul och det finns utmaningar att ta tag i.</w:t>
      </w:r>
    </w:p>
    <w:p w14:paraId="2EF77AD2" w14:textId="77777777" w:rsidR="004824A8" w:rsidRDefault="004824A8"/>
    <w:p w14:paraId="672F8F5F" w14:textId="77777777" w:rsidR="004824A8" w:rsidRDefault="00EB4B99">
      <w:r>
        <w:t xml:space="preserve">Det är en ny konståkningssäsong framför oss och nu har vi ett nytt år att se fram emot med möjligheten att tillsammans jobba för att utveckla såväl våra åkare som vår verksamhet i klubben. </w:t>
      </w:r>
    </w:p>
    <w:p w14:paraId="269C1B7C" w14:textId="77777777" w:rsidR="004824A8" w:rsidRDefault="004824A8"/>
    <w:p w14:paraId="4DD73412" w14:textId="77777777" w:rsidR="004824A8" w:rsidRDefault="00EB4B99">
      <w:r>
        <w:t>Det är VI, alla medlemmar tillsammans, som gör Tyresö Konståkningsklubb till vad det är. Våra duktiga åkare står i centrum och för att kunna ge dem den verksamheten krävs kunnig personal, en kompetent, väl sammansatt styrelse och sist men inte minst engagerade medlemmar och föräldrar.</w:t>
      </w:r>
    </w:p>
    <w:p w14:paraId="53F57014" w14:textId="5F8A10F4" w:rsidR="004824A8" w:rsidRDefault="00EB4B99">
      <w:r>
        <w:t>Styrelsens och verksamhetens uppdrag är att arbeta med de målsättningar som presenteras längre fram i denna verksamhetsplan</w:t>
      </w:r>
      <w:r w:rsidR="008041D9">
        <w:t xml:space="preserve"> och</w:t>
      </w:r>
      <w:r>
        <w:t xml:space="preserve"> som fastställs på årsmötet. Målsättningarna är framtagna utifrån vår vision och vår värdegrund. De ska vara en guide och kompass i den dagliga verksamheten och även visa sig i våra handlingar och beslut. De ska helt enkelt vara en vägg att luta sig mot när det blåser!</w:t>
      </w:r>
    </w:p>
    <w:p w14:paraId="09D98B6E" w14:textId="77777777" w:rsidR="004824A8" w:rsidRDefault="004824A8"/>
    <w:p w14:paraId="79C6BE78" w14:textId="77777777" w:rsidR="004824A8" w:rsidRDefault="00EB4B99">
      <w:r>
        <w:t>Vår vision är bilden av vårt önskade framtida läge, som ska fungera som en ledstjärna mot vilken vi strävar. Styrelsen och personalen arbetar ständigt med att se över hur organisationen kan göras ännu bättre, och så även under kommande verksamhetsår.</w:t>
      </w:r>
    </w:p>
    <w:p w14:paraId="2608B76A" w14:textId="77777777" w:rsidR="004824A8" w:rsidRDefault="004824A8"/>
    <w:p w14:paraId="37712F2E" w14:textId="77777777" w:rsidR="004824A8" w:rsidRDefault="00EB4B99">
      <w:r>
        <w:t>Styrelsen och tränarteamet ser fram emot ett spännande och utvecklande verksamhetsår tillsammans med er medlemmar!</w:t>
      </w:r>
    </w:p>
    <w:p w14:paraId="0C2BD11B" w14:textId="77777777" w:rsidR="004824A8" w:rsidRDefault="00EB4B99">
      <w:r>
        <w:t xml:space="preserve"> </w:t>
      </w:r>
    </w:p>
    <w:p w14:paraId="0801A0AD" w14:textId="77777777" w:rsidR="004824A8" w:rsidRDefault="00EB4B99">
      <w:r>
        <w:t>Vi ses i ishallen!</w:t>
      </w:r>
    </w:p>
    <w:p w14:paraId="417DB23D" w14:textId="77777777" w:rsidR="004824A8" w:rsidRDefault="004824A8"/>
    <w:p w14:paraId="0E2B9A24" w14:textId="77777777" w:rsidR="004824A8" w:rsidRDefault="00EB4B99">
      <w:r>
        <w:t>Med vänliga hälsningar,</w:t>
      </w:r>
    </w:p>
    <w:p w14:paraId="39C51199" w14:textId="77777777" w:rsidR="004824A8" w:rsidRDefault="004824A8"/>
    <w:p w14:paraId="5840EF1A" w14:textId="77777777" w:rsidR="004824A8" w:rsidRDefault="00EB4B99">
      <w:r>
        <w:t>Tyresö Konståkningsklubbs styrelse</w:t>
      </w:r>
    </w:p>
    <w:p w14:paraId="4E218E16" w14:textId="77777777" w:rsidR="004824A8" w:rsidRDefault="00EB4B99">
      <w:r>
        <w:t xml:space="preserve">Huvudtränare med tränarteam </w:t>
      </w:r>
    </w:p>
    <w:p w14:paraId="7854D36E" w14:textId="77777777" w:rsidR="004824A8" w:rsidRDefault="004824A8"/>
    <w:p w14:paraId="69402350" w14:textId="77777777" w:rsidR="004824A8" w:rsidRDefault="004824A8"/>
    <w:p w14:paraId="5C9793BF" w14:textId="77777777" w:rsidR="004824A8" w:rsidRDefault="00EB4B99">
      <w:r>
        <w:br w:type="page"/>
      </w:r>
    </w:p>
    <w:p w14:paraId="3E0BDE81" w14:textId="77777777" w:rsidR="004824A8" w:rsidRDefault="00EB4B99">
      <w:pPr>
        <w:jc w:val="center"/>
        <w:rPr>
          <w:sz w:val="56"/>
          <w:szCs w:val="56"/>
        </w:rPr>
      </w:pPr>
      <w:r>
        <w:rPr>
          <w:sz w:val="56"/>
          <w:szCs w:val="56"/>
        </w:rPr>
        <w:lastRenderedPageBreak/>
        <w:t>Innehållsförteckning</w:t>
      </w:r>
    </w:p>
    <w:p w14:paraId="6863C5B7" w14:textId="77777777" w:rsidR="004824A8" w:rsidRDefault="004824A8">
      <w:pPr>
        <w:keepNext/>
        <w:keepLines/>
        <w:pBdr>
          <w:top w:val="nil"/>
          <w:left w:val="nil"/>
          <w:bottom w:val="nil"/>
          <w:right w:val="nil"/>
          <w:between w:val="nil"/>
        </w:pBdr>
        <w:spacing w:before="480" w:line="276" w:lineRule="auto"/>
        <w:rPr>
          <w:b/>
          <w:color w:val="2F5496"/>
          <w:sz w:val="28"/>
          <w:szCs w:val="28"/>
        </w:rPr>
      </w:pPr>
    </w:p>
    <w:sdt>
      <w:sdtPr>
        <w:rPr>
          <w:rFonts w:cs="Calibri"/>
          <w:b w:val="0"/>
          <w:bCs w:val="0"/>
          <w:caps w:val="0"/>
          <w:sz w:val="24"/>
          <w:szCs w:val="24"/>
        </w:rPr>
        <w:id w:val="300351206"/>
        <w:docPartObj>
          <w:docPartGallery w:val="Table of Contents"/>
          <w:docPartUnique/>
        </w:docPartObj>
      </w:sdtPr>
      <w:sdtEndPr/>
      <w:sdtContent>
        <w:p w14:paraId="792D0ED2" w14:textId="4127610F" w:rsidR="00CA4889" w:rsidRDefault="00EB4B99">
          <w:pPr>
            <w:pStyle w:val="TOC1"/>
            <w:tabs>
              <w:tab w:val="right" w:pos="9056"/>
            </w:tabs>
            <w:rPr>
              <w:rFonts w:asciiTheme="minorHAnsi" w:eastAsiaTheme="minorEastAsia" w:hAnsiTheme="minorHAnsi" w:cstheme="minorBidi"/>
              <w:b w:val="0"/>
              <w:bCs w:val="0"/>
              <w:caps w:val="0"/>
              <w:noProof/>
              <w:kern w:val="2"/>
              <w:sz w:val="24"/>
              <w:szCs w:val="24"/>
              <w:lang w:val="en-SE" w:eastAsia="en-SE"/>
              <w14:ligatures w14:val="standardContextual"/>
            </w:rPr>
          </w:pPr>
          <w:r>
            <w:fldChar w:fldCharType="begin"/>
          </w:r>
          <w:r>
            <w:instrText xml:space="preserve"> TOC \h \u \z </w:instrText>
          </w:r>
          <w:r>
            <w:fldChar w:fldCharType="separate"/>
          </w:r>
          <w:hyperlink w:anchor="_Toc176353487" w:history="1">
            <w:r w:rsidR="00CA4889" w:rsidRPr="00CB0C8C">
              <w:rPr>
                <w:rStyle w:val="Hyperlink"/>
                <w:noProof/>
              </w:rPr>
              <w:t>NULÄGET OCH VÅR OMVÄRLD</w:t>
            </w:r>
            <w:r w:rsidR="00CA4889">
              <w:rPr>
                <w:noProof/>
                <w:webHidden/>
              </w:rPr>
              <w:tab/>
            </w:r>
            <w:r w:rsidR="00CA4889">
              <w:rPr>
                <w:noProof/>
                <w:webHidden/>
              </w:rPr>
              <w:fldChar w:fldCharType="begin"/>
            </w:r>
            <w:r w:rsidR="00CA4889">
              <w:rPr>
                <w:noProof/>
                <w:webHidden/>
              </w:rPr>
              <w:instrText xml:space="preserve"> PAGEREF _Toc176353487 \h </w:instrText>
            </w:r>
            <w:r w:rsidR="00CA4889">
              <w:rPr>
                <w:noProof/>
                <w:webHidden/>
              </w:rPr>
            </w:r>
            <w:r w:rsidR="00CA4889">
              <w:rPr>
                <w:noProof/>
                <w:webHidden/>
              </w:rPr>
              <w:fldChar w:fldCharType="separate"/>
            </w:r>
            <w:r w:rsidR="00CA4889">
              <w:rPr>
                <w:noProof/>
                <w:webHidden/>
              </w:rPr>
              <w:t>4</w:t>
            </w:r>
            <w:r w:rsidR="00CA4889">
              <w:rPr>
                <w:noProof/>
                <w:webHidden/>
              </w:rPr>
              <w:fldChar w:fldCharType="end"/>
            </w:r>
          </w:hyperlink>
        </w:p>
        <w:p w14:paraId="509E7A1C" w14:textId="212DC3FC" w:rsidR="00CA4889" w:rsidRDefault="00CA4889">
          <w:pPr>
            <w:pStyle w:val="TOC2"/>
            <w:tabs>
              <w:tab w:val="right" w:pos="9056"/>
            </w:tabs>
            <w:rPr>
              <w:rFonts w:asciiTheme="minorHAnsi" w:eastAsiaTheme="minorEastAsia" w:hAnsiTheme="minorHAnsi" w:cstheme="minorBidi"/>
              <w:smallCaps w:val="0"/>
              <w:noProof/>
              <w:kern w:val="2"/>
              <w:sz w:val="24"/>
              <w:szCs w:val="24"/>
              <w:lang w:val="en-SE" w:eastAsia="en-SE"/>
              <w14:ligatures w14:val="standardContextual"/>
            </w:rPr>
          </w:pPr>
          <w:hyperlink w:anchor="_Toc176353488" w:history="1">
            <w:r w:rsidRPr="00CB0C8C">
              <w:rPr>
                <w:rStyle w:val="Hyperlink"/>
                <w:noProof/>
              </w:rPr>
              <w:t>Bakgrund</w:t>
            </w:r>
            <w:r>
              <w:rPr>
                <w:noProof/>
                <w:webHidden/>
              </w:rPr>
              <w:tab/>
            </w:r>
            <w:r>
              <w:rPr>
                <w:noProof/>
                <w:webHidden/>
              </w:rPr>
              <w:fldChar w:fldCharType="begin"/>
            </w:r>
            <w:r>
              <w:rPr>
                <w:noProof/>
                <w:webHidden/>
              </w:rPr>
              <w:instrText xml:space="preserve"> PAGEREF _Toc176353488 \h </w:instrText>
            </w:r>
            <w:r>
              <w:rPr>
                <w:noProof/>
                <w:webHidden/>
              </w:rPr>
            </w:r>
            <w:r>
              <w:rPr>
                <w:noProof/>
                <w:webHidden/>
              </w:rPr>
              <w:fldChar w:fldCharType="separate"/>
            </w:r>
            <w:r>
              <w:rPr>
                <w:noProof/>
                <w:webHidden/>
              </w:rPr>
              <w:t>4</w:t>
            </w:r>
            <w:r>
              <w:rPr>
                <w:noProof/>
                <w:webHidden/>
              </w:rPr>
              <w:fldChar w:fldCharType="end"/>
            </w:r>
          </w:hyperlink>
        </w:p>
        <w:p w14:paraId="6ABF6CB2" w14:textId="6132A19F" w:rsidR="00CA4889" w:rsidRDefault="00CA4889">
          <w:pPr>
            <w:pStyle w:val="TOC2"/>
            <w:tabs>
              <w:tab w:val="right" w:pos="9056"/>
            </w:tabs>
            <w:rPr>
              <w:rFonts w:asciiTheme="minorHAnsi" w:eastAsiaTheme="minorEastAsia" w:hAnsiTheme="minorHAnsi" w:cstheme="minorBidi"/>
              <w:smallCaps w:val="0"/>
              <w:noProof/>
              <w:kern w:val="2"/>
              <w:sz w:val="24"/>
              <w:szCs w:val="24"/>
              <w:lang w:val="en-SE" w:eastAsia="en-SE"/>
              <w14:ligatures w14:val="standardContextual"/>
            </w:rPr>
          </w:pPr>
          <w:hyperlink w:anchor="_Toc176353489" w:history="1">
            <w:r w:rsidRPr="00CB0C8C">
              <w:rPr>
                <w:rStyle w:val="Hyperlink"/>
                <w:noProof/>
              </w:rPr>
              <w:t>Fokusområden från förbundet som är viktiga för vår verksamhet</w:t>
            </w:r>
            <w:r>
              <w:rPr>
                <w:noProof/>
                <w:webHidden/>
              </w:rPr>
              <w:tab/>
            </w:r>
            <w:r>
              <w:rPr>
                <w:noProof/>
                <w:webHidden/>
              </w:rPr>
              <w:fldChar w:fldCharType="begin"/>
            </w:r>
            <w:r>
              <w:rPr>
                <w:noProof/>
                <w:webHidden/>
              </w:rPr>
              <w:instrText xml:space="preserve"> PAGEREF _Toc176353489 \h </w:instrText>
            </w:r>
            <w:r>
              <w:rPr>
                <w:noProof/>
                <w:webHidden/>
              </w:rPr>
            </w:r>
            <w:r>
              <w:rPr>
                <w:noProof/>
                <w:webHidden/>
              </w:rPr>
              <w:fldChar w:fldCharType="separate"/>
            </w:r>
            <w:r>
              <w:rPr>
                <w:noProof/>
                <w:webHidden/>
              </w:rPr>
              <w:t>4</w:t>
            </w:r>
            <w:r>
              <w:rPr>
                <w:noProof/>
                <w:webHidden/>
              </w:rPr>
              <w:fldChar w:fldCharType="end"/>
            </w:r>
          </w:hyperlink>
        </w:p>
        <w:p w14:paraId="4CB9D16A" w14:textId="0BCAC0FA" w:rsidR="00CA4889" w:rsidRDefault="00CA4889">
          <w:pPr>
            <w:pStyle w:val="TOC2"/>
            <w:tabs>
              <w:tab w:val="right" w:pos="9056"/>
            </w:tabs>
            <w:rPr>
              <w:rFonts w:asciiTheme="minorHAnsi" w:eastAsiaTheme="minorEastAsia" w:hAnsiTheme="minorHAnsi" w:cstheme="minorBidi"/>
              <w:smallCaps w:val="0"/>
              <w:noProof/>
              <w:kern w:val="2"/>
              <w:sz w:val="24"/>
              <w:szCs w:val="24"/>
              <w:lang w:val="en-SE" w:eastAsia="en-SE"/>
              <w14:ligatures w14:val="standardContextual"/>
            </w:rPr>
          </w:pPr>
          <w:hyperlink w:anchor="_Toc176353490" w:history="1">
            <w:r w:rsidRPr="00CB0C8C">
              <w:rPr>
                <w:rStyle w:val="Hyperlink"/>
                <w:noProof/>
              </w:rPr>
              <w:t>Verksamhetsplaneringen 2024-2025</w:t>
            </w:r>
            <w:r>
              <w:rPr>
                <w:noProof/>
                <w:webHidden/>
              </w:rPr>
              <w:tab/>
            </w:r>
            <w:r>
              <w:rPr>
                <w:noProof/>
                <w:webHidden/>
              </w:rPr>
              <w:fldChar w:fldCharType="begin"/>
            </w:r>
            <w:r>
              <w:rPr>
                <w:noProof/>
                <w:webHidden/>
              </w:rPr>
              <w:instrText xml:space="preserve"> PAGEREF _Toc176353490 \h </w:instrText>
            </w:r>
            <w:r>
              <w:rPr>
                <w:noProof/>
                <w:webHidden/>
              </w:rPr>
            </w:r>
            <w:r>
              <w:rPr>
                <w:noProof/>
                <w:webHidden/>
              </w:rPr>
              <w:fldChar w:fldCharType="separate"/>
            </w:r>
            <w:r>
              <w:rPr>
                <w:noProof/>
                <w:webHidden/>
              </w:rPr>
              <w:t>4</w:t>
            </w:r>
            <w:r>
              <w:rPr>
                <w:noProof/>
                <w:webHidden/>
              </w:rPr>
              <w:fldChar w:fldCharType="end"/>
            </w:r>
          </w:hyperlink>
        </w:p>
        <w:p w14:paraId="0FA3A6CD" w14:textId="20B244F6" w:rsidR="00CA4889" w:rsidRDefault="00CA4889">
          <w:pPr>
            <w:pStyle w:val="TOC1"/>
            <w:tabs>
              <w:tab w:val="right" w:pos="9056"/>
            </w:tabs>
            <w:rPr>
              <w:rFonts w:asciiTheme="minorHAnsi" w:eastAsiaTheme="minorEastAsia" w:hAnsiTheme="minorHAnsi" w:cstheme="minorBidi"/>
              <w:b w:val="0"/>
              <w:bCs w:val="0"/>
              <w:caps w:val="0"/>
              <w:noProof/>
              <w:kern w:val="2"/>
              <w:sz w:val="24"/>
              <w:szCs w:val="24"/>
              <w:lang w:val="en-SE" w:eastAsia="en-SE"/>
              <w14:ligatures w14:val="standardContextual"/>
            </w:rPr>
          </w:pPr>
          <w:hyperlink w:anchor="_Toc176353491" w:history="1">
            <w:r w:rsidRPr="00CB0C8C">
              <w:rPr>
                <w:rStyle w:val="Hyperlink"/>
                <w:noProof/>
              </w:rPr>
              <w:t>VÅR GRUNDPLATTA</w:t>
            </w:r>
            <w:r>
              <w:rPr>
                <w:noProof/>
                <w:webHidden/>
              </w:rPr>
              <w:tab/>
            </w:r>
            <w:r>
              <w:rPr>
                <w:noProof/>
                <w:webHidden/>
              </w:rPr>
              <w:fldChar w:fldCharType="begin"/>
            </w:r>
            <w:r>
              <w:rPr>
                <w:noProof/>
                <w:webHidden/>
              </w:rPr>
              <w:instrText xml:space="preserve"> PAGEREF _Toc176353491 \h </w:instrText>
            </w:r>
            <w:r>
              <w:rPr>
                <w:noProof/>
                <w:webHidden/>
              </w:rPr>
            </w:r>
            <w:r>
              <w:rPr>
                <w:noProof/>
                <w:webHidden/>
              </w:rPr>
              <w:fldChar w:fldCharType="separate"/>
            </w:r>
            <w:r>
              <w:rPr>
                <w:noProof/>
                <w:webHidden/>
              </w:rPr>
              <w:t>5</w:t>
            </w:r>
            <w:r>
              <w:rPr>
                <w:noProof/>
                <w:webHidden/>
              </w:rPr>
              <w:fldChar w:fldCharType="end"/>
            </w:r>
          </w:hyperlink>
        </w:p>
        <w:p w14:paraId="1442D167" w14:textId="20AE1CF9" w:rsidR="00CA4889" w:rsidRDefault="00CA4889">
          <w:pPr>
            <w:pStyle w:val="TOC2"/>
            <w:tabs>
              <w:tab w:val="right" w:pos="9056"/>
            </w:tabs>
            <w:rPr>
              <w:rFonts w:asciiTheme="minorHAnsi" w:eastAsiaTheme="minorEastAsia" w:hAnsiTheme="minorHAnsi" w:cstheme="minorBidi"/>
              <w:smallCaps w:val="0"/>
              <w:noProof/>
              <w:kern w:val="2"/>
              <w:sz w:val="24"/>
              <w:szCs w:val="24"/>
              <w:lang w:val="en-SE" w:eastAsia="en-SE"/>
              <w14:ligatures w14:val="standardContextual"/>
            </w:rPr>
          </w:pPr>
          <w:hyperlink w:anchor="_Toc176353492" w:history="1">
            <w:r w:rsidRPr="00CB0C8C">
              <w:rPr>
                <w:rStyle w:val="Hyperlink"/>
                <w:noProof/>
              </w:rPr>
              <w:t>Vision och värderingar</w:t>
            </w:r>
            <w:r>
              <w:rPr>
                <w:noProof/>
                <w:webHidden/>
              </w:rPr>
              <w:tab/>
            </w:r>
            <w:r>
              <w:rPr>
                <w:noProof/>
                <w:webHidden/>
              </w:rPr>
              <w:fldChar w:fldCharType="begin"/>
            </w:r>
            <w:r>
              <w:rPr>
                <w:noProof/>
                <w:webHidden/>
              </w:rPr>
              <w:instrText xml:space="preserve"> PAGEREF _Toc176353492 \h </w:instrText>
            </w:r>
            <w:r>
              <w:rPr>
                <w:noProof/>
                <w:webHidden/>
              </w:rPr>
            </w:r>
            <w:r>
              <w:rPr>
                <w:noProof/>
                <w:webHidden/>
              </w:rPr>
              <w:fldChar w:fldCharType="separate"/>
            </w:r>
            <w:r>
              <w:rPr>
                <w:noProof/>
                <w:webHidden/>
              </w:rPr>
              <w:t>5</w:t>
            </w:r>
            <w:r>
              <w:rPr>
                <w:noProof/>
                <w:webHidden/>
              </w:rPr>
              <w:fldChar w:fldCharType="end"/>
            </w:r>
          </w:hyperlink>
        </w:p>
        <w:p w14:paraId="62682878" w14:textId="3AE3696E" w:rsidR="00CA4889" w:rsidRDefault="00CA4889">
          <w:pPr>
            <w:pStyle w:val="TOC1"/>
            <w:tabs>
              <w:tab w:val="right" w:pos="9056"/>
            </w:tabs>
            <w:rPr>
              <w:rFonts w:asciiTheme="minorHAnsi" w:eastAsiaTheme="minorEastAsia" w:hAnsiTheme="minorHAnsi" w:cstheme="minorBidi"/>
              <w:b w:val="0"/>
              <w:bCs w:val="0"/>
              <w:caps w:val="0"/>
              <w:noProof/>
              <w:kern w:val="2"/>
              <w:sz w:val="24"/>
              <w:szCs w:val="24"/>
              <w:lang w:val="en-SE" w:eastAsia="en-SE"/>
              <w14:ligatures w14:val="standardContextual"/>
            </w:rPr>
          </w:pPr>
          <w:hyperlink w:anchor="_Toc176353493" w:history="1">
            <w:r w:rsidRPr="00CB0C8C">
              <w:rPr>
                <w:rStyle w:val="Hyperlink"/>
                <w:noProof/>
              </w:rPr>
              <w:t>ÖVERGRIPANDE MÅLSÄTTNINGAR</w:t>
            </w:r>
            <w:r>
              <w:rPr>
                <w:noProof/>
                <w:webHidden/>
              </w:rPr>
              <w:tab/>
            </w:r>
            <w:r>
              <w:rPr>
                <w:noProof/>
                <w:webHidden/>
              </w:rPr>
              <w:fldChar w:fldCharType="begin"/>
            </w:r>
            <w:r>
              <w:rPr>
                <w:noProof/>
                <w:webHidden/>
              </w:rPr>
              <w:instrText xml:space="preserve"> PAGEREF _Toc176353493 \h </w:instrText>
            </w:r>
            <w:r>
              <w:rPr>
                <w:noProof/>
                <w:webHidden/>
              </w:rPr>
            </w:r>
            <w:r>
              <w:rPr>
                <w:noProof/>
                <w:webHidden/>
              </w:rPr>
              <w:fldChar w:fldCharType="separate"/>
            </w:r>
            <w:r>
              <w:rPr>
                <w:noProof/>
                <w:webHidden/>
              </w:rPr>
              <w:t>6</w:t>
            </w:r>
            <w:r>
              <w:rPr>
                <w:noProof/>
                <w:webHidden/>
              </w:rPr>
              <w:fldChar w:fldCharType="end"/>
            </w:r>
          </w:hyperlink>
        </w:p>
        <w:p w14:paraId="50E56B72" w14:textId="1CF9BE3C" w:rsidR="00CA4889" w:rsidRDefault="00CA4889">
          <w:pPr>
            <w:pStyle w:val="TOC1"/>
            <w:tabs>
              <w:tab w:val="right" w:pos="9056"/>
            </w:tabs>
            <w:rPr>
              <w:rFonts w:asciiTheme="minorHAnsi" w:eastAsiaTheme="minorEastAsia" w:hAnsiTheme="minorHAnsi" w:cstheme="minorBidi"/>
              <w:b w:val="0"/>
              <w:bCs w:val="0"/>
              <w:caps w:val="0"/>
              <w:noProof/>
              <w:kern w:val="2"/>
              <w:sz w:val="24"/>
              <w:szCs w:val="24"/>
              <w:lang w:val="en-SE" w:eastAsia="en-SE"/>
              <w14:ligatures w14:val="standardContextual"/>
            </w:rPr>
          </w:pPr>
          <w:hyperlink w:anchor="_Toc176353494" w:history="1">
            <w:r w:rsidRPr="00CB0C8C">
              <w:rPr>
                <w:rStyle w:val="Hyperlink"/>
                <w:noProof/>
              </w:rPr>
              <w:t>ORGANISATION OCH RESURSER</w:t>
            </w:r>
            <w:r>
              <w:rPr>
                <w:noProof/>
                <w:webHidden/>
              </w:rPr>
              <w:tab/>
            </w:r>
            <w:r>
              <w:rPr>
                <w:noProof/>
                <w:webHidden/>
              </w:rPr>
              <w:fldChar w:fldCharType="begin"/>
            </w:r>
            <w:r>
              <w:rPr>
                <w:noProof/>
                <w:webHidden/>
              </w:rPr>
              <w:instrText xml:space="preserve"> PAGEREF _Toc176353494 \h </w:instrText>
            </w:r>
            <w:r>
              <w:rPr>
                <w:noProof/>
                <w:webHidden/>
              </w:rPr>
            </w:r>
            <w:r>
              <w:rPr>
                <w:noProof/>
                <w:webHidden/>
              </w:rPr>
              <w:fldChar w:fldCharType="separate"/>
            </w:r>
            <w:r>
              <w:rPr>
                <w:noProof/>
                <w:webHidden/>
              </w:rPr>
              <w:t>7</w:t>
            </w:r>
            <w:r>
              <w:rPr>
                <w:noProof/>
                <w:webHidden/>
              </w:rPr>
              <w:fldChar w:fldCharType="end"/>
            </w:r>
          </w:hyperlink>
        </w:p>
        <w:p w14:paraId="0C57C4D1" w14:textId="2107B6D7" w:rsidR="00CA4889" w:rsidRDefault="00CA4889">
          <w:pPr>
            <w:pStyle w:val="TOC2"/>
            <w:tabs>
              <w:tab w:val="right" w:pos="9056"/>
            </w:tabs>
            <w:rPr>
              <w:rFonts w:asciiTheme="minorHAnsi" w:eastAsiaTheme="minorEastAsia" w:hAnsiTheme="minorHAnsi" w:cstheme="minorBidi"/>
              <w:smallCaps w:val="0"/>
              <w:noProof/>
              <w:kern w:val="2"/>
              <w:sz w:val="24"/>
              <w:szCs w:val="24"/>
              <w:lang w:val="en-SE" w:eastAsia="en-SE"/>
              <w14:ligatures w14:val="standardContextual"/>
            </w:rPr>
          </w:pPr>
          <w:hyperlink w:anchor="_Toc176353495" w:history="1">
            <w:r w:rsidRPr="00CB0C8C">
              <w:rPr>
                <w:rStyle w:val="Hyperlink"/>
                <w:noProof/>
              </w:rPr>
              <w:t>EKONOMI</w:t>
            </w:r>
            <w:r>
              <w:rPr>
                <w:noProof/>
                <w:webHidden/>
              </w:rPr>
              <w:tab/>
            </w:r>
            <w:r>
              <w:rPr>
                <w:noProof/>
                <w:webHidden/>
              </w:rPr>
              <w:fldChar w:fldCharType="begin"/>
            </w:r>
            <w:r>
              <w:rPr>
                <w:noProof/>
                <w:webHidden/>
              </w:rPr>
              <w:instrText xml:space="preserve"> PAGEREF _Toc176353495 \h </w:instrText>
            </w:r>
            <w:r>
              <w:rPr>
                <w:noProof/>
                <w:webHidden/>
              </w:rPr>
            </w:r>
            <w:r>
              <w:rPr>
                <w:noProof/>
                <w:webHidden/>
              </w:rPr>
              <w:fldChar w:fldCharType="separate"/>
            </w:r>
            <w:r>
              <w:rPr>
                <w:noProof/>
                <w:webHidden/>
              </w:rPr>
              <w:t>8</w:t>
            </w:r>
            <w:r>
              <w:rPr>
                <w:noProof/>
                <w:webHidden/>
              </w:rPr>
              <w:fldChar w:fldCharType="end"/>
            </w:r>
          </w:hyperlink>
        </w:p>
        <w:p w14:paraId="1E263595" w14:textId="3E54C4BD" w:rsidR="00CA4889" w:rsidRDefault="00CA4889">
          <w:pPr>
            <w:pStyle w:val="TOC2"/>
            <w:tabs>
              <w:tab w:val="right" w:pos="9056"/>
            </w:tabs>
            <w:rPr>
              <w:rFonts w:asciiTheme="minorHAnsi" w:eastAsiaTheme="minorEastAsia" w:hAnsiTheme="minorHAnsi" w:cstheme="minorBidi"/>
              <w:smallCaps w:val="0"/>
              <w:noProof/>
              <w:kern w:val="2"/>
              <w:sz w:val="24"/>
              <w:szCs w:val="24"/>
              <w:lang w:val="en-SE" w:eastAsia="en-SE"/>
              <w14:ligatures w14:val="standardContextual"/>
            </w:rPr>
          </w:pPr>
          <w:hyperlink w:anchor="_Toc176353496" w:history="1">
            <w:r w:rsidRPr="00CB0C8C">
              <w:rPr>
                <w:rStyle w:val="Hyperlink"/>
                <w:noProof/>
              </w:rPr>
              <w:t>Investeringar 2024-2025</w:t>
            </w:r>
            <w:r>
              <w:rPr>
                <w:noProof/>
                <w:webHidden/>
              </w:rPr>
              <w:tab/>
            </w:r>
            <w:r>
              <w:rPr>
                <w:noProof/>
                <w:webHidden/>
              </w:rPr>
              <w:fldChar w:fldCharType="begin"/>
            </w:r>
            <w:r>
              <w:rPr>
                <w:noProof/>
                <w:webHidden/>
              </w:rPr>
              <w:instrText xml:space="preserve"> PAGEREF _Toc176353496 \h </w:instrText>
            </w:r>
            <w:r>
              <w:rPr>
                <w:noProof/>
                <w:webHidden/>
              </w:rPr>
            </w:r>
            <w:r>
              <w:rPr>
                <w:noProof/>
                <w:webHidden/>
              </w:rPr>
              <w:fldChar w:fldCharType="separate"/>
            </w:r>
            <w:r>
              <w:rPr>
                <w:noProof/>
                <w:webHidden/>
              </w:rPr>
              <w:t>8</w:t>
            </w:r>
            <w:r>
              <w:rPr>
                <w:noProof/>
                <w:webHidden/>
              </w:rPr>
              <w:fldChar w:fldCharType="end"/>
            </w:r>
          </w:hyperlink>
        </w:p>
        <w:p w14:paraId="3AE25CB0" w14:textId="3FA828B2" w:rsidR="00CA4889" w:rsidRDefault="00CA4889">
          <w:pPr>
            <w:pStyle w:val="TOC2"/>
            <w:tabs>
              <w:tab w:val="right" w:pos="9056"/>
            </w:tabs>
            <w:rPr>
              <w:rFonts w:asciiTheme="minorHAnsi" w:eastAsiaTheme="minorEastAsia" w:hAnsiTheme="minorHAnsi" w:cstheme="minorBidi"/>
              <w:smallCaps w:val="0"/>
              <w:noProof/>
              <w:kern w:val="2"/>
              <w:sz w:val="24"/>
              <w:szCs w:val="24"/>
              <w:lang w:val="en-SE" w:eastAsia="en-SE"/>
              <w14:ligatures w14:val="standardContextual"/>
            </w:rPr>
          </w:pPr>
          <w:hyperlink w:anchor="_Toc176353497" w:history="1">
            <w:r w:rsidRPr="00CB0C8C">
              <w:rPr>
                <w:rStyle w:val="Hyperlink"/>
                <w:noProof/>
              </w:rPr>
              <w:t>Budget 2023-2024</w:t>
            </w:r>
            <w:r>
              <w:rPr>
                <w:noProof/>
                <w:webHidden/>
              </w:rPr>
              <w:tab/>
            </w:r>
            <w:r>
              <w:rPr>
                <w:noProof/>
                <w:webHidden/>
              </w:rPr>
              <w:fldChar w:fldCharType="begin"/>
            </w:r>
            <w:r>
              <w:rPr>
                <w:noProof/>
                <w:webHidden/>
              </w:rPr>
              <w:instrText xml:space="preserve"> PAGEREF _Toc176353497 \h </w:instrText>
            </w:r>
            <w:r>
              <w:rPr>
                <w:noProof/>
                <w:webHidden/>
              </w:rPr>
            </w:r>
            <w:r>
              <w:rPr>
                <w:noProof/>
                <w:webHidden/>
              </w:rPr>
              <w:fldChar w:fldCharType="separate"/>
            </w:r>
            <w:r>
              <w:rPr>
                <w:noProof/>
                <w:webHidden/>
              </w:rPr>
              <w:t>8</w:t>
            </w:r>
            <w:r>
              <w:rPr>
                <w:noProof/>
                <w:webHidden/>
              </w:rPr>
              <w:fldChar w:fldCharType="end"/>
            </w:r>
          </w:hyperlink>
        </w:p>
        <w:p w14:paraId="517525E9" w14:textId="190A9153" w:rsidR="004824A8" w:rsidRDefault="00EB4B99" w:rsidP="00D47C37">
          <w:pPr>
            <w:tabs>
              <w:tab w:val="right" w:pos="9071"/>
            </w:tabs>
            <w:spacing w:before="60" w:after="80"/>
            <w:rPr>
              <w:smallCaps/>
              <w:color w:val="000000"/>
              <w:sz w:val="20"/>
              <w:szCs w:val="20"/>
            </w:rPr>
          </w:pPr>
          <w:r>
            <w:fldChar w:fldCharType="end"/>
          </w:r>
        </w:p>
      </w:sdtContent>
    </w:sdt>
    <w:p w14:paraId="163C4DC3" w14:textId="77777777" w:rsidR="004824A8" w:rsidRDefault="00EB4B99">
      <w:r>
        <w:br w:type="page"/>
      </w:r>
    </w:p>
    <w:p w14:paraId="227FFDD2" w14:textId="77777777" w:rsidR="004824A8" w:rsidRDefault="00EB4B99">
      <w:pPr>
        <w:pStyle w:val="Heading1"/>
      </w:pPr>
      <w:bookmarkStart w:id="0" w:name="_Toc176353487"/>
      <w:r>
        <w:lastRenderedPageBreak/>
        <w:t>NULÄGET OCH VÅR OMVÄRLD</w:t>
      </w:r>
      <w:bookmarkEnd w:id="0"/>
    </w:p>
    <w:p w14:paraId="23391BCF" w14:textId="77777777" w:rsidR="004824A8" w:rsidRDefault="00EB4B99">
      <w:pPr>
        <w:pStyle w:val="Heading2"/>
      </w:pPr>
      <w:bookmarkStart w:id="1" w:name="_Toc176353488"/>
      <w:r>
        <w:t>Bakgrund</w:t>
      </w:r>
      <w:bookmarkEnd w:id="1"/>
    </w:p>
    <w:p w14:paraId="60ECA8B7" w14:textId="56538C82" w:rsidR="004824A8" w:rsidRDefault="00EB4B99">
      <w:r>
        <w:t xml:space="preserve">Tyresö Konståkningsklubb är idag en av Tyresös idrottsföreningar med höga ambitioner inför framtiden. Vi ska vara ett attraktivt alternativ bland dem som kan tänka sig att utöva sporten, men även bland potentiella anställda. I det arbetet ingår </w:t>
      </w:r>
      <w:r w:rsidR="00F80794">
        <w:t xml:space="preserve">kontinuerlig </w:t>
      </w:r>
      <w:r>
        <w:t>analys av nuläge och omvärld och lyhördhet för vad dagens åkare och tränare (anställda) efterfrågar.</w:t>
      </w:r>
    </w:p>
    <w:p w14:paraId="7211707C" w14:textId="77777777" w:rsidR="004824A8" w:rsidRDefault="004824A8"/>
    <w:p w14:paraId="2215367E" w14:textId="77777777" w:rsidR="004824A8" w:rsidRDefault="00EB4B99">
      <w:pPr>
        <w:pStyle w:val="Heading2"/>
      </w:pPr>
      <w:bookmarkStart w:id="2" w:name="_Toc176353489"/>
      <w:r>
        <w:t>Fokusområden från förbundet som är viktiga för vår verksamhet</w:t>
      </w:r>
      <w:bookmarkEnd w:id="2"/>
    </w:p>
    <w:p w14:paraId="22D8338D" w14:textId="77777777" w:rsidR="004824A8" w:rsidRDefault="00EB4B99">
      <w:r>
        <w:rPr>
          <w:b/>
        </w:rPr>
        <w:t>Vi är Skate Sweden</w:t>
      </w:r>
      <w:r>
        <w:rPr>
          <w:b/>
        </w:rPr>
        <w:br/>
      </w:r>
      <w:r>
        <w:t>Samarbete, ömsesidig respekt, gemensamma mötesplatser och kanaler stärker svensk konståkning.</w:t>
      </w:r>
    </w:p>
    <w:p w14:paraId="5B3E6F67" w14:textId="77777777" w:rsidR="004824A8" w:rsidRDefault="00EB4B99">
      <w:r>
        <w:rPr>
          <w:b/>
        </w:rPr>
        <w:t>Alla är välkomna</w:t>
      </w:r>
      <w:r>
        <w:rPr>
          <w:b/>
        </w:rPr>
        <w:br/>
      </w:r>
      <w:r>
        <w:t>Ökad tillgänglighet välkomnar fler.</w:t>
      </w:r>
    </w:p>
    <w:p w14:paraId="0544B1B1" w14:textId="77777777" w:rsidR="004824A8" w:rsidRDefault="00EB4B99">
      <w:r>
        <w:rPr>
          <w:b/>
        </w:rPr>
        <w:t>Sund ledarkultur</w:t>
      </w:r>
      <w:r>
        <w:rPr>
          <w:b/>
        </w:rPr>
        <w:br/>
      </w:r>
      <w:r>
        <w:t>En sund ledarkultur leder till framgång.</w:t>
      </w:r>
    </w:p>
    <w:p w14:paraId="37617CA9" w14:textId="77777777" w:rsidR="004824A8" w:rsidRDefault="00EB4B99">
      <w:r>
        <w:rPr>
          <w:b/>
        </w:rPr>
        <w:t>Hållbar sportslig utveckling</w:t>
      </w:r>
      <w:r>
        <w:rPr>
          <w:b/>
        </w:rPr>
        <w:br/>
      </w:r>
      <w:r>
        <w:t>Verksamheten utformas så att den stimulerar till kvalitativ och långsiktig idrottslig och personlig utveckling.</w:t>
      </w:r>
    </w:p>
    <w:p w14:paraId="31F8436D" w14:textId="77777777" w:rsidR="004824A8" w:rsidRDefault="00EB4B99">
      <w:r>
        <w:rPr>
          <w:b/>
        </w:rPr>
        <w:t>Trygga, inspirerande idrottsmiljöer</w:t>
      </w:r>
      <w:r>
        <w:rPr>
          <w:b/>
        </w:rPr>
        <w:br/>
      </w:r>
      <w:r>
        <w:t>Starka föreningar med den aktive i centrum som värnar om sina medlemmar är en förutsättning för långsiktig framgång.</w:t>
      </w:r>
    </w:p>
    <w:p w14:paraId="1C3F72E2" w14:textId="77777777" w:rsidR="004824A8" w:rsidRDefault="00EB4B99">
      <w:r>
        <w:rPr>
          <w:b/>
        </w:rPr>
        <w:t>Tydligare plats på idrottsarenan</w:t>
      </w:r>
      <w:r>
        <w:rPr>
          <w:b/>
        </w:rPr>
        <w:br/>
      </w:r>
      <w:r>
        <w:t>Svensk konståkning ska ta en tydligare plats på den svenska idrottsarenan och inom internationell konståkning.</w:t>
      </w:r>
    </w:p>
    <w:p w14:paraId="49270A1D" w14:textId="77777777" w:rsidR="004824A8" w:rsidRDefault="004824A8"/>
    <w:p w14:paraId="79BBD558" w14:textId="14D80B31" w:rsidR="004824A8" w:rsidRDefault="00EB4B99">
      <w:pPr>
        <w:pStyle w:val="Heading2"/>
      </w:pPr>
      <w:bookmarkStart w:id="3" w:name="_Toc176353490"/>
      <w:r>
        <w:t xml:space="preserve">Verksamhetsplaneringen </w:t>
      </w:r>
      <w:proofErr w:type="gramStart"/>
      <w:r>
        <w:t>202</w:t>
      </w:r>
      <w:r w:rsidR="00D2788D">
        <w:t>4</w:t>
      </w:r>
      <w:r>
        <w:t>-202</w:t>
      </w:r>
      <w:r w:rsidR="00D2788D">
        <w:t>5</w:t>
      </w:r>
      <w:bookmarkEnd w:id="3"/>
      <w:proofErr w:type="gramEnd"/>
    </w:p>
    <w:p w14:paraId="35F496DE" w14:textId="721C1507" w:rsidR="004824A8" w:rsidRDefault="00EB4B99">
      <w:r>
        <w:t>Tyresö Konståkningsklubb har i arbetet med verksamhetsplaneringen använt Svenska Konståkningsförbundet ”Strategi 2026”, där vi strävar efter att styra mot de fokusområden som tagits fram från förbundet.</w:t>
      </w:r>
    </w:p>
    <w:p w14:paraId="034C8CE8" w14:textId="77777777" w:rsidR="004824A8" w:rsidRDefault="00EB4B99">
      <w:pPr>
        <w:rPr>
          <w:color w:val="2F5496"/>
          <w:sz w:val="32"/>
          <w:szCs w:val="32"/>
        </w:rPr>
      </w:pPr>
      <w:r>
        <w:br w:type="page"/>
      </w:r>
    </w:p>
    <w:p w14:paraId="2AC653FC" w14:textId="77777777" w:rsidR="004824A8" w:rsidRDefault="00EB4B99">
      <w:pPr>
        <w:pStyle w:val="Heading1"/>
      </w:pPr>
      <w:bookmarkStart w:id="4" w:name="_Toc176353491"/>
      <w:r>
        <w:lastRenderedPageBreak/>
        <w:t>VÅR GRUNDPLATTA</w:t>
      </w:r>
      <w:bookmarkEnd w:id="4"/>
    </w:p>
    <w:p w14:paraId="1590AAC4" w14:textId="77777777" w:rsidR="004824A8" w:rsidRDefault="00EB4B99">
      <w:r>
        <w:t>Tyresö Konståkningsklubb har sin verksamhet för åkare i alla åldrar där klubbens alla medlemmar är lika viktiga och har lika stort värde. Varje individ ska erbjudas möjlighet till utveckling i sin egen takt av sina färdigheter inom konståkning och alla ska ha roligt i god kamratanda.</w:t>
      </w:r>
    </w:p>
    <w:p w14:paraId="69F3DEDE" w14:textId="77777777" w:rsidR="004824A8" w:rsidRDefault="004824A8"/>
    <w:p w14:paraId="4BB9D74B" w14:textId="77777777" w:rsidR="004824A8" w:rsidRDefault="00EB4B99">
      <w:pPr>
        <w:pStyle w:val="Heading2"/>
      </w:pPr>
      <w:bookmarkStart w:id="5" w:name="_Toc176353492"/>
      <w:r>
        <w:t>Vision och värderingar</w:t>
      </w:r>
      <w:bookmarkEnd w:id="5"/>
    </w:p>
    <w:p w14:paraId="3385409F" w14:textId="7EA1D007" w:rsidR="004824A8" w:rsidRDefault="00EB4B99">
      <w:r>
        <w:t>Vi har inspirerats mycket av förbundets vision och värderingar, då den på ett mycket bra sätt representerar den klubb vi vill vara</w:t>
      </w:r>
      <w:r w:rsidR="00EE3DB1">
        <w:t xml:space="preserve"> och</w:t>
      </w:r>
      <w:r>
        <w:t xml:space="preserve"> jobba mot att bli i framtiden.</w:t>
      </w:r>
    </w:p>
    <w:p w14:paraId="1A0CEE94" w14:textId="77777777" w:rsidR="004824A8" w:rsidRDefault="004824A8"/>
    <w:p w14:paraId="7D295CEF" w14:textId="77777777" w:rsidR="004824A8" w:rsidRDefault="00EB4B99">
      <w:pPr>
        <w:rPr>
          <w:b/>
        </w:rPr>
      </w:pPr>
      <w:r>
        <w:rPr>
          <w:b/>
        </w:rPr>
        <w:t>Vision:  Synligare, Starkare, Stoltare</w:t>
      </w:r>
    </w:p>
    <w:p w14:paraId="36DF2D5E" w14:textId="77777777" w:rsidR="004824A8" w:rsidRDefault="00EB4B99">
      <w:r>
        <w:t>För oss innebär det att:</w:t>
      </w:r>
    </w:p>
    <w:p w14:paraId="2ADC4265" w14:textId="77777777" w:rsidR="004824A8" w:rsidRDefault="00EB4B99">
      <w:pPr>
        <w:numPr>
          <w:ilvl w:val="0"/>
          <w:numId w:val="2"/>
        </w:numPr>
      </w:pPr>
      <w:r>
        <w:t>Vi ska göra det enkelt och glädjefyllt att vara en del av Tyresö Konståkningsklubb hela livet, oavsett förutsättningar och ambition</w:t>
      </w:r>
    </w:p>
    <w:p w14:paraId="5EEBEEF6" w14:textId="77777777" w:rsidR="004824A8" w:rsidRDefault="00EB4B99">
      <w:pPr>
        <w:numPr>
          <w:ilvl w:val="0"/>
          <w:numId w:val="2"/>
        </w:numPr>
      </w:pPr>
      <w:r>
        <w:t>Vi ska ta en tydligare plats i kommunen som klubb</w:t>
      </w:r>
    </w:p>
    <w:p w14:paraId="1C3B3E24" w14:textId="77777777" w:rsidR="004824A8" w:rsidRDefault="00EB4B99">
      <w:pPr>
        <w:numPr>
          <w:ilvl w:val="0"/>
          <w:numId w:val="2"/>
        </w:numPr>
      </w:pPr>
      <w:r>
        <w:t>Vi ska vara en framgångsrik klubb</w:t>
      </w:r>
    </w:p>
    <w:p w14:paraId="27CBBEB3" w14:textId="77777777" w:rsidR="004824A8" w:rsidRDefault="00EB4B99">
      <w:pPr>
        <w:numPr>
          <w:ilvl w:val="0"/>
          <w:numId w:val="2"/>
        </w:numPr>
      </w:pPr>
      <w:r>
        <w:t>Vi ska vara stolta över vår sport</w:t>
      </w:r>
    </w:p>
    <w:p w14:paraId="4E5FA7C7" w14:textId="77777777" w:rsidR="004824A8" w:rsidRDefault="00EB4B99">
      <w:r>
        <w:t>  </w:t>
      </w:r>
    </w:p>
    <w:p w14:paraId="46B45376" w14:textId="77777777" w:rsidR="004824A8" w:rsidRDefault="00EB4B99">
      <w:pPr>
        <w:rPr>
          <w:b/>
        </w:rPr>
      </w:pPr>
      <w:r>
        <w:rPr>
          <w:b/>
        </w:rPr>
        <w:t>Värdegrund:</w:t>
      </w:r>
    </w:p>
    <w:p w14:paraId="0EF2AB5D" w14:textId="77777777" w:rsidR="004824A8" w:rsidRDefault="00EB4B99">
      <w:r>
        <w:t>Glädje, glöd och gemenskap är drivkrafterna i vår verksamhet. Vi vill bedriva och utveckla verksamheten så att vi har roligt, mår bra och presterar efter egen förmåga, intresse och vilja.</w:t>
      </w:r>
    </w:p>
    <w:p w14:paraId="0EA4CBEE" w14:textId="77777777" w:rsidR="004824A8" w:rsidRDefault="00EB4B99">
      <w:r>
        <w:t>I konståkningens gemenskap är och känner sig alla välkomna.</w:t>
      </w:r>
    </w:p>
    <w:p w14:paraId="63302554" w14:textId="77777777" w:rsidR="004824A8" w:rsidRDefault="004824A8"/>
    <w:p w14:paraId="4914E660" w14:textId="77777777" w:rsidR="004824A8" w:rsidRDefault="004824A8"/>
    <w:p w14:paraId="41D6C911" w14:textId="77777777" w:rsidR="004824A8" w:rsidRDefault="00EB4B99">
      <w:pPr>
        <w:jc w:val="center"/>
      </w:pPr>
      <w:r>
        <w:rPr>
          <w:noProof/>
        </w:rPr>
        <w:drawing>
          <wp:inline distT="0" distB="0" distL="0" distR="0" wp14:anchorId="22753C39" wp14:editId="06941C2B">
            <wp:extent cx="3696750" cy="3142237"/>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3696750" cy="3142237"/>
                    </a:xfrm>
                    <a:prstGeom prst="rect">
                      <a:avLst/>
                    </a:prstGeom>
                    <a:ln/>
                  </pic:spPr>
                </pic:pic>
              </a:graphicData>
            </a:graphic>
          </wp:inline>
        </w:drawing>
      </w:r>
    </w:p>
    <w:p w14:paraId="67EC62FF" w14:textId="77777777" w:rsidR="004824A8" w:rsidRDefault="004824A8"/>
    <w:p w14:paraId="729EB7F6" w14:textId="77777777" w:rsidR="004824A8" w:rsidRDefault="00EB4B99">
      <w:pPr>
        <w:rPr>
          <w:color w:val="2F5496"/>
          <w:sz w:val="32"/>
          <w:szCs w:val="32"/>
        </w:rPr>
      </w:pPr>
      <w:r>
        <w:br w:type="page"/>
      </w:r>
    </w:p>
    <w:p w14:paraId="4E0444B7" w14:textId="77777777" w:rsidR="004824A8" w:rsidRDefault="00EB4B99">
      <w:pPr>
        <w:pStyle w:val="Heading1"/>
      </w:pPr>
      <w:bookmarkStart w:id="6" w:name="_Toc176353493"/>
      <w:r>
        <w:lastRenderedPageBreak/>
        <w:t>ÖVERGRIPANDE MÅLSÄTTNINGAR</w:t>
      </w:r>
      <w:bookmarkEnd w:id="6"/>
    </w:p>
    <w:p w14:paraId="14CCED23" w14:textId="77777777" w:rsidR="004824A8" w:rsidRDefault="00EB4B99">
      <w:r>
        <w:t>Glädje, glöd och gemenskap är drivkrafterna i vår verksamhet och v</w:t>
      </w:r>
      <w:r>
        <w:rPr>
          <w:sz w:val="23"/>
          <w:szCs w:val="23"/>
        </w:rPr>
        <w:t>åra målområden är uppsatta för att verksamheten ska jobba mot Tyresö Konståknings vision</w:t>
      </w:r>
      <w:r>
        <w:t xml:space="preserve">. </w:t>
      </w:r>
    </w:p>
    <w:p w14:paraId="14B2043A" w14:textId="77777777" w:rsidR="004824A8" w:rsidRDefault="00EB4B99">
      <w:pPr>
        <w:numPr>
          <w:ilvl w:val="0"/>
          <w:numId w:val="3"/>
        </w:numPr>
        <w:pBdr>
          <w:top w:val="nil"/>
          <w:left w:val="nil"/>
          <w:bottom w:val="nil"/>
          <w:right w:val="nil"/>
          <w:between w:val="nil"/>
        </w:pBdr>
      </w:pPr>
      <w:r>
        <w:rPr>
          <w:color w:val="000000"/>
        </w:rPr>
        <w:t>God ekonomi för att vara en klubb som är hållbar och lever vidare</w:t>
      </w:r>
    </w:p>
    <w:p w14:paraId="0C58D481" w14:textId="77777777" w:rsidR="004824A8" w:rsidRDefault="00EB4B99">
      <w:pPr>
        <w:numPr>
          <w:ilvl w:val="0"/>
          <w:numId w:val="1"/>
        </w:numPr>
        <w:pBdr>
          <w:top w:val="nil"/>
          <w:left w:val="nil"/>
          <w:bottom w:val="nil"/>
          <w:right w:val="nil"/>
          <w:between w:val="nil"/>
        </w:pBdr>
      </w:pPr>
      <w:r>
        <w:rPr>
          <w:color w:val="000000"/>
        </w:rPr>
        <w:t>Hög kvalitet i verksamheten för att bli framgångsrika</w:t>
      </w:r>
    </w:p>
    <w:p w14:paraId="46DD0B84" w14:textId="77777777" w:rsidR="004824A8" w:rsidRDefault="00EB4B99">
      <w:pPr>
        <w:numPr>
          <w:ilvl w:val="0"/>
          <w:numId w:val="1"/>
        </w:numPr>
        <w:pBdr>
          <w:top w:val="nil"/>
          <w:left w:val="nil"/>
          <w:bottom w:val="nil"/>
          <w:right w:val="nil"/>
          <w:between w:val="nil"/>
        </w:pBdr>
      </w:pPr>
      <w:r>
        <w:rPr>
          <w:color w:val="000000"/>
        </w:rPr>
        <w:t>Nöjda medlemmar och en klubb för alla</w:t>
      </w:r>
    </w:p>
    <w:p w14:paraId="290F98B4" w14:textId="77777777" w:rsidR="004824A8" w:rsidRDefault="00EB4B99">
      <w:pPr>
        <w:numPr>
          <w:ilvl w:val="0"/>
          <w:numId w:val="1"/>
        </w:numPr>
        <w:pBdr>
          <w:top w:val="nil"/>
          <w:left w:val="nil"/>
          <w:bottom w:val="nil"/>
          <w:right w:val="nil"/>
          <w:between w:val="nil"/>
        </w:pBdr>
      </w:pPr>
      <w:r>
        <w:rPr>
          <w:color w:val="000000"/>
        </w:rPr>
        <w:t>Bli en klubb som gör ett avtryck i Tyresö och som vi är stolta över</w:t>
      </w:r>
    </w:p>
    <w:p w14:paraId="5661EB62" w14:textId="77777777" w:rsidR="004824A8" w:rsidRDefault="004824A8"/>
    <w:tbl>
      <w:tblPr>
        <w:tblStyle w:val="a0"/>
        <w:tblW w:w="935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413"/>
        <w:gridCol w:w="1701"/>
        <w:gridCol w:w="3402"/>
        <w:gridCol w:w="2835"/>
      </w:tblGrid>
      <w:tr w:rsidR="004824A8" w14:paraId="41B4A9C6" w14:textId="77777777" w:rsidTr="004824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58FFF13" w14:textId="77777777" w:rsidR="004824A8" w:rsidRDefault="00EB4B99">
            <w:pPr>
              <w:rPr>
                <w:sz w:val="18"/>
                <w:szCs w:val="18"/>
              </w:rPr>
            </w:pPr>
            <w:r>
              <w:rPr>
                <w:sz w:val="18"/>
                <w:szCs w:val="18"/>
              </w:rPr>
              <w:t>Fokusområde</w:t>
            </w:r>
          </w:p>
        </w:tc>
        <w:tc>
          <w:tcPr>
            <w:tcW w:w="1701" w:type="dxa"/>
          </w:tcPr>
          <w:p w14:paraId="003921AC" w14:textId="77777777" w:rsidR="004824A8" w:rsidRDefault="00EB4B99">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Framgångsfaktorer</w:t>
            </w:r>
          </w:p>
        </w:tc>
        <w:tc>
          <w:tcPr>
            <w:tcW w:w="3402" w:type="dxa"/>
          </w:tcPr>
          <w:p w14:paraId="2ACD6594" w14:textId="77777777" w:rsidR="004824A8" w:rsidRDefault="00EB4B99">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Kortsiktiga mål</w:t>
            </w:r>
          </w:p>
        </w:tc>
        <w:tc>
          <w:tcPr>
            <w:tcW w:w="2835" w:type="dxa"/>
          </w:tcPr>
          <w:p w14:paraId="24BEAB0C" w14:textId="77777777" w:rsidR="004824A8" w:rsidRDefault="00EB4B99">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Långsiktiga mål</w:t>
            </w:r>
          </w:p>
        </w:tc>
      </w:tr>
      <w:tr w:rsidR="004824A8" w14:paraId="6BFE5176" w14:textId="77777777" w:rsidTr="00482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AE1F688" w14:textId="77777777" w:rsidR="004824A8" w:rsidRDefault="00EB4B99">
            <w:pPr>
              <w:rPr>
                <w:sz w:val="18"/>
                <w:szCs w:val="18"/>
              </w:rPr>
            </w:pPr>
            <w:r>
              <w:rPr>
                <w:sz w:val="18"/>
                <w:szCs w:val="18"/>
              </w:rPr>
              <w:t>God ekonomi</w:t>
            </w:r>
          </w:p>
        </w:tc>
        <w:tc>
          <w:tcPr>
            <w:tcW w:w="1701" w:type="dxa"/>
          </w:tcPr>
          <w:p w14:paraId="59BBA4EF"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Lönsam verksamhet</w:t>
            </w:r>
          </w:p>
        </w:tc>
        <w:tc>
          <w:tcPr>
            <w:tcW w:w="3402" w:type="dxa"/>
          </w:tcPr>
          <w:p w14:paraId="0EB34363"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 av omsättning för återinvestering</w:t>
            </w:r>
          </w:p>
        </w:tc>
        <w:tc>
          <w:tcPr>
            <w:tcW w:w="2835" w:type="dxa"/>
          </w:tcPr>
          <w:p w14:paraId="0E2CE949"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av omsättning för återinvestering</w:t>
            </w:r>
          </w:p>
        </w:tc>
      </w:tr>
      <w:tr w:rsidR="004824A8" w14:paraId="6A286573" w14:textId="77777777" w:rsidTr="004824A8">
        <w:tc>
          <w:tcPr>
            <w:cnfStyle w:val="001000000000" w:firstRow="0" w:lastRow="0" w:firstColumn="1" w:lastColumn="0" w:oddVBand="0" w:evenVBand="0" w:oddHBand="0" w:evenHBand="0" w:firstRowFirstColumn="0" w:firstRowLastColumn="0" w:lastRowFirstColumn="0" w:lastRowLastColumn="0"/>
            <w:tcW w:w="1413" w:type="dxa"/>
          </w:tcPr>
          <w:p w14:paraId="168801B3" w14:textId="77777777" w:rsidR="004824A8" w:rsidRDefault="004824A8">
            <w:pPr>
              <w:rPr>
                <w:sz w:val="18"/>
                <w:szCs w:val="18"/>
              </w:rPr>
            </w:pPr>
          </w:p>
        </w:tc>
        <w:tc>
          <w:tcPr>
            <w:tcW w:w="1701" w:type="dxa"/>
          </w:tcPr>
          <w:p w14:paraId="7AB5DDCE"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Bra åkarunderlag</w:t>
            </w:r>
          </w:p>
        </w:tc>
        <w:tc>
          <w:tcPr>
            <w:tcW w:w="3402" w:type="dxa"/>
          </w:tcPr>
          <w:p w14:paraId="2E0B275E"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Öka skridskoskolans medlemsantal till snitt 180 åkare</w:t>
            </w:r>
          </w:p>
        </w:tc>
        <w:tc>
          <w:tcPr>
            <w:tcW w:w="2835" w:type="dxa"/>
          </w:tcPr>
          <w:p w14:paraId="7CF1FA9D"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Växa tävlingsverksamhet med egna åkare</w:t>
            </w:r>
          </w:p>
        </w:tc>
      </w:tr>
      <w:tr w:rsidR="004824A8" w14:paraId="283F9816" w14:textId="77777777" w:rsidTr="00482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AC8D5E7" w14:textId="77777777" w:rsidR="004824A8" w:rsidRDefault="00EB4B99">
            <w:pPr>
              <w:rPr>
                <w:sz w:val="18"/>
                <w:szCs w:val="18"/>
              </w:rPr>
            </w:pPr>
            <w:r>
              <w:rPr>
                <w:sz w:val="18"/>
                <w:szCs w:val="18"/>
              </w:rPr>
              <w:t>Verksamhet med hög kvalitet</w:t>
            </w:r>
          </w:p>
        </w:tc>
        <w:tc>
          <w:tcPr>
            <w:tcW w:w="1701" w:type="dxa"/>
          </w:tcPr>
          <w:p w14:paraId="75C2D2AF"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Välutbildad personal</w:t>
            </w:r>
          </w:p>
        </w:tc>
        <w:tc>
          <w:tcPr>
            <w:tcW w:w="3402" w:type="dxa"/>
          </w:tcPr>
          <w:p w14:paraId="4E1986A0"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Vidareutveckling av våra egna tränare</w:t>
            </w:r>
          </w:p>
          <w:p w14:paraId="444E7620" w14:textId="77777777" w:rsidR="004824A8" w:rsidRDefault="004824A8">
            <w:pPr>
              <w:cnfStyle w:val="000000100000" w:firstRow="0" w:lastRow="0" w:firstColumn="0" w:lastColumn="0" w:oddVBand="0" w:evenVBand="0" w:oddHBand="1" w:evenHBand="0" w:firstRowFirstColumn="0" w:firstRowLastColumn="0" w:lastRowFirstColumn="0" w:lastRowLastColumn="0"/>
              <w:rPr>
                <w:sz w:val="18"/>
                <w:szCs w:val="18"/>
              </w:rPr>
            </w:pPr>
          </w:p>
        </w:tc>
        <w:tc>
          <w:tcPr>
            <w:tcW w:w="2835" w:type="dxa"/>
          </w:tcPr>
          <w:p w14:paraId="111686D7"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Egna utvecklade tränare som tagit över steg 3</w:t>
            </w:r>
          </w:p>
        </w:tc>
      </w:tr>
      <w:tr w:rsidR="004824A8" w14:paraId="4157D0EC" w14:textId="77777777" w:rsidTr="004824A8">
        <w:tc>
          <w:tcPr>
            <w:cnfStyle w:val="001000000000" w:firstRow="0" w:lastRow="0" w:firstColumn="1" w:lastColumn="0" w:oddVBand="0" w:evenVBand="0" w:oddHBand="0" w:evenHBand="0" w:firstRowFirstColumn="0" w:firstRowLastColumn="0" w:lastRowFirstColumn="0" w:lastRowLastColumn="0"/>
            <w:tcW w:w="1413" w:type="dxa"/>
          </w:tcPr>
          <w:p w14:paraId="2ABA3D64" w14:textId="77777777" w:rsidR="004824A8" w:rsidRDefault="004824A8">
            <w:pPr>
              <w:rPr>
                <w:sz w:val="18"/>
                <w:szCs w:val="18"/>
              </w:rPr>
            </w:pPr>
          </w:p>
        </w:tc>
        <w:tc>
          <w:tcPr>
            <w:tcW w:w="1701" w:type="dxa"/>
          </w:tcPr>
          <w:p w14:paraId="45D1DE0C"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Hög kvalitet i verksamheten</w:t>
            </w:r>
          </w:p>
        </w:tc>
        <w:tc>
          <w:tcPr>
            <w:tcW w:w="3402" w:type="dxa"/>
          </w:tcPr>
          <w:p w14:paraId="1F405F75" w14:textId="47D02473"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Vidareutveckla verksamheten för åkare med extern kompetens</w:t>
            </w:r>
            <w:r w:rsidR="00901192">
              <w:rPr>
                <w:sz w:val="18"/>
                <w:szCs w:val="18"/>
              </w:rPr>
              <w:t xml:space="preserve"> inom både dans</w:t>
            </w:r>
            <w:r w:rsidR="00D41D19">
              <w:rPr>
                <w:sz w:val="18"/>
                <w:szCs w:val="18"/>
              </w:rPr>
              <w:t xml:space="preserve"> och </w:t>
            </w:r>
            <w:r w:rsidR="00901192">
              <w:rPr>
                <w:sz w:val="18"/>
                <w:szCs w:val="18"/>
              </w:rPr>
              <w:t>koreografi</w:t>
            </w:r>
          </w:p>
          <w:p w14:paraId="2F9C14B5" w14:textId="77777777" w:rsidR="004824A8" w:rsidRDefault="004824A8" w:rsidP="00901192">
            <w:pPr>
              <w:cnfStyle w:val="000000000000" w:firstRow="0" w:lastRow="0" w:firstColumn="0" w:lastColumn="0" w:oddVBand="0" w:evenVBand="0" w:oddHBand="0" w:evenHBand="0" w:firstRowFirstColumn="0" w:firstRowLastColumn="0" w:lastRowFirstColumn="0" w:lastRowLastColumn="0"/>
              <w:rPr>
                <w:sz w:val="18"/>
                <w:szCs w:val="18"/>
              </w:rPr>
            </w:pPr>
          </w:p>
        </w:tc>
        <w:tc>
          <w:tcPr>
            <w:tcW w:w="2835" w:type="dxa"/>
          </w:tcPr>
          <w:p w14:paraId="11D33F2B" w14:textId="6359B5B8"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Jobba strukturerat med extern expertis</w:t>
            </w:r>
          </w:p>
          <w:p w14:paraId="702B1F2C" w14:textId="77777777" w:rsidR="004824A8" w:rsidRDefault="004824A8">
            <w:pPr>
              <w:cnfStyle w:val="000000000000" w:firstRow="0" w:lastRow="0" w:firstColumn="0" w:lastColumn="0" w:oddVBand="0" w:evenVBand="0" w:oddHBand="0" w:evenHBand="0" w:firstRowFirstColumn="0" w:firstRowLastColumn="0" w:lastRowFirstColumn="0" w:lastRowLastColumn="0"/>
              <w:rPr>
                <w:sz w:val="18"/>
                <w:szCs w:val="18"/>
              </w:rPr>
            </w:pPr>
          </w:p>
        </w:tc>
      </w:tr>
      <w:tr w:rsidR="004824A8" w14:paraId="30668A7A" w14:textId="77777777" w:rsidTr="00482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F6C3FA" w14:textId="77777777" w:rsidR="004824A8" w:rsidRDefault="004824A8">
            <w:pPr>
              <w:rPr>
                <w:sz w:val="18"/>
                <w:szCs w:val="18"/>
              </w:rPr>
            </w:pPr>
          </w:p>
        </w:tc>
        <w:tc>
          <w:tcPr>
            <w:tcW w:w="1701" w:type="dxa"/>
          </w:tcPr>
          <w:p w14:paraId="75C92A47"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Relevanta IT-stöd </w:t>
            </w:r>
          </w:p>
        </w:tc>
        <w:tc>
          <w:tcPr>
            <w:tcW w:w="3402" w:type="dxa"/>
          </w:tcPr>
          <w:p w14:paraId="4167EB8A" w14:textId="18E3E9DA" w:rsidR="004824A8" w:rsidRDefault="0090119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Arbeta vidare med laget.se</w:t>
            </w:r>
          </w:p>
          <w:p w14:paraId="4AC3EFD0"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Öka användandet av stöd för ekonomi/fakturering</w:t>
            </w:r>
          </w:p>
        </w:tc>
        <w:tc>
          <w:tcPr>
            <w:tcW w:w="2835" w:type="dxa"/>
          </w:tcPr>
          <w:p w14:paraId="59D3E0DE" w14:textId="77777777" w:rsidR="004824A8" w:rsidRDefault="004824A8">
            <w:pPr>
              <w:cnfStyle w:val="000000100000" w:firstRow="0" w:lastRow="0" w:firstColumn="0" w:lastColumn="0" w:oddVBand="0" w:evenVBand="0" w:oddHBand="1" w:evenHBand="0" w:firstRowFirstColumn="0" w:firstRowLastColumn="0" w:lastRowFirstColumn="0" w:lastRowLastColumn="0"/>
              <w:rPr>
                <w:sz w:val="18"/>
                <w:szCs w:val="18"/>
              </w:rPr>
            </w:pPr>
          </w:p>
        </w:tc>
      </w:tr>
      <w:tr w:rsidR="004824A8" w14:paraId="2FBE68B1" w14:textId="77777777" w:rsidTr="004824A8">
        <w:tc>
          <w:tcPr>
            <w:cnfStyle w:val="001000000000" w:firstRow="0" w:lastRow="0" w:firstColumn="1" w:lastColumn="0" w:oddVBand="0" w:evenVBand="0" w:oddHBand="0" w:evenHBand="0" w:firstRowFirstColumn="0" w:firstRowLastColumn="0" w:lastRowFirstColumn="0" w:lastRowLastColumn="0"/>
            <w:tcW w:w="1413" w:type="dxa"/>
          </w:tcPr>
          <w:p w14:paraId="68DB3E63" w14:textId="77777777" w:rsidR="004824A8" w:rsidRDefault="004824A8">
            <w:pPr>
              <w:rPr>
                <w:sz w:val="18"/>
                <w:szCs w:val="18"/>
              </w:rPr>
            </w:pPr>
          </w:p>
        </w:tc>
        <w:tc>
          <w:tcPr>
            <w:tcW w:w="1701" w:type="dxa"/>
          </w:tcPr>
          <w:p w14:paraId="3DF55486"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Dialog med åkare</w:t>
            </w:r>
          </w:p>
        </w:tc>
        <w:tc>
          <w:tcPr>
            <w:tcW w:w="3402" w:type="dxa"/>
          </w:tcPr>
          <w:p w14:paraId="07B87C7D"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Utvecklingssamtal minst 2 gånger per år för tävlingsåkare</w:t>
            </w:r>
          </w:p>
          <w:p w14:paraId="4B8C78CA" w14:textId="5DF6B35A"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Avstämningsmöte</w:t>
            </w:r>
            <w:r w:rsidR="00901192">
              <w:rPr>
                <w:sz w:val="18"/>
                <w:szCs w:val="18"/>
              </w:rPr>
              <w:t>n</w:t>
            </w:r>
            <w:r>
              <w:rPr>
                <w:sz w:val="18"/>
                <w:szCs w:val="18"/>
              </w:rPr>
              <w:t xml:space="preserve"> utöver det för B-åkare och uppåt</w:t>
            </w:r>
          </w:p>
          <w:p w14:paraId="6702ABC1" w14:textId="77777777" w:rsidR="004824A8" w:rsidRDefault="004824A8">
            <w:pPr>
              <w:cnfStyle w:val="000000000000" w:firstRow="0" w:lastRow="0" w:firstColumn="0" w:lastColumn="0" w:oddVBand="0" w:evenVBand="0" w:oddHBand="0" w:evenHBand="0" w:firstRowFirstColumn="0" w:firstRowLastColumn="0" w:lastRowFirstColumn="0" w:lastRowLastColumn="0"/>
              <w:rPr>
                <w:sz w:val="18"/>
                <w:szCs w:val="18"/>
              </w:rPr>
            </w:pPr>
          </w:p>
        </w:tc>
        <w:tc>
          <w:tcPr>
            <w:tcW w:w="2835" w:type="dxa"/>
          </w:tcPr>
          <w:p w14:paraId="6C840B2A"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Tydliga dokumenterade mål per åkare och uppföljningssamtal 3 gånger per år för B-åkare och uppåt</w:t>
            </w:r>
          </w:p>
          <w:p w14:paraId="20AD345C"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Uppföljning inför kommande efter-säsong och läger</w:t>
            </w:r>
          </w:p>
        </w:tc>
      </w:tr>
      <w:tr w:rsidR="004824A8" w14:paraId="24144EA5" w14:textId="77777777" w:rsidTr="00482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C31BC7" w14:textId="77777777" w:rsidR="004824A8" w:rsidRDefault="004824A8">
            <w:pPr>
              <w:rPr>
                <w:sz w:val="18"/>
                <w:szCs w:val="18"/>
              </w:rPr>
            </w:pPr>
          </w:p>
        </w:tc>
        <w:tc>
          <w:tcPr>
            <w:tcW w:w="1701" w:type="dxa"/>
          </w:tcPr>
          <w:p w14:paraId="760D7416"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Tydlig kommunikation</w:t>
            </w:r>
          </w:p>
        </w:tc>
        <w:tc>
          <w:tcPr>
            <w:tcW w:w="3402" w:type="dxa"/>
          </w:tcPr>
          <w:p w14:paraId="7D2B652D" w14:textId="77777777" w:rsidR="004824A8" w:rsidRDefault="004824A8">
            <w:pPr>
              <w:cnfStyle w:val="000000100000" w:firstRow="0" w:lastRow="0" w:firstColumn="0" w:lastColumn="0" w:oddVBand="0" w:evenVBand="0" w:oddHBand="1" w:evenHBand="0" w:firstRowFirstColumn="0" w:firstRowLastColumn="0" w:lastRowFirstColumn="0" w:lastRowLastColumn="0"/>
              <w:rPr>
                <w:sz w:val="18"/>
                <w:szCs w:val="18"/>
              </w:rPr>
            </w:pPr>
          </w:p>
        </w:tc>
        <w:tc>
          <w:tcPr>
            <w:tcW w:w="2835" w:type="dxa"/>
          </w:tcPr>
          <w:p w14:paraId="04D572DA"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Löpande uppdaterad nyhetssida</w:t>
            </w:r>
          </w:p>
          <w:p w14:paraId="0BA3C048" w14:textId="77777777" w:rsidR="004824A8" w:rsidRDefault="004824A8">
            <w:pPr>
              <w:cnfStyle w:val="000000100000" w:firstRow="0" w:lastRow="0" w:firstColumn="0" w:lastColumn="0" w:oddVBand="0" w:evenVBand="0" w:oddHBand="1" w:evenHBand="0" w:firstRowFirstColumn="0" w:firstRowLastColumn="0" w:lastRowFirstColumn="0" w:lastRowLastColumn="0"/>
              <w:rPr>
                <w:sz w:val="18"/>
                <w:szCs w:val="18"/>
              </w:rPr>
            </w:pPr>
          </w:p>
        </w:tc>
      </w:tr>
      <w:tr w:rsidR="004824A8" w14:paraId="60848F3D" w14:textId="77777777" w:rsidTr="004824A8">
        <w:tc>
          <w:tcPr>
            <w:cnfStyle w:val="001000000000" w:firstRow="0" w:lastRow="0" w:firstColumn="1" w:lastColumn="0" w:oddVBand="0" w:evenVBand="0" w:oddHBand="0" w:evenHBand="0" w:firstRowFirstColumn="0" w:firstRowLastColumn="0" w:lastRowFirstColumn="0" w:lastRowLastColumn="0"/>
            <w:tcW w:w="1413" w:type="dxa"/>
          </w:tcPr>
          <w:p w14:paraId="3A19C42B" w14:textId="77777777" w:rsidR="004824A8" w:rsidRDefault="00EB4B99">
            <w:pPr>
              <w:rPr>
                <w:sz w:val="18"/>
                <w:szCs w:val="18"/>
              </w:rPr>
            </w:pPr>
            <w:r>
              <w:rPr>
                <w:sz w:val="18"/>
                <w:szCs w:val="18"/>
              </w:rPr>
              <w:t>Nöjda medlemmar</w:t>
            </w:r>
          </w:p>
        </w:tc>
        <w:tc>
          <w:tcPr>
            <w:tcW w:w="1701" w:type="dxa"/>
          </w:tcPr>
          <w:p w14:paraId="09877041"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Sammanhållning och klubbkänsla</w:t>
            </w:r>
          </w:p>
        </w:tc>
        <w:tc>
          <w:tcPr>
            <w:tcW w:w="3402" w:type="dxa"/>
          </w:tcPr>
          <w:p w14:paraId="2BEA1DCB"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Skapa ett par återkommande event för våra åkare som bygger sammanhållning</w:t>
            </w:r>
          </w:p>
          <w:p w14:paraId="4F85C6B8"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Hålla föreläsningar på teman runt konståkningen</w:t>
            </w:r>
          </w:p>
          <w:p w14:paraId="5A254FBE"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Gemensamma tävlingar</w:t>
            </w:r>
          </w:p>
        </w:tc>
        <w:tc>
          <w:tcPr>
            <w:tcW w:w="2835" w:type="dxa"/>
          </w:tcPr>
          <w:p w14:paraId="64711020" w14:textId="77777777" w:rsidR="004824A8" w:rsidRDefault="004824A8">
            <w:pPr>
              <w:cnfStyle w:val="000000000000" w:firstRow="0" w:lastRow="0" w:firstColumn="0" w:lastColumn="0" w:oddVBand="0" w:evenVBand="0" w:oddHBand="0" w:evenHBand="0" w:firstRowFirstColumn="0" w:firstRowLastColumn="0" w:lastRowFirstColumn="0" w:lastRowLastColumn="0"/>
              <w:rPr>
                <w:sz w:val="18"/>
                <w:szCs w:val="18"/>
              </w:rPr>
            </w:pPr>
          </w:p>
        </w:tc>
      </w:tr>
      <w:tr w:rsidR="004824A8" w14:paraId="60A8D6B7" w14:textId="77777777" w:rsidTr="00482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877FB6A" w14:textId="77777777" w:rsidR="004824A8" w:rsidRDefault="004824A8">
            <w:pPr>
              <w:rPr>
                <w:sz w:val="18"/>
                <w:szCs w:val="18"/>
              </w:rPr>
            </w:pPr>
          </w:p>
        </w:tc>
        <w:tc>
          <w:tcPr>
            <w:tcW w:w="1701" w:type="dxa"/>
          </w:tcPr>
          <w:p w14:paraId="0DF4ECB3" w14:textId="43B43046"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Öka TKK</w:t>
            </w:r>
            <w:r w:rsidR="00901192">
              <w:rPr>
                <w:sz w:val="18"/>
                <w:szCs w:val="18"/>
              </w:rPr>
              <w:t>s</w:t>
            </w:r>
            <w:r>
              <w:rPr>
                <w:sz w:val="18"/>
                <w:szCs w:val="18"/>
              </w:rPr>
              <w:t xml:space="preserve"> synlighet</w:t>
            </w:r>
          </w:p>
        </w:tc>
        <w:tc>
          <w:tcPr>
            <w:tcW w:w="3402" w:type="dxa"/>
          </w:tcPr>
          <w:p w14:paraId="082944AE"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Artiklar publicerade i lokalpressen</w:t>
            </w:r>
          </w:p>
          <w:p w14:paraId="558BFFFD" w14:textId="63D96ADE"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Delta i Tyresödagarna eller liknande aktiviteter </w:t>
            </w:r>
            <w:r w:rsidR="00901192">
              <w:rPr>
                <w:sz w:val="18"/>
                <w:szCs w:val="18"/>
              </w:rPr>
              <w:t>inom</w:t>
            </w:r>
            <w:r>
              <w:rPr>
                <w:sz w:val="18"/>
                <w:szCs w:val="18"/>
              </w:rPr>
              <w:t xml:space="preserve"> kommunen</w:t>
            </w:r>
          </w:p>
          <w:p w14:paraId="76E865FF"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Marknadsföra våra tävlingar och shower</w:t>
            </w:r>
          </w:p>
        </w:tc>
        <w:tc>
          <w:tcPr>
            <w:tcW w:w="2835" w:type="dxa"/>
          </w:tcPr>
          <w:p w14:paraId="4C9DE6B7" w14:textId="77777777" w:rsidR="004824A8" w:rsidRDefault="004824A8">
            <w:pPr>
              <w:cnfStyle w:val="000000100000" w:firstRow="0" w:lastRow="0" w:firstColumn="0" w:lastColumn="0" w:oddVBand="0" w:evenVBand="0" w:oddHBand="1" w:evenHBand="0" w:firstRowFirstColumn="0" w:firstRowLastColumn="0" w:lastRowFirstColumn="0" w:lastRowLastColumn="0"/>
              <w:rPr>
                <w:sz w:val="18"/>
                <w:szCs w:val="18"/>
              </w:rPr>
            </w:pPr>
          </w:p>
        </w:tc>
      </w:tr>
      <w:tr w:rsidR="004824A8" w14:paraId="0E4483AD" w14:textId="77777777" w:rsidTr="004824A8">
        <w:tc>
          <w:tcPr>
            <w:cnfStyle w:val="001000000000" w:firstRow="0" w:lastRow="0" w:firstColumn="1" w:lastColumn="0" w:oddVBand="0" w:evenVBand="0" w:oddHBand="0" w:evenHBand="0" w:firstRowFirstColumn="0" w:firstRowLastColumn="0" w:lastRowFirstColumn="0" w:lastRowLastColumn="0"/>
            <w:tcW w:w="1413" w:type="dxa"/>
          </w:tcPr>
          <w:p w14:paraId="48421B53" w14:textId="77777777" w:rsidR="004824A8" w:rsidRDefault="004824A8">
            <w:pPr>
              <w:rPr>
                <w:sz w:val="18"/>
                <w:szCs w:val="18"/>
              </w:rPr>
            </w:pPr>
          </w:p>
        </w:tc>
        <w:tc>
          <w:tcPr>
            <w:tcW w:w="1701" w:type="dxa"/>
          </w:tcPr>
          <w:p w14:paraId="2B1F07C2"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Samarbete med Tyresö Fritid</w:t>
            </w:r>
          </w:p>
        </w:tc>
        <w:tc>
          <w:tcPr>
            <w:tcW w:w="3402" w:type="dxa"/>
          </w:tcPr>
          <w:p w14:paraId="2EF18F74" w14:textId="3F41A310"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Erbjuda att komma med konståkningstränare vid skolåkning</w:t>
            </w:r>
          </w:p>
          <w:p w14:paraId="041919EE"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Prova på konståkningsdag under sportlovet</w:t>
            </w:r>
          </w:p>
        </w:tc>
        <w:tc>
          <w:tcPr>
            <w:tcW w:w="2835" w:type="dxa"/>
          </w:tcPr>
          <w:p w14:paraId="52046932" w14:textId="77777777" w:rsidR="004824A8" w:rsidRDefault="004824A8">
            <w:pPr>
              <w:cnfStyle w:val="000000000000" w:firstRow="0" w:lastRow="0" w:firstColumn="0" w:lastColumn="0" w:oddVBand="0" w:evenVBand="0" w:oddHBand="0" w:evenHBand="0" w:firstRowFirstColumn="0" w:firstRowLastColumn="0" w:lastRowFirstColumn="0" w:lastRowLastColumn="0"/>
              <w:rPr>
                <w:sz w:val="18"/>
                <w:szCs w:val="18"/>
              </w:rPr>
            </w:pPr>
          </w:p>
        </w:tc>
      </w:tr>
    </w:tbl>
    <w:p w14:paraId="44687B7F" w14:textId="77777777" w:rsidR="004824A8" w:rsidRDefault="004824A8">
      <w:pPr>
        <w:pStyle w:val="Heading1"/>
      </w:pPr>
    </w:p>
    <w:p w14:paraId="77568A61" w14:textId="77777777" w:rsidR="004824A8" w:rsidRDefault="00EB4B99">
      <w:pPr>
        <w:rPr>
          <w:color w:val="2F5496"/>
          <w:sz w:val="32"/>
          <w:szCs w:val="32"/>
        </w:rPr>
      </w:pPr>
      <w:r>
        <w:br w:type="page"/>
      </w:r>
    </w:p>
    <w:p w14:paraId="4E07A3DF" w14:textId="77777777" w:rsidR="004824A8" w:rsidRDefault="00EB4B99">
      <w:pPr>
        <w:pStyle w:val="Heading1"/>
      </w:pPr>
      <w:bookmarkStart w:id="7" w:name="_Toc176353494"/>
      <w:r>
        <w:lastRenderedPageBreak/>
        <w:t>ORGANISATION OCH RESURSER</w:t>
      </w:r>
      <w:bookmarkEnd w:id="7"/>
    </w:p>
    <w:p w14:paraId="16268CF0" w14:textId="77777777" w:rsidR="004824A8" w:rsidRDefault="00EB4B99">
      <w:r>
        <w:t>För att driva vår verksamhet på ett bra och effektivt sätt behöver vi fyra huvudsakliga pusselbitar på plats.</w:t>
      </w:r>
    </w:p>
    <w:p w14:paraId="5FF98E61" w14:textId="77777777" w:rsidR="004824A8" w:rsidRDefault="00EB4B99">
      <w:pPr>
        <w:jc w:val="center"/>
      </w:pPr>
      <w:r>
        <w:rPr>
          <w:noProof/>
        </w:rPr>
        <w:drawing>
          <wp:inline distT="0" distB="0" distL="0" distR="0" wp14:anchorId="7B095FB4" wp14:editId="31A98489">
            <wp:extent cx="4198603" cy="2260002"/>
            <wp:effectExtent l="0" t="0" r="0" b="0"/>
            <wp:docPr id="22" name="image7.png" descr="ENGAGERADE &#10;MEDLEMMAR &#10;KOMPETENT STYRELSE &#10;UTSKOTT för vår administrativa verksamhet &#10;Träningsverksamhet med kompetent personal &#10;Träning och relaterat på is &#10;Kommunikation &#10;Trivsel &#10;Skridskoskola &#10;Skridskoskola &#10;(träningsdel) &#10;Dans &#10;Tävlingsgrupper &#10;Show &#10;(nummer och koreografi) &#10;Läger &#10;(träningsdel) &#10;Fys "/>
            <wp:cNvGraphicFramePr/>
            <a:graphic xmlns:a="http://schemas.openxmlformats.org/drawingml/2006/main">
              <a:graphicData uri="http://schemas.openxmlformats.org/drawingml/2006/picture">
                <pic:pic xmlns:pic="http://schemas.openxmlformats.org/drawingml/2006/picture">
                  <pic:nvPicPr>
                    <pic:cNvPr id="0" name="image7.png" descr="ENGAGERADE &#10;MEDLEMMAR &#10;KOMPETENT STYRELSE &#10;UTSKOTT för vår administrativa verksamhet &#10;Träningsverksamhet med kompetent personal &#10;Träning och relaterat på is &#10;Kommunikation &#10;Trivsel &#10;Skridskoskola &#10;Skridskoskola &#10;(träningsdel) &#10;Dans &#10;Tävlingsgrupper &#10;Show &#10;(nummer och koreografi) &#10;Läger &#10;(träningsdel) &#10;Fys "/>
                    <pic:cNvPicPr preferRelativeResize="0"/>
                  </pic:nvPicPr>
                  <pic:blipFill>
                    <a:blip r:embed="rId12"/>
                    <a:srcRect/>
                    <a:stretch>
                      <a:fillRect/>
                    </a:stretch>
                  </pic:blipFill>
                  <pic:spPr>
                    <a:xfrm>
                      <a:off x="0" y="0"/>
                      <a:ext cx="4198603" cy="2260002"/>
                    </a:xfrm>
                    <a:prstGeom prst="rect">
                      <a:avLst/>
                    </a:prstGeom>
                    <a:ln/>
                  </pic:spPr>
                </pic:pic>
              </a:graphicData>
            </a:graphic>
          </wp:inline>
        </w:drawing>
      </w:r>
    </w:p>
    <w:p w14:paraId="03D80C1D" w14:textId="77777777" w:rsidR="004824A8" w:rsidRDefault="00EB4B99">
      <w:r>
        <w:t> </w:t>
      </w:r>
    </w:p>
    <w:p w14:paraId="12556518" w14:textId="77777777" w:rsidR="004824A8" w:rsidRDefault="00EB4B99">
      <w:r>
        <w:rPr>
          <w:b/>
        </w:rPr>
        <w:t xml:space="preserve">1 En kompetent styrelse </w:t>
      </w:r>
      <w:r>
        <w:t>som utvecklar föreningen långsiktigt. Styrelsen ska driva föreningen som en ideell idrottsförening men också efter företagsekonomiska principer och ta ansvar för policyfrågor. Styrelsen bör innehålla kompetens på följande områden: </w:t>
      </w:r>
    </w:p>
    <w:p w14:paraId="7113F1CD" w14:textId="77777777" w:rsidR="004824A8" w:rsidRDefault="00EB4B99">
      <w:pPr>
        <w:numPr>
          <w:ilvl w:val="1"/>
          <w:numId w:val="3"/>
        </w:numPr>
        <w:pBdr>
          <w:top w:val="nil"/>
          <w:left w:val="nil"/>
          <w:bottom w:val="nil"/>
          <w:right w:val="nil"/>
          <w:between w:val="nil"/>
        </w:pBdr>
      </w:pPr>
      <w:r>
        <w:rPr>
          <w:color w:val="000000"/>
        </w:rPr>
        <w:t>strategi och ledning </w:t>
      </w:r>
    </w:p>
    <w:p w14:paraId="25304C7F" w14:textId="77777777" w:rsidR="004824A8" w:rsidRDefault="00EB4B99">
      <w:pPr>
        <w:numPr>
          <w:ilvl w:val="1"/>
          <w:numId w:val="3"/>
        </w:numPr>
        <w:pBdr>
          <w:top w:val="nil"/>
          <w:left w:val="nil"/>
          <w:bottom w:val="nil"/>
          <w:right w:val="nil"/>
          <w:between w:val="nil"/>
        </w:pBdr>
      </w:pPr>
      <w:r>
        <w:rPr>
          <w:color w:val="000000"/>
        </w:rPr>
        <w:t>ekonomi </w:t>
      </w:r>
    </w:p>
    <w:p w14:paraId="48F363E7" w14:textId="77777777" w:rsidR="004824A8" w:rsidRDefault="00EB4B99">
      <w:pPr>
        <w:numPr>
          <w:ilvl w:val="1"/>
          <w:numId w:val="3"/>
        </w:numPr>
        <w:pBdr>
          <w:top w:val="nil"/>
          <w:left w:val="nil"/>
          <w:bottom w:val="nil"/>
          <w:right w:val="nil"/>
          <w:between w:val="nil"/>
        </w:pBdr>
      </w:pPr>
      <w:r>
        <w:rPr>
          <w:color w:val="000000"/>
        </w:rPr>
        <w:t>allmän administration och dokumentation </w:t>
      </w:r>
    </w:p>
    <w:p w14:paraId="3C4C5E80" w14:textId="77777777" w:rsidR="004824A8" w:rsidRDefault="00EB4B99">
      <w:pPr>
        <w:numPr>
          <w:ilvl w:val="1"/>
          <w:numId w:val="3"/>
        </w:numPr>
        <w:pBdr>
          <w:top w:val="nil"/>
          <w:left w:val="nil"/>
          <w:bottom w:val="nil"/>
          <w:right w:val="nil"/>
          <w:between w:val="nil"/>
        </w:pBdr>
      </w:pPr>
      <w:r>
        <w:rPr>
          <w:color w:val="000000"/>
        </w:rPr>
        <w:t>intern och extern kommunikation </w:t>
      </w:r>
    </w:p>
    <w:p w14:paraId="58D21636" w14:textId="77777777" w:rsidR="004824A8" w:rsidRDefault="00EB4B99">
      <w:pPr>
        <w:numPr>
          <w:ilvl w:val="1"/>
          <w:numId w:val="3"/>
        </w:numPr>
        <w:pBdr>
          <w:top w:val="nil"/>
          <w:left w:val="nil"/>
          <w:bottom w:val="nil"/>
          <w:right w:val="nil"/>
          <w:between w:val="nil"/>
        </w:pBdr>
      </w:pPr>
      <w:r>
        <w:rPr>
          <w:color w:val="000000"/>
        </w:rPr>
        <w:t>PR och marknad </w:t>
      </w:r>
    </w:p>
    <w:p w14:paraId="0EAAFAEC" w14:textId="77777777" w:rsidR="004824A8" w:rsidRDefault="00EB4B99">
      <w:pPr>
        <w:numPr>
          <w:ilvl w:val="1"/>
          <w:numId w:val="3"/>
        </w:numPr>
        <w:pBdr>
          <w:top w:val="nil"/>
          <w:left w:val="nil"/>
          <w:bottom w:val="nil"/>
          <w:right w:val="nil"/>
          <w:between w:val="nil"/>
        </w:pBdr>
      </w:pPr>
      <w:r>
        <w:rPr>
          <w:color w:val="000000"/>
        </w:rPr>
        <w:t>IT </w:t>
      </w:r>
    </w:p>
    <w:p w14:paraId="5068F963" w14:textId="7128C7FB" w:rsidR="004824A8" w:rsidRDefault="00EB4B99">
      <w:pPr>
        <w:numPr>
          <w:ilvl w:val="1"/>
          <w:numId w:val="3"/>
        </w:numPr>
        <w:pBdr>
          <w:top w:val="nil"/>
          <w:left w:val="nil"/>
          <w:bottom w:val="nil"/>
          <w:right w:val="nil"/>
          <w:between w:val="nil"/>
        </w:pBdr>
      </w:pPr>
      <w:r>
        <w:rPr>
          <w:color w:val="000000"/>
        </w:rPr>
        <w:t>personalfrågor och arbetsgivaransvar</w:t>
      </w:r>
    </w:p>
    <w:p w14:paraId="66343A02" w14:textId="77777777" w:rsidR="004824A8" w:rsidRDefault="004824A8">
      <w:pPr>
        <w:rPr>
          <w:b/>
        </w:rPr>
      </w:pPr>
    </w:p>
    <w:p w14:paraId="7CA23FE8" w14:textId="77777777" w:rsidR="004824A8" w:rsidRDefault="00EB4B99">
      <w:r>
        <w:rPr>
          <w:b/>
        </w:rPr>
        <w:t xml:space="preserve">2 Träningsverksamhet med kompetent personal </w:t>
      </w:r>
      <w:r>
        <w:t>som vidareutvecklar såväl skridskoträningen som fys- och dansträning i enlighet med gällande verksamhetsplan och nya. Alla aktiviteter som berör träningsverksamheten ska i första hand drivas av Tyresö KKs istränare och ledas av huvudtränare, med stöd av de administrativa utskotten. </w:t>
      </w:r>
    </w:p>
    <w:p w14:paraId="777A97AC" w14:textId="77777777" w:rsidR="004824A8" w:rsidRDefault="004824A8"/>
    <w:p w14:paraId="35198D02" w14:textId="56975388" w:rsidR="004824A8" w:rsidRDefault="00EB4B99">
      <w:r>
        <w:rPr>
          <w:b/>
        </w:rPr>
        <w:t xml:space="preserve">3 Ett antal </w:t>
      </w:r>
      <w:r w:rsidR="00D9769E">
        <w:rPr>
          <w:b/>
        </w:rPr>
        <w:t>utskott</w:t>
      </w:r>
      <w:r>
        <w:rPr>
          <w:b/>
        </w:rPr>
        <w:t xml:space="preserve"> för specifika områden. </w:t>
      </w:r>
      <w:r>
        <w:t>Detta för att förtydliga och avskärma större aktiviteter så att det kan vara enkelt och kul att engagera sig i Tyresö KKs verksamhet. Utskotten ska verka för att alla ska känn</w:t>
      </w:r>
      <w:r w:rsidR="001F5E67">
        <w:t>a</w:t>
      </w:r>
      <w:r>
        <w:t xml:space="preserve"> sig välkomna samt skapa samhörighet och glädje i gemensamma aktiviteter och stötta träningsverksamheten på bästa sätt. </w:t>
      </w:r>
    </w:p>
    <w:p w14:paraId="30435261" w14:textId="77777777" w:rsidR="004824A8" w:rsidRDefault="004824A8"/>
    <w:p w14:paraId="21BC261C" w14:textId="77777777" w:rsidR="004824A8" w:rsidRDefault="00EB4B99">
      <w:pPr>
        <w:rPr>
          <w:color w:val="2F5496"/>
          <w:sz w:val="26"/>
          <w:szCs w:val="26"/>
        </w:rPr>
      </w:pPr>
      <w:r>
        <w:t> </w:t>
      </w:r>
      <w:r>
        <w:rPr>
          <w:b/>
        </w:rPr>
        <w:t xml:space="preserve">4 Många engagerade medlemmar och föräldrar </w:t>
      </w:r>
      <w:r>
        <w:t>som bidrar med olika efterfrågade kompetenser. Fokus för ideellt arbete föreslås vara att delta i föreningens styrelse eller någon av utskotten, genomföra föreningsadministration till ideella aktiviteter samt vara funktionärer och deltagare på tävlingar, shower, läger och andra aktiviteter som vi klubben anordnar. </w:t>
      </w:r>
      <w:r>
        <w:br w:type="page"/>
      </w:r>
    </w:p>
    <w:p w14:paraId="4A0ED5F7" w14:textId="77777777" w:rsidR="004824A8" w:rsidRDefault="00EB4B99">
      <w:pPr>
        <w:pStyle w:val="Heading2"/>
      </w:pPr>
      <w:bookmarkStart w:id="8" w:name="_Toc176353495"/>
      <w:r>
        <w:lastRenderedPageBreak/>
        <w:t>EKONOMI</w:t>
      </w:r>
      <w:bookmarkEnd w:id="8"/>
    </w:p>
    <w:p w14:paraId="73625565" w14:textId="32CACE64" w:rsidR="004D3419" w:rsidRDefault="00EB4B99">
      <w:r>
        <w:t>Inför 202</w:t>
      </w:r>
      <w:r w:rsidR="00C2431B">
        <w:t>4</w:t>
      </w:r>
      <w:r>
        <w:t>/202</w:t>
      </w:r>
      <w:r w:rsidR="00C2431B">
        <w:t>5</w:t>
      </w:r>
      <w:r>
        <w:t xml:space="preserve"> har vi </w:t>
      </w:r>
      <w:r w:rsidR="00C2431B">
        <w:t>fortsatt</w:t>
      </w:r>
      <w:r w:rsidR="00B0343E">
        <w:t xml:space="preserve"> en</w:t>
      </w:r>
      <w:r>
        <w:t xml:space="preserve"> </w:t>
      </w:r>
      <w:r w:rsidR="001F5E67">
        <w:t>stabil</w:t>
      </w:r>
      <w:r>
        <w:t xml:space="preserve"> ekonomi</w:t>
      </w:r>
      <w:r w:rsidR="00B0343E">
        <w:t xml:space="preserve"> trots negativt resultat förra säsongen</w:t>
      </w:r>
      <w:r>
        <w:t xml:space="preserve">. Vi jobbar för att vidareutveckla klubben </w:t>
      </w:r>
      <w:r w:rsidR="004D3419">
        <w:t xml:space="preserve">tillsammans </w:t>
      </w:r>
      <w:r>
        <w:t xml:space="preserve">med vår huvudtränare. </w:t>
      </w:r>
    </w:p>
    <w:p w14:paraId="3B9D4EA2" w14:textId="77777777" w:rsidR="004D3419" w:rsidRDefault="004D3419"/>
    <w:p w14:paraId="0529EAB7" w14:textId="2E9A2F75" w:rsidR="004824A8" w:rsidRDefault="00EB4B99">
      <w:r>
        <w:t>Viktigt kommande år är at</w:t>
      </w:r>
      <w:r w:rsidR="006A56F2">
        <w:t xml:space="preserve">t </w:t>
      </w:r>
      <w:r w:rsidR="0018487F">
        <w:t>skapa</w:t>
      </w:r>
      <w:r w:rsidR="006A56F2">
        <w:t xml:space="preserve"> en tydlig</w:t>
      </w:r>
      <w:r w:rsidR="00262005">
        <w:t xml:space="preserve"> kostnadskontroll så att vi ser att</w:t>
      </w:r>
      <w:r w:rsidR="006A56F2">
        <w:t xml:space="preserve"> vi </w:t>
      </w:r>
      <w:r w:rsidR="007E73F7">
        <w:t xml:space="preserve">även </w:t>
      </w:r>
      <w:r w:rsidR="00573F36">
        <w:t xml:space="preserve">långsiktigt </w:t>
      </w:r>
      <w:r w:rsidR="006A56F2">
        <w:t xml:space="preserve">kan </w:t>
      </w:r>
      <w:r w:rsidR="00311EF4">
        <w:t>få</w:t>
      </w:r>
      <w:r w:rsidR="007E73F7">
        <w:t xml:space="preserve"> </w:t>
      </w:r>
      <w:r w:rsidR="00BE35B3">
        <w:t xml:space="preserve">en </w:t>
      </w:r>
      <w:r w:rsidR="008E73BE">
        <w:t xml:space="preserve">stabil ekonomi </w:t>
      </w:r>
      <w:r w:rsidR="00FA7CEE">
        <w:t>i vår förening</w:t>
      </w:r>
      <w:r w:rsidR="00DD667D">
        <w:t>.</w:t>
      </w:r>
      <w:r>
        <w:t xml:space="preserve"> </w:t>
      </w:r>
    </w:p>
    <w:p w14:paraId="341E1239" w14:textId="77777777" w:rsidR="004824A8" w:rsidRDefault="004824A8"/>
    <w:p w14:paraId="00ADE0D7" w14:textId="2AFE8FA0" w:rsidR="004824A8" w:rsidRDefault="00EB4B99">
      <w:pPr>
        <w:pStyle w:val="Heading2"/>
      </w:pPr>
      <w:bookmarkStart w:id="9" w:name="_Toc176353496"/>
      <w:r>
        <w:t xml:space="preserve">Investeringar </w:t>
      </w:r>
      <w:proofErr w:type="gramStart"/>
      <w:r>
        <w:t>202</w:t>
      </w:r>
      <w:r w:rsidR="00571A86">
        <w:t>4</w:t>
      </w:r>
      <w:r>
        <w:t>-202</w:t>
      </w:r>
      <w:r w:rsidR="00571A86">
        <w:t>5</w:t>
      </w:r>
      <w:bookmarkEnd w:id="9"/>
      <w:proofErr w:type="gramEnd"/>
    </w:p>
    <w:p w14:paraId="29973A33" w14:textId="77777777" w:rsidR="004824A8" w:rsidRDefault="00EB4B99">
      <w:r>
        <w:t xml:space="preserve">Nedan redovisas de investeringsbehov som finns och kan komma att genomföras i mån av kapital i prioriteringsordning under året. </w:t>
      </w:r>
    </w:p>
    <w:p w14:paraId="29A082CF" w14:textId="77777777" w:rsidR="004824A8" w:rsidRDefault="004824A8"/>
    <w:p w14:paraId="46D746F4" w14:textId="422F18B2" w:rsidR="004824A8" w:rsidRDefault="00EB4B99">
      <w:r>
        <w:t xml:space="preserve">Under </w:t>
      </w:r>
      <w:proofErr w:type="gramStart"/>
      <w:r>
        <w:t>202</w:t>
      </w:r>
      <w:r w:rsidR="0035325B">
        <w:t>4</w:t>
      </w:r>
      <w:r>
        <w:t>-202</w:t>
      </w:r>
      <w:r w:rsidR="0035325B">
        <w:t>5</w:t>
      </w:r>
      <w:proofErr w:type="gramEnd"/>
      <w:r w:rsidR="00ED60E2">
        <w:t xml:space="preserve"> kommer vi som tidigare beskrivits fokusera på att få ner våra kostnader </w:t>
      </w:r>
      <w:r w:rsidR="007F1F80">
        <w:t xml:space="preserve">och öka våra intäkter vilket gör att nya investeringar </w:t>
      </w:r>
      <w:r w:rsidR="002C6D08">
        <w:t xml:space="preserve">kommer att </w:t>
      </w:r>
      <w:r w:rsidR="001D03C7">
        <w:t>stramas åt till dess att vi ser att vi har ekonomi att kunna genomföra dem.</w:t>
      </w:r>
      <w:r w:rsidR="00E76069">
        <w:t xml:space="preserve"> </w:t>
      </w:r>
      <w:r w:rsidR="009C3C03">
        <w:t xml:space="preserve">  </w:t>
      </w:r>
      <w:r w:rsidR="00DD667D">
        <w:t xml:space="preserve"> </w:t>
      </w:r>
    </w:p>
    <w:p w14:paraId="1161C6CD" w14:textId="23931D7E" w:rsidR="004824A8" w:rsidRDefault="004824A8"/>
    <w:p w14:paraId="6F146DBA" w14:textId="33B0AF8C" w:rsidR="004824A8" w:rsidRDefault="00EB4B99">
      <w:pPr>
        <w:pStyle w:val="Heading2"/>
      </w:pPr>
      <w:bookmarkStart w:id="10" w:name="_Toc176353497"/>
      <w:r>
        <w:t xml:space="preserve">Budget </w:t>
      </w:r>
      <w:proofErr w:type="gramStart"/>
      <w:r>
        <w:t>202</w:t>
      </w:r>
      <w:r w:rsidR="004D3419">
        <w:t>3</w:t>
      </w:r>
      <w:r>
        <w:t>-202</w:t>
      </w:r>
      <w:r w:rsidR="004D3419">
        <w:t>4</w:t>
      </w:r>
      <w:bookmarkEnd w:id="10"/>
      <w:proofErr w:type="gramEnd"/>
    </w:p>
    <w:p w14:paraId="7DC26ECE" w14:textId="77777777" w:rsidR="004824A8" w:rsidRDefault="00EB4B99">
      <w:r>
        <w:t xml:space="preserve">Se separat excel ark och dokument. </w:t>
      </w:r>
    </w:p>
    <w:p w14:paraId="2721C6F4" w14:textId="77777777" w:rsidR="004824A8" w:rsidRDefault="004824A8">
      <w:pPr>
        <w:rPr>
          <w:b/>
        </w:rPr>
      </w:pPr>
    </w:p>
    <w:sectPr w:rsidR="004824A8">
      <w:headerReference w:type="default" r:id="rId13"/>
      <w:footerReference w:type="even" r:id="rId14"/>
      <w:footerReference w:type="default" r:id="rId15"/>
      <w:footerReference w:type="first" r:id="rId16"/>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AC870" w14:textId="77777777" w:rsidR="00250AEE" w:rsidRDefault="00250AEE">
      <w:r>
        <w:separator/>
      </w:r>
    </w:p>
  </w:endnote>
  <w:endnote w:type="continuationSeparator" w:id="0">
    <w:p w14:paraId="2B9D3A5B" w14:textId="77777777" w:rsidR="00250AEE" w:rsidRDefault="00250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92449" w14:textId="77777777" w:rsidR="004824A8" w:rsidRDefault="00EB4B99">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sidR="00CA4889">
      <w:rPr>
        <w:color w:val="000000"/>
      </w:rPr>
      <w:fldChar w:fldCharType="separate"/>
    </w:r>
    <w:r>
      <w:rPr>
        <w:color w:val="000000"/>
      </w:rPr>
      <w:fldChar w:fldCharType="end"/>
    </w:r>
  </w:p>
  <w:p w14:paraId="5B21C914" w14:textId="77777777" w:rsidR="004824A8" w:rsidRDefault="004824A8">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C9629" w14:textId="77777777" w:rsidR="004824A8" w:rsidRDefault="00EB4B99">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FC433D">
      <w:rPr>
        <w:noProof/>
        <w:color w:val="000000"/>
      </w:rPr>
      <w:t>2</w:t>
    </w:r>
    <w:r>
      <w:rPr>
        <w:color w:val="000000"/>
      </w:rPr>
      <w:fldChar w:fldCharType="end"/>
    </w:r>
  </w:p>
  <w:p w14:paraId="00B979D1" w14:textId="77777777" w:rsidR="004824A8" w:rsidRDefault="004824A8">
    <w:pPr>
      <w:pBdr>
        <w:top w:val="nil"/>
        <w:left w:val="nil"/>
        <w:bottom w:val="nil"/>
        <w:right w:val="nil"/>
        <w:between w:val="nil"/>
      </w:pBdr>
      <w:tabs>
        <w:tab w:val="center" w:pos="4536"/>
        <w:tab w:val="right" w:pos="9072"/>
      </w:tabs>
      <w:ind w:right="36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826C0" w14:textId="77777777" w:rsidR="004824A8" w:rsidRDefault="00EB4B99">
    <w:pPr>
      <w:pBdr>
        <w:top w:val="nil"/>
        <w:left w:val="nil"/>
        <w:bottom w:val="nil"/>
        <w:right w:val="nil"/>
        <w:between w:val="nil"/>
      </w:pBdr>
      <w:tabs>
        <w:tab w:val="center" w:pos="4536"/>
        <w:tab w:val="right" w:pos="9072"/>
        <w:tab w:val="left" w:pos="6249"/>
      </w:tabs>
      <w:ind w:right="360"/>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4D436" w14:textId="77777777" w:rsidR="00250AEE" w:rsidRDefault="00250AEE">
      <w:r>
        <w:separator/>
      </w:r>
    </w:p>
  </w:footnote>
  <w:footnote w:type="continuationSeparator" w:id="0">
    <w:p w14:paraId="5E9E449F" w14:textId="77777777" w:rsidR="00250AEE" w:rsidRDefault="00250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1FB3D" w14:textId="77777777" w:rsidR="004824A8" w:rsidRDefault="00CA4889">
    <w:pPr>
      <w:pBdr>
        <w:top w:val="nil"/>
        <w:left w:val="nil"/>
        <w:bottom w:val="nil"/>
        <w:right w:val="nil"/>
        <w:between w:val="nil"/>
      </w:pBdr>
      <w:tabs>
        <w:tab w:val="center" w:pos="4536"/>
        <w:tab w:val="right" w:pos="9072"/>
      </w:tabs>
      <w:rPr>
        <w:color w:val="000000"/>
      </w:rPr>
    </w:pPr>
    <w:r>
      <w:object w:dxaOrig="1440" w:dyaOrig="1440" w14:anchorId="24F796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15pt;margin-top:.25pt;width:94.05pt;height:32.9pt;z-index:251661312;mso-wrap-edited:f;mso-width-percent:0;mso-height-percent:0;mso-position-horizontal-relative:margin;mso-position-vertical-relative:text;mso-width-percent:0;mso-height-percent:0" o:allowincell="f" fillcolor="window">
          <v:imagedata r:id="rId1" o:title=""/>
          <w10:wrap type="topAndBottom" anchorx="margin"/>
        </v:shape>
        <o:OLEObject Type="Embed" ProgID="Word.Picture.8" ShapeID="_x0000_s1027" DrawAspect="Content" ObjectID="_1786966309" r:id="rId2"/>
      </w:object>
    </w:r>
    <w:r>
      <w:object w:dxaOrig="1440" w:dyaOrig="1440" w14:anchorId="49679F9B">
        <v:shape id="_x0000_s1026" type="#_x0000_t75" alt="" style="position:absolute;margin-left:442.9pt;margin-top:-13.35pt;width:40pt;height:63pt;z-index:251660288;mso-wrap-edited:f;mso-width-percent:0;mso-height-percent:0;mso-position-horizontal:absolute;mso-position-horizontal-relative:margin;mso-position-vertical:absolute;mso-position-vertical-relative:text;mso-width-percent:0;mso-height-percent:0" o:allowincell="f" fillcolor="window">
          <v:imagedata r:id="rId3" o:title=""/>
          <w10:wrap anchorx="margin"/>
        </v:shape>
        <o:OLEObject Type="Embed" ProgID="Word.Picture.8" ShapeID="_x0000_s1026" DrawAspect="Content" ObjectID="_1786966310" r:id="rId4"/>
      </w:object>
    </w:r>
    <w:r>
      <w:object w:dxaOrig="1440" w:dyaOrig="1440" w14:anchorId="2762CC49">
        <v:shape id="_x0000_s1025" type="#_x0000_t75" alt="" style="position:absolute;margin-left:-25.1pt;margin-top:-13.35pt;width:40.1pt;height:64.3pt;z-index:251659264;mso-wrap-edited:f;mso-width-percent:0;mso-height-percent:0;mso-position-horizontal:absolute;mso-position-horizontal-relative:margin;mso-position-vertical:absolute;mso-position-vertical-relative:text;mso-width-percent:0;mso-height-percent:0" o:allowincell="f" fillcolor="window">
          <v:imagedata r:id="rId5" o:title=""/>
          <w10:wrap anchorx="margin"/>
        </v:shape>
        <o:OLEObject Type="Embed" ProgID="Word.Picture.8" ShapeID="_x0000_s1025" DrawAspect="Content" ObjectID="_1786966311" r:id="rId6"/>
      </w:object>
    </w:r>
    <w:r w:rsidR="00EB4B99">
      <w:rPr>
        <w:noProof/>
      </w:rPr>
      <w:drawing>
        <wp:anchor distT="0" distB="0" distL="114300" distR="114300" simplePos="0" relativeHeight="251662336" behindDoc="0" locked="0" layoutInCell="1" hidden="0" allowOverlap="1" wp14:anchorId="1443D13B" wp14:editId="08BE8D91">
          <wp:simplePos x="0" y="0"/>
          <wp:positionH relativeFrom="column">
            <wp:posOffset>1386205</wp:posOffset>
          </wp:positionH>
          <wp:positionV relativeFrom="paragraph">
            <wp:posOffset>0</wp:posOffset>
          </wp:positionV>
          <wp:extent cx="2926080" cy="424815"/>
          <wp:effectExtent l="0" t="0" r="0" b="0"/>
          <wp:wrapNone/>
          <wp:docPr id="20" name="image4.png" descr="TKK_Bild"/>
          <wp:cNvGraphicFramePr/>
          <a:graphic xmlns:a="http://schemas.openxmlformats.org/drawingml/2006/main">
            <a:graphicData uri="http://schemas.openxmlformats.org/drawingml/2006/picture">
              <pic:pic xmlns:pic="http://schemas.openxmlformats.org/drawingml/2006/picture">
                <pic:nvPicPr>
                  <pic:cNvPr id="0" name="image4.png" descr="TKK_Bild"/>
                  <pic:cNvPicPr preferRelativeResize="0"/>
                </pic:nvPicPr>
                <pic:blipFill>
                  <a:blip r:embed="rId7"/>
                  <a:srcRect/>
                  <a:stretch>
                    <a:fillRect/>
                  </a:stretch>
                </pic:blipFill>
                <pic:spPr>
                  <a:xfrm>
                    <a:off x="0" y="0"/>
                    <a:ext cx="2926080" cy="424815"/>
                  </a:xfrm>
                  <a:prstGeom prst="rect">
                    <a:avLst/>
                  </a:prstGeom>
                  <a:ln/>
                </pic:spPr>
              </pic:pic>
            </a:graphicData>
          </a:graphic>
        </wp:anchor>
      </w:drawing>
    </w:r>
    <w:r w:rsidR="00EB4B99">
      <w:rPr>
        <w:noProof/>
      </w:rPr>
      <w:drawing>
        <wp:anchor distT="0" distB="0" distL="114300" distR="114300" simplePos="0" relativeHeight="251663360" behindDoc="0" locked="0" layoutInCell="1" hidden="0" allowOverlap="1" wp14:anchorId="1149B1F2" wp14:editId="533C4237">
          <wp:simplePos x="0" y="0"/>
          <wp:positionH relativeFrom="column">
            <wp:posOffset>4312285</wp:posOffset>
          </wp:positionH>
          <wp:positionV relativeFrom="paragraph">
            <wp:posOffset>0</wp:posOffset>
          </wp:positionV>
          <wp:extent cx="1280160" cy="437515"/>
          <wp:effectExtent l="0" t="0" r="0" b="0"/>
          <wp:wrapNone/>
          <wp:docPr id="21" name="image5.jpg" descr="TKKsnow"/>
          <wp:cNvGraphicFramePr/>
          <a:graphic xmlns:a="http://schemas.openxmlformats.org/drawingml/2006/main">
            <a:graphicData uri="http://schemas.openxmlformats.org/drawingml/2006/picture">
              <pic:pic xmlns:pic="http://schemas.openxmlformats.org/drawingml/2006/picture">
                <pic:nvPicPr>
                  <pic:cNvPr id="0" name="image5.jpg" descr="TKKsnow"/>
                  <pic:cNvPicPr preferRelativeResize="0"/>
                </pic:nvPicPr>
                <pic:blipFill>
                  <a:blip r:embed="rId8"/>
                  <a:srcRect/>
                  <a:stretch>
                    <a:fillRect/>
                  </a:stretch>
                </pic:blipFill>
                <pic:spPr>
                  <a:xfrm>
                    <a:off x="0" y="0"/>
                    <a:ext cx="1280160" cy="437515"/>
                  </a:xfrm>
                  <a:prstGeom prst="rect">
                    <a:avLst/>
                  </a:prstGeom>
                  <a:ln/>
                </pic:spPr>
              </pic:pic>
            </a:graphicData>
          </a:graphic>
        </wp:anchor>
      </w:drawing>
    </w:r>
  </w:p>
  <w:p w14:paraId="1DD0140D" w14:textId="77777777" w:rsidR="004824A8" w:rsidRDefault="004824A8">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C538B"/>
    <w:multiLevelType w:val="multilevel"/>
    <w:tmpl w:val="740C55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2F3679"/>
    <w:multiLevelType w:val="multilevel"/>
    <w:tmpl w:val="E58CA9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E02337E"/>
    <w:multiLevelType w:val="multilevel"/>
    <w:tmpl w:val="37147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20241731">
    <w:abstractNumId w:val="0"/>
  </w:num>
  <w:num w:numId="2" w16cid:durableId="610866920">
    <w:abstractNumId w:val="1"/>
  </w:num>
  <w:num w:numId="3" w16cid:durableId="1231429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4A8"/>
    <w:rsid w:val="000706C4"/>
    <w:rsid w:val="0018487F"/>
    <w:rsid w:val="001D03C7"/>
    <w:rsid w:val="001F5E67"/>
    <w:rsid w:val="00250AEE"/>
    <w:rsid w:val="00262005"/>
    <w:rsid w:val="002C6D08"/>
    <w:rsid w:val="002E6D73"/>
    <w:rsid w:val="00311EF4"/>
    <w:rsid w:val="0035325B"/>
    <w:rsid w:val="003A3E22"/>
    <w:rsid w:val="00405D18"/>
    <w:rsid w:val="004824A8"/>
    <w:rsid w:val="004D3419"/>
    <w:rsid w:val="005453E4"/>
    <w:rsid w:val="00554A22"/>
    <w:rsid w:val="00571A86"/>
    <w:rsid w:val="00573F36"/>
    <w:rsid w:val="00592E59"/>
    <w:rsid w:val="00640EA9"/>
    <w:rsid w:val="0069195B"/>
    <w:rsid w:val="006A56F2"/>
    <w:rsid w:val="006C1696"/>
    <w:rsid w:val="007276B5"/>
    <w:rsid w:val="00737399"/>
    <w:rsid w:val="00747453"/>
    <w:rsid w:val="0078412B"/>
    <w:rsid w:val="00793BDA"/>
    <w:rsid w:val="007B40A8"/>
    <w:rsid w:val="007D791D"/>
    <w:rsid w:val="007E73F7"/>
    <w:rsid w:val="007F0EAE"/>
    <w:rsid w:val="007F1F80"/>
    <w:rsid w:val="008041D9"/>
    <w:rsid w:val="008E73BE"/>
    <w:rsid w:val="00901192"/>
    <w:rsid w:val="0091319A"/>
    <w:rsid w:val="00945BC4"/>
    <w:rsid w:val="009C3C03"/>
    <w:rsid w:val="00A30E58"/>
    <w:rsid w:val="00A82B53"/>
    <w:rsid w:val="00AB469F"/>
    <w:rsid w:val="00AD4220"/>
    <w:rsid w:val="00AF40A4"/>
    <w:rsid w:val="00B0343E"/>
    <w:rsid w:val="00BE35B3"/>
    <w:rsid w:val="00C2431B"/>
    <w:rsid w:val="00C61683"/>
    <w:rsid w:val="00CA4889"/>
    <w:rsid w:val="00D033A7"/>
    <w:rsid w:val="00D2788D"/>
    <w:rsid w:val="00D41D19"/>
    <w:rsid w:val="00D47C37"/>
    <w:rsid w:val="00D93B47"/>
    <w:rsid w:val="00D9769E"/>
    <w:rsid w:val="00DD435C"/>
    <w:rsid w:val="00DD667D"/>
    <w:rsid w:val="00E76069"/>
    <w:rsid w:val="00EB4B99"/>
    <w:rsid w:val="00ED60E2"/>
    <w:rsid w:val="00EE3DB1"/>
    <w:rsid w:val="00F61387"/>
    <w:rsid w:val="00F80794"/>
    <w:rsid w:val="00F85ADF"/>
    <w:rsid w:val="00FA7CEE"/>
    <w:rsid w:val="00FC433D"/>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17B81"/>
  <w15:docId w15:val="{5A6A2412-29D6-48E9-B39F-60BA38C7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sv-SE" w:eastAsia="en-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C3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0C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NormalWeb">
    <w:name w:val="Normal (Web)"/>
    <w:basedOn w:val="Normal"/>
    <w:uiPriority w:val="99"/>
    <w:unhideWhenUsed/>
    <w:rsid w:val="00D00C38"/>
    <w:pPr>
      <w:spacing w:before="100" w:beforeAutospacing="1" w:after="100" w:afterAutospacing="1"/>
    </w:pPr>
    <w:rPr>
      <w:rFonts w:ascii="Times New Roman" w:eastAsia="Times New Roman" w:hAnsi="Times New Roman" w:cs="Times New Roman"/>
      <w:lang w:eastAsia="sv-SE"/>
    </w:rPr>
  </w:style>
  <w:style w:type="character" w:customStyle="1" w:styleId="Heading1Char">
    <w:name w:val="Heading 1 Char"/>
    <w:basedOn w:val="DefaultParagraphFont"/>
    <w:link w:val="Heading1"/>
    <w:uiPriority w:val="9"/>
    <w:rsid w:val="00D00C3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00C3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D3D91"/>
    <w:pPr>
      <w:ind w:left="720"/>
      <w:contextualSpacing/>
    </w:pPr>
  </w:style>
  <w:style w:type="paragraph" w:styleId="Header">
    <w:name w:val="header"/>
    <w:basedOn w:val="Normal"/>
    <w:link w:val="HeaderChar"/>
    <w:unhideWhenUsed/>
    <w:rsid w:val="00457DDF"/>
    <w:pPr>
      <w:tabs>
        <w:tab w:val="center" w:pos="4536"/>
        <w:tab w:val="right" w:pos="9072"/>
      </w:tabs>
    </w:pPr>
  </w:style>
  <w:style w:type="character" w:customStyle="1" w:styleId="HeaderChar">
    <w:name w:val="Header Char"/>
    <w:basedOn w:val="DefaultParagraphFont"/>
    <w:link w:val="Header"/>
    <w:uiPriority w:val="99"/>
    <w:rsid w:val="00457DDF"/>
  </w:style>
  <w:style w:type="paragraph" w:styleId="Footer">
    <w:name w:val="footer"/>
    <w:basedOn w:val="Normal"/>
    <w:link w:val="FooterChar"/>
    <w:uiPriority w:val="99"/>
    <w:unhideWhenUsed/>
    <w:rsid w:val="00457DDF"/>
    <w:pPr>
      <w:tabs>
        <w:tab w:val="center" w:pos="4536"/>
        <w:tab w:val="right" w:pos="9072"/>
      </w:tabs>
    </w:pPr>
  </w:style>
  <w:style w:type="character" w:customStyle="1" w:styleId="FooterChar">
    <w:name w:val="Footer Char"/>
    <w:basedOn w:val="DefaultParagraphFont"/>
    <w:link w:val="Footer"/>
    <w:uiPriority w:val="99"/>
    <w:rsid w:val="00457DDF"/>
  </w:style>
  <w:style w:type="character" w:styleId="PageNumber">
    <w:name w:val="page number"/>
    <w:basedOn w:val="DefaultParagraphFont"/>
    <w:uiPriority w:val="99"/>
    <w:semiHidden/>
    <w:unhideWhenUsed/>
    <w:rsid w:val="00457DDF"/>
  </w:style>
  <w:style w:type="paragraph" w:styleId="TOCHeading">
    <w:name w:val="TOC Heading"/>
    <w:basedOn w:val="Heading1"/>
    <w:next w:val="Normal"/>
    <w:uiPriority w:val="39"/>
    <w:unhideWhenUsed/>
    <w:qFormat/>
    <w:rsid w:val="002251B2"/>
    <w:pPr>
      <w:spacing w:before="480" w:line="276" w:lineRule="auto"/>
      <w:outlineLvl w:val="9"/>
    </w:pPr>
    <w:rPr>
      <w:b/>
      <w:bCs/>
      <w:sz w:val="28"/>
      <w:szCs w:val="28"/>
      <w:lang w:eastAsia="sv-SE"/>
    </w:rPr>
  </w:style>
  <w:style w:type="paragraph" w:styleId="TOC1">
    <w:name w:val="toc 1"/>
    <w:basedOn w:val="Normal"/>
    <w:next w:val="Normal"/>
    <w:autoRedefine/>
    <w:uiPriority w:val="39"/>
    <w:unhideWhenUsed/>
    <w:rsid w:val="002251B2"/>
    <w:pPr>
      <w:spacing w:before="120" w:after="120"/>
    </w:pPr>
    <w:rPr>
      <w:rFonts w:cstheme="minorHAnsi"/>
      <w:b/>
      <w:bCs/>
      <w:caps/>
      <w:sz w:val="20"/>
      <w:szCs w:val="20"/>
    </w:rPr>
  </w:style>
  <w:style w:type="paragraph" w:styleId="TOC2">
    <w:name w:val="toc 2"/>
    <w:basedOn w:val="Normal"/>
    <w:next w:val="Normal"/>
    <w:autoRedefine/>
    <w:uiPriority w:val="39"/>
    <w:unhideWhenUsed/>
    <w:rsid w:val="002251B2"/>
    <w:pPr>
      <w:ind w:left="240"/>
    </w:pPr>
    <w:rPr>
      <w:rFonts w:cstheme="minorHAnsi"/>
      <w:smallCaps/>
      <w:sz w:val="20"/>
      <w:szCs w:val="20"/>
    </w:rPr>
  </w:style>
  <w:style w:type="character" w:styleId="Hyperlink">
    <w:name w:val="Hyperlink"/>
    <w:basedOn w:val="DefaultParagraphFont"/>
    <w:uiPriority w:val="99"/>
    <w:unhideWhenUsed/>
    <w:rsid w:val="002251B2"/>
    <w:rPr>
      <w:color w:val="0563C1" w:themeColor="hyperlink"/>
      <w:u w:val="single"/>
    </w:rPr>
  </w:style>
  <w:style w:type="paragraph" w:styleId="TOC3">
    <w:name w:val="toc 3"/>
    <w:basedOn w:val="Normal"/>
    <w:next w:val="Normal"/>
    <w:autoRedefine/>
    <w:uiPriority w:val="39"/>
    <w:semiHidden/>
    <w:unhideWhenUsed/>
    <w:rsid w:val="002251B2"/>
    <w:pPr>
      <w:ind w:left="480"/>
    </w:pPr>
    <w:rPr>
      <w:rFonts w:cstheme="minorHAnsi"/>
      <w:i/>
      <w:iCs/>
      <w:sz w:val="20"/>
      <w:szCs w:val="20"/>
    </w:rPr>
  </w:style>
  <w:style w:type="paragraph" w:styleId="TOC4">
    <w:name w:val="toc 4"/>
    <w:basedOn w:val="Normal"/>
    <w:next w:val="Normal"/>
    <w:autoRedefine/>
    <w:uiPriority w:val="39"/>
    <w:semiHidden/>
    <w:unhideWhenUsed/>
    <w:rsid w:val="002251B2"/>
    <w:pPr>
      <w:ind w:left="720"/>
    </w:pPr>
    <w:rPr>
      <w:rFonts w:cstheme="minorHAnsi"/>
      <w:sz w:val="18"/>
      <w:szCs w:val="18"/>
    </w:rPr>
  </w:style>
  <w:style w:type="paragraph" w:styleId="TOC5">
    <w:name w:val="toc 5"/>
    <w:basedOn w:val="Normal"/>
    <w:next w:val="Normal"/>
    <w:autoRedefine/>
    <w:uiPriority w:val="39"/>
    <w:semiHidden/>
    <w:unhideWhenUsed/>
    <w:rsid w:val="002251B2"/>
    <w:pPr>
      <w:ind w:left="960"/>
    </w:pPr>
    <w:rPr>
      <w:rFonts w:cstheme="minorHAnsi"/>
      <w:sz w:val="18"/>
      <w:szCs w:val="18"/>
    </w:rPr>
  </w:style>
  <w:style w:type="paragraph" w:styleId="TOC6">
    <w:name w:val="toc 6"/>
    <w:basedOn w:val="Normal"/>
    <w:next w:val="Normal"/>
    <w:autoRedefine/>
    <w:uiPriority w:val="39"/>
    <w:semiHidden/>
    <w:unhideWhenUsed/>
    <w:rsid w:val="002251B2"/>
    <w:pPr>
      <w:ind w:left="1200"/>
    </w:pPr>
    <w:rPr>
      <w:rFonts w:cstheme="minorHAnsi"/>
      <w:sz w:val="18"/>
      <w:szCs w:val="18"/>
    </w:rPr>
  </w:style>
  <w:style w:type="paragraph" w:styleId="TOC7">
    <w:name w:val="toc 7"/>
    <w:basedOn w:val="Normal"/>
    <w:next w:val="Normal"/>
    <w:autoRedefine/>
    <w:uiPriority w:val="39"/>
    <w:semiHidden/>
    <w:unhideWhenUsed/>
    <w:rsid w:val="002251B2"/>
    <w:pPr>
      <w:ind w:left="1440"/>
    </w:pPr>
    <w:rPr>
      <w:rFonts w:cstheme="minorHAnsi"/>
      <w:sz w:val="18"/>
      <w:szCs w:val="18"/>
    </w:rPr>
  </w:style>
  <w:style w:type="paragraph" w:styleId="TOC8">
    <w:name w:val="toc 8"/>
    <w:basedOn w:val="Normal"/>
    <w:next w:val="Normal"/>
    <w:autoRedefine/>
    <w:uiPriority w:val="39"/>
    <w:semiHidden/>
    <w:unhideWhenUsed/>
    <w:rsid w:val="002251B2"/>
    <w:pPr>
      <w:ind w:left="1680"/>
    </w:pPr>
    <w:rPr>
      <w:rFonts w:cstheme="minorHAnsi"/>
      <w:sz w:val="18"/>
      <w:szCs w:val="18"/>
    </w:rPr>
  </w:style>
  <w:style w:type="paragraph" w:styleId="TOC9">
    <w:name w:val="toc 9"/>
    <w:basedOn w:val="Normal"/>
    <w:next w:val="Normal"/>
    <w:autoRedefine/>
    <w:uiPriority w:val="39"/>
    <w:semiHidden/>
    <w:unhideWhenUsed/>
    <w:rsid w:val="002251B2"/>
    <w:pPr>
      <w:ind w:left="1920"/>
    </w:pPr>
    <w:rPr>
      <w:rFonts w:cstheme="minorHAnsi"/>
      <w:sz w:val="18"/>
      <w:szCs w:val="18"/>
    </w:rPr>
  </w:style>
  <w:style w:type="table" w:styleId="TableGrid">
    <w:name w:val="Table Grid"/>
    <w:basedOn w:val="TableNormal"/>
    <w:uiPriority w:val="39"/>
    <w:rsid w:val="00BD6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D681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BD681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7Colorful-Accent1">
    <w:name w:val="Grid Table 7 Colorful Accent 1"/>
    <w:basedOn w:val="TableNormal"/>
    <w:uiPriority w:val="52"/>
    <w:rsid w:val="00BD6815"/>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5Dark-Accent5">
    <w:name w:val="Grid Table 5 Dark Accent 5"/>
    <w:basedOn w:val="TableNormal"/>
    <w:uiPriority w:val="50"/>
    <w:rsid w:val="00BD681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Default">
    <w:name w:val="Default"/>
    <w:rsid w:val="00BD6815"/>
    <w:pPr>
      <w:autoSpaceDE w:val="0"/>
      <w:autoSpaceDN w:val="0"/>
      <w:adjustRightInd w:val="0"/>
    </w:pPr>
    <w:rPr>
      <w:color w:val="000000"/>
    </w:rPr>
  </w:style>
  <w:style w:type="character" w:styleId="CommentReference">
    <w:name w:val="annotation reference"/>
    <w:basedOn w:val="DefaultParagraphFont"/>
    <w:uiPriority w:val="99"/>
    <w:semiHidden/>
    <w:unhideWhenUsed/>
    <w:rsid w:val="00075283"/>
    <w:rPr>
      <w:sz w:val="16"/>
      <w:szCs w:val="16"/>
    </w:rPr>
  </w:style>
  <w:style w:type="paragraph" w:styleId="CommentText">
    <w:name w:val="annotation text"/>
    <w:basedOn w:val="Normal"/>
    <w:link w:val="CommentTextChar"/>
    <w:uiPriority w:val="99"/>
    <w:semiHidden/>
    <w:unhideWhenUsed/>
    <w:rsid w:val="00075283"/>
    <w:rPr>
      <w:sz w:val="20"/>
      <w:szCs w:val="20"/>
    </w:rPr>
  </w:style>
  <w:style w:type="character" w:customStyle="1" w:styleId="CommentTextChar">
    <w:name w:val="Comment Text Char"/>
    <w:basedOn w:val="DefaultParagraphFont"/>
    <w:link w:val="CommentText"/>
    <w:uiPriority w:val="99"/>
    <w:semiHidden/>
    <w:rsid w:val="00075283"/>
    <w:rPr>
      <w:sz w:val="20"/>
      <w:szCs w:val="20"/>
    </w:rPr>
  </w:style>
  <w:style w:type="paragraph" w:styleId="CommentSubject">
    <w:name w:val="annotation subject"/>
    <w:basedOn w:val="CommentText"/>
    <w:next w:val="CommentText"/>
    <w:link w:val="CommentSubjectChar"/>
    <w:uiPriority w:val="99"/>
    <w:semiHidden/>
    <w:unhideWhenUsed/>
    <w:rsid w:val="00075283"/>
    <w:rPr>
      <w:b/>
      <w:bCs/>
    </w:rPr>
  </w:style>
  <w:style w:type="character" w:customStyle="1" w:styleId="CommentSubjectChar">
    <w:name w:val="Comment Subject Char"/>
    <w:basedOn w:val="CommentTextChar"/>
    <w:link w:val="CommentSubject"/>
    <w:uiPriority w:val="99"/>
    <w:semiHidden/>
    <w:rsid w:val="00075283"/>
    <w:rPr>
      <w:b/>
      <w:bCs/>
      <w:sz w:val="20"/>
      <w:szCs w:val="20"/>
    </w:rPr>
  </w:style>
  <w:style w:type="paragraph" w:styleId="BalloonText">
    <w:name w:val="Balloon Text"/>
    <w:basedOn w:val="Normal"/>
    <w:link w:val="BalloonTextChar"/>
    <w:uiPriority w:val="99"/>
    <w:semiHidden/>
    <w:unhideWhenUsed/>
    <w:rsid w:val="0007528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5283"/>
    <w:rPr>
      <w:rFonts w:ascii="Times New Roman" w:hAnsi="Times New Roman" w:cs="Times New Roman"/>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Pr>
      <w:color w:val="2F5496"/>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0">
    <w:basedOn w:val="TableNormal"/>
    <w:rPr>
      <w:color w:val="2F5496"/>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image" Target="media/image9.jpg"/><Relationship Id="rId3" Type="http://schemas.openxmlformats.org/officeDocument/2006/relationships/image" Target="media/image6.emf"/><Relationship Id="rId7" Type="http://schemas.openxmlformats.org/officeDocument/2006/relationships/image" Target="media/image8.png"/><Relationship Id="rId2" Type="http://schemas.openxmlformats.org/officeDocument/2006/relationships/oleObject" Target="embeddings/oleObject1.bin"/><Relationship Id="rId1" Type="http://schemas.openxmlformats.org/officeDocument/2006/relationships/image" Target="media/image5.wmf"/><Relationship Id="rId6" Type="http://schemas.openxmlformats.org/officeDocument/2006/relationships/oleObject" Target="embeddings/oleObject3.bin"/><Relationship Id="rId5" Type="http://schemas.openxmlformats.org/officeDocument/2006/relationships/image" Target="media/image7.png"/><Relationship Id="rId4"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nKNfU2AivRQfq6NnqJg2I2Czrcg==">AMUW2mWZWWfpMbKtgKEP+H5aN4j4yIk/nLrqYb2pmcqYo8U9h1BwfOE+kLTCmHdAiGe2lY2X1wXendCx4jeuLjWDq48pNgQ2F4/iPUwe1fHUYjS25Cqb0dMiXSpkSibe51Mkt+9097UAWK1I+GEfXieG79mmt6f0nlwv32IIMQNcWZgqnE4kbuPi7cbZ3+vR/saAwgi4iTg5lNGXQ0Bd9O2OZ8F2G6o03WPtQf+9FaM9v8+0GRs6mWo1nTPFHytmxGjVN7d4nFW7lGX/9ZldM5VLkFx5DhUFSg==</go:docsCustomData>
</go:gDocsCustomXmlDataStorage>
</file>

<file path=customXml/itemProps1.xml><?xml version="1.0" encoding="utf-8"?>
<ds:datastoreItem xmlns:ds="http://schemas.openxmlformats.org/officeDocument/2006/customXml" ds:itemID="{B98C071B-4A70-4256-919F-1602B70FC86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1385</Words>
  <Characters>7898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Siwe</dc:creator>
  <cp:lastModifiedBy>Martina Gamstedt</cp:lastModifiedBy>
  <cp:revision>31</cp:revision>
  <dcterms:created xsi:type="dcterms:W3CDTF">2024-08-23T09:27:00Z</dcterms:created>
  <dcterms:modified xsi:type="dcterms:W3CDTF">2024-09-04T12:44:00Z</dcterms:modified>
</cp:coreProperties>
</file>