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689E" w14:textId="4C881972" w:rsidR="0076558A" w:rsidRPr="00943296" w:rsidRDefault="0076558A" w:rsidP="00646CFA">
      <w:pPr>
        <w:spacing w:after="200" w:line="276" w:lineRule="auto"/>
        <w:rPr>
          <w:rFonts w:ascii="Arial" w:eastAsia="Calibri" w:hAnsi="Arial" w:cs="Arial"/>
          <w:i/>
          <w:iCs/>
          <w:sz w:val="28"/>
          <w:szCs w:val="28"/>
        </w:rPr>
      </w:pPr>
      <w:r w:rsidRPr="00943296">
        <w:rPr>
          <w:rFonts w:ascii="Arial" w:eastAsia="Calibri" w:hAnsi="Arial" w:cs="Arial"/>
          <w:i/>
          <w:iCs/>
          <w:sz w:val="28"/>
          <w:szCs w:val="28"/>
        </w:rPr>
        <w:t xml:space="preserve">Styrelsen för Tidaholm Cykel Amatörers förslag till ändrade stadgar för verksamheten </w:t>
      </w:r>
      <w:r w:rsidR="0026470F" w:rsidRPr="00943296">
        <w:rPr>
          <w:rFonts w:ascii="Arial" w:eastAsia="Calibri" w:hAnsi="Arial" w:cs="Arial"/>
          <w:i/>
          <w:iCs/>
          <w:sz w:val="28"/>
          <w:szCs w:val="28"/>
        </w:rPr>
        <w:t xml:space="preserve">inom </w:t>
      </w:r>
      <w:r w:rsidRPr="00943296">
        <w:rPr>
          <w:rFonts w:ascii="Arial" w:eastAsia="Calibri" w:hAnsi="Arial" w:cs="Arial"/>
          <w:i/>
          <w:iCs/>
          <w:sz w:val="28"/>
          <w:szCs w:val="28"/>
        </w:rPr>
        <w:t>klubben</w:t>
      </w:r>
      <w:r w:rsidR="0026470F" w:rsidRPr="00943296">
        <w:rPr>
          <w:rFonts w:ascii="Arial" w:eastAsia="Calibri" w:hAnsi="Arial" w:cs="Arial"/>
          <w:i/>
          <w:iCs/>
          <w:sz w:val="28"/>
          <w:szCs w:val="28"/>
        </w:rPr>
        <w:t>. Beslut tas vid nästa årsmöte, 2022-02-14.</w:t>
      </w:r>
      <w:r w:rsidRPr="00943296">
        <w:rPr>
          <w:rFonts w:ascii="Arial" w:eastAsia="Calibri" w:hAnsi="Arial" w:cs="Arial"/>
          <w:i/>
          <w:iCs/>
          <w:sz w:val="28"/>
          <w:szCs w:val="28"/>
        </w:rPr>
        <w:t xml:space="preserve">  </w:t>
      </w:r>
    </w:p>
    <w:p w14:paraId="3003EC24" w14:textId="77777777" w:rsidR="0076558A" w:rsidRDefault="0076558A" w:rsidP="00646CFA">
      <w:pPr>
        <w:spacing w:after="200" w:line="276" w:lineRule="auto"/>
        <w:rPr>
          <w:rFonts w:ascii="Arial" w:eastAsia="Calibri" w:hAnsi="Arial" w:cs="Arial"/>
          <w:sz w:val="28"/>
          <w:szCs w:val="28"/>
        </w:rPr>
      </w:pPr>
    </w:p>
    <w:p w14:paraId="1F49E88C" w14:textId="2A483AC9"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Tidaholms cykelamatörer stiftad den 14 februari 1952 har till ändamål att genom utövning av idrott och friluftsliv verka för höjande av medlemmars och fysiska hälsa samt för främjande av god kamrat- och idrottsanda. Föreningen ska motverka all form av diskriminering samt aktivt verka för en dopingfri idrott.</w:t>
      </w:r>
    </w:p>
    <w:p w14:paraId="716B13B4" w14:textId="77777777" w:rsidR="00646CFA" w:rsidRPr="0024152D" w:rsidRDefault="00646CFA" w:rsidP="00646CFA">
      <w:pPr>
        <w:spacing w:after="200" w:line="276" w:lineRule="auto"/>
        <w:jc w:val="center"/>
        <w:rPr>
          <w:rFonts w:ascii="Arial" w:eastAsia="Calibri" w:hAnsi="Arial" w:cs="Arial"/>
          <w:b/>
          <w:sz w:val="28"/>
          <w:szCs w:val="28"/>
        </w:rPr>
      </w:pPr>
      <w:r w:rsidRPr="0024152D">
        <w:rPr>
          <w:rFonts w:ascii="Arial" w:eastAsia="Calibri" w:hAnsi="Arial" w:cs="Arial"/>
          <w:b/>
          <w:sz w:val="28"/>
          <w:szCs w:val="28"/>
        </w:rPr>
        <w:t>Medlemskap</w:t>
      </w:r>
    </w:p>
    <w:p w14:paraId="33DFE038" w14:textId="77777777" w:rsidR="00646CFA" w:rsidRPr="0024152D" w:rsidRDefault="00646CFA" w:rsidP="00646CFA">
      <w:pPr>
        <w:spacing w:after="200" w:line="276" w:lineRule="auto"/>
        <w:jc w:val="center"/>
        <w:rPr>
          <w:rFonts w:ascii="Arial" w:eastAsia="Calibri" w:hAnsi="Arial" w:cs="Arial"/>
          <w:b/>
          <w:sz w:val="28"/>
          <w:szCs w:val="28"/>
        </w:rPr>
      </w:pPr>
      <w:r w:rsidRPr="0024152D">
        <w:rPr>
          <w:rFonts w:ascii="Arial" w:eastAsia="Calibri" w:hAnsi="Arial" w:cs="Arial"/>
          <w:b/>
          <w:sz w:val="28"/>
          <w:szCs w:val="28"/>
        </w:rPr>
        <w:t>§ 1</w:t>
      </w:r>
    </w:p>
    <w:p w14:paraId="2EA999B0" w14:textId="77777777" w:rsidR="00646CFA" w:rsidRPr="0024152D" w:rsidRDefault="00646CFA" w:rsidP="00646CFA">
      <w:pPr>
        <w:widowControl w:val="0"/>
        <w:autoSpaceDE w:val="0"/>
        <w:autoSpaceDN w:val="0"/>
        <w:spacing w:before="118" w:after="0" w:line="276" w:lineRule="auto"/>
        <w:ind w:right="957"/>
        <w:rPr>
          <w:rFonts w:ascii="Arial" w:eastAsia="Calibri" w:hAnsi="Arial" w:cs="Arial"/>
          <w:sz w:val="28"/>
          <w:szCs w:val="28"/>
        </w:rPr>
      </w:pPr>
      <w:r w:rsidRPr="0024152D">
        <w:rPr>
          <w:rFonts w:ascii="Arial" w:eastAsia="Calibri" w:hAnsi="Arial" w:cs="Arial"/>
          <w:sz w:val="28"/>
          <w:szCs w:val="28"/>
        </w:rPr>
        <w:t xml:space="preserve">Medlem inväljs efter därom gjord ansökan, som skall vara åtföljd av inträdesavgiften, därest sådan är fastställd å ordinarie årsmöte. Ansökan får beviljas av den som styrelsen delegerat beslutanderätten till. </w:t>
      </w:r>
    </w:p>
    <w:p w14:paraId="3B79CA82" w14:textId="77777777" w:rsidR="00646CFA" w:rsidRPr="0024152D" w:rsidRDefault="00646CFA" w:rsidP="00646CFA">
      <w:pPr>
        <w:widowControl w:val="0"/>
        <w:autoSpaceDE w:val="0"/>
        <w:autoSpaceDN w:val="0"/>
        <w:spacing w:before="118" w:after="0" w:line="276" w:lineRule="auto"/>
        <w:ind w:right="957"/>
        <w:rPr>
          <w:rFonts w:ascii="Arial" w:eastAsia="Calibri" w:hAnsi="Arial" w:cs="Arial"/>
          <w:sz w:val="28"/>
          <w:szCs w:val="28"/>
        </w:rPr>
      </w:pPr>
      <w:r w:rsidRPr="0024152D">
        <w:rPr>
          <w:rFonts w:ascii="Arial" w:eastAsia="Calibri" w:hAnsi="Arial" w:cs="Arial"/>
          <w:sz w:val="28"/>
          <w:szCs w:val="28"/>
        </w:rPr>
        <w:t>Ansökan om</w:t>
      </w:r>
      <w:r w:rsidRPr="0024152D">
        <w:rPr>
          <w:rFonts w:ascii="Arial" w:eastAsia="Calibri" w:hAnsi="Arial" w:cs="Arial"/>
          <w:spacing w:val="1"/>
          <w:sz w:val="28"/>
          <w:szCs w:val="28"/>
        </w:rPr>
        <w:t xml:space="preserve"> </w:t>
      </w:r>
      <w:r w:rsidRPr="0024152D">
        <w:rPr>
          <w:rFonts w:ascii="Arial" w:eastAsia="Calibri" w:hAnsi="Arial" w:cs="Arial"/>
          <w:sz w:val="28"/>
          <w:szCs w:val="28"/>
        </w:rPr>
        <w:t>medlemskap får avslås endast om det kan antas att sökanden kommer att motarbeta föreningens ändamål,</w:t>
      </w:r>
      <w:r w:rsidRPr="0024152D">
        <w:rPr>
          <w:rFonts w:ascii="Arial" w:eastAsia="Calibri" w:hAnsi="Arial" w:cs="Arial"/>
          <w:spacing w:val="-1"/>
          <w:sz w:val="28"/>
          <w:szCs w:val="28"/>
        </w:rPr>
        <w:t xml:space="preserve"> </w:t>
      </w:r>
      <w:r w:rsidRPr="0024152D">
        <w:rPr>
          <w:rFonts w:ascii="Arial" w:eastAsia="Calibri" w:hAnsi="Arial" w:cs="Arial"/>
          <w:sz w:val="28"/>
          <w:szCs w:val="28"/>
        </w:rPr>
        <w:t>idrottens värdegrund</w:t>
      </w:r>
      <w:r w:rsidRPr="0024152D">
        <w:rPr>
          <w:rFonts w:ascii="Arial" w:eastAsia="Calibri" w:hAnsi="Arial" w:cs="Arial"/>
          <w:spacing w:val="-1"/>
          <w:sz w:val="28"/>
          <w:szCs w:val="28"/>
        </w:rPr>
        <w:t xml:space="preserve"> </w:t>
      </w:r>
      <w:r w:rsidRPr="0024152D">
        <w:rPr>
          <w:rFonts w:ascii="Arial" w:eastAsia="Calibri" w:hAnsi="Arial" w:cs="Arial"/>
          <w:sz w:val="28"/>
          <w:szCs w:val="28"/>
        </w:rPr>
        <w:t>eller</w:t>
      </w:r>
      <w:r w:rsidRPr="0024152D">
        <w:rPr>
          <w:rFonts w:ascii="Arial" w:eastAsia="Calibri" w:hAnsi="Arial" w:cs="Arial"/>
          <w:spacing w:val="-1"/>
          <w:sz w:val="28"/>
          <w:szCs w:val="28"/>
        </w:rPr>
        <w:t xml:space="preserve"> </w:t>
      </w:r>
      <w:r w:rsidRPr="0024152D">
        <w:rPr>
          <w:rFonts w:ascii="Arial" w:eastAsia="Calibri" w:hAnsi="Arial" w:cs="Arial"/>
          <w:sz w:val="28"/>
          <w:szCs w:val="28"/>
        </w:rPr>
        <w:t>på annat</w:t>
      </w:r>
      <w:r w:rsidRPr="0024152D">
        <w:rPr>
          <w:rFonts w:ascii="Arial" w:eastAsia="Calibri" w:hAnsi="Arial" w:cs="Arial"/>
          <w:spacing w:val="-2"/>
          <w:sz w:val="28"/>
          <w:szCs w:val="28"/>
        </w:rPr>
        <w:t xml:space="preserve"> </w:t>
      </w:r>
      <w:r w:rsidRPr="0024152D">
        <w:rPr>
          <w:rFonts w:ascii="Arial" w:eastAsia="Calibri" w:hAnsi="Arial" w:cs="Arial"/>
          <w:sz w:val="28"/>
          <w:szCs w:val="28"/>
        </w:rPr>
        <w:t>sätt</w:t>
      </w:r>
      <w:r w:rsidRPr="0024152D">
        <w:rPr>
          <w:rFonts w:ascii="Arial" w:eastAsia="Calibri" w:hAnsi="Arial" w:cs="Arial"/>
          <w:spacing w:val="-3"/>
          <w:sz w:val="28"/>
          <w:szCs w:val="28"/>
        </w:rPr>
        <w:t xml:space="preserve"> </w:t>
      </w:r>
      <w:r w:rsidRPr="0024152D">
        <w:rPr>
          <w:rFonts w:ascii="Arial" w:eastAsia="Calibri" w:hAnsi="Arial" w:cs="Arial"/>
          <w:sz w:val="28"/>
          <w:szCs w:val="28"/>
        </w:rPr>
        <w:t>skada föreningens</w:t>
      </w:r>
      <w:r w:rsidRPr="0024152D">
        <w:rPr>
          <w:rFonts w:ascii="Arial" w:eastAsia="Calibri" w:hAnsi="Arial" w:cs="Arial"/>
          <w:spacing w:val="1"/>
          <w:sz w:val="28"/>
          <w:szCs w:val="28"/>
        </w:rPr>
        <w:t xml:space="preserve"> </w:t>
      </w:r>
      <w:r w:rsidRPr="0024152D">
        <w:rPr>
          <w:rFonts w:ascii="Arial" w:eastAsia="Calibri" w:hAnsi="Arial" w:cs="Arial"/>
          <w:sz w:val="28"/>
          <w:szCs w:val="28"/>
        </w:rPr>
        <w:t xml:space="preserve">intressen. </w:t>
      </w:r>
    </w:p>
    <w:p w14:paraId="4A5AA156" w14:textId="77777777" w:rsidR="00646CFA" w:rsidRPr="0024152D" w:rsidRDefault="00646CFA" w:rsidP="00646CFA">
      <w:pPr>
        <w:widowControl w:val="0"/>
        <w:autoSpaceDE w:val="0"/>
        <w:autoSpaceDN w:val="0"/>
        <w:spacing w:before="118" w:after="0" w:line="276" w:lineRule="auto"/>
        <w:ind w:right="957"/>
        <w:rPr>
          <w:rFonts w:ascii="Arial" w:eastAsia="Calibri" w:hAnsi="Arial" w:cs="Arial"/>
          <w:sz w:val="28"/>
          <w:szCs w:val="28"/>
        </w:rPr>
      </w:pPr>
      <w:r w:rsidRPr="0024152D">
        <w:rPr>
          <w:rFonts w:ascii="Arial" w:eastAsia="Calibri" w:hAnsi="Arial" w:cs="Arial"/>
          <w:sz w:val="28"/>
          <w:szCs w:val="28"/>
        </w:rPr>
        <w:t>I de fall osäkerhet föreligger om medlemsansökan tas denna upp på styrelsemöte. När styrelsen övertygat sig om, att den inträdesansökande inte häftar i skuld till annan förening för års- eller andra i vederbörande föreningsstadgar fastställda avgifter, vilka förfallit till betalning under sistförflutna år eller annan skuld till föreningen kan medlemskap beviljas.</w:t>
      </w:r>
    </w:p>
    <w:p w14:paraId="11EC3E5B" w14:textId="77777777" w:rsidR="00646CFA" w:rsidRPr="0024152D" w:rsidRDefault="00646CFA" w:rsidP="00646CFA">
      <w:pPr>
        <w:widowControl w:val="0"/>
        <w:autoSpaceDE w:val="0"/>
        <w:autoSpaceDN w:val="0"/>
        <w:spacing w:before="47" w:after="0" w:line="276" w:lineRule="auto"/>
        <w:ind w:right="438"/>
        <w:rPr>
          <w:rFonts w:ascii="Arial" w:eastAsia="Calibri" w:hAnsi="Arial" w:cs="Arial"/>
          <w:sz w:val="28"/>
          <w:szCs w:val="28"/>
        </w:rPr>
      </w:pPr>
      <w:r w:rsidRPr="0024152D">
        <w:rPr>
          <w:rFonts w:ascii="Arial" w:eastAsia="Calibri" w:hAnsi="Arial" w:cs="Arial"/>
          <w:sz w:val="28"/>
          <w:szCs w:val="28"/>
        </w:rPr>
        <w:t>Genom beslut å ordinarie möte kan medlem kallas till hedersledamot.</w:t>
      </w:r>
    </w:p>
    <w:p w14:paraId="2F20E1EE"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Oberoende av anvisningarna i denna paragraf kan förening i sina stadgar göra en uppdelning av medlemmar i aktiva och passiva.</w:t>
      </w:r>
    </w:p>
    <w:p w14:paraId="1B883C22" w14:textId="77777777" w:rsidR="00646CFA" w:rsidRPr="0024152D" w:rsidRDefault="00646CFA" w:rsidP="00646CFA">
      <w:pPr>
        <w:spacing w:after="200" w:line="276" w:lineRule="auto"/>
        <w:jc w:val="center"/>
        <w:rPr>
          <w:rFonts w:ascii="Arial" w:eastAsia="Calibri" w:hAnsi="Arial" w:cs="Arial"/>
          <w:b/>
          <w:sz w:val="28"/>
          <w:szCs w:val="28"/>
        </w:rPr>
      </w:pPr>
      <w:r w:rsidRPr="0024152D">
        <w:rPr>
          <w:rFonts w:ascii="Arial" w:eastAsia="Calibri" w:hAnsi="Arial" w:cs="Arial"/>
          <w:b/>
          <w:sz w:val="28"/>
          <w:szCs w:val="28"/>
        </w:rPr>
        <w:t>§ 2</w:t>
      </w:r>
    </w:p>
    <w:p w14:paraId="5477A191"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Medlem som vill träda ur TCA gör anmälan därom till styrelsen och är därmed omedelbart skild från TCA, eventuella förfallna avgifter erlägges enligt styrelsens bestämmande.</w:t>
      </w:r>
    </w:p>
    <w:p w14:paraId="1EDDC1FF" w14:textId="77777777" w:rsidR="0026470F" w:rsidRDefault="0026470F" w:rsidP="00646CFA">
      <w:pPr>
        <w:spacing w:after="200" w:line="276" w:lineRule="auto"/>
        <w:jc w:val="center"/>
        <w:rPr>
          <w:rFonts w:ascii="Arial" w:eastAsia="Calibri" w:hAnsi="Arial" w:cs="Arial"/>
          <w:b/>
          <w:sz w:val="28"/>
          <w:szCs w:val="28"/>
        </w:rPr>
      </w:pPr>
    </w:p>
    <w:p w14:paraId="7D673AE5" w14:textId="77777777" w:rsidR="0026470F" w:rsidRDefault="0026470F" w:rsidP="00646CFA">
      <w:pPr>
        <w:spacing w:after="200" w:line="276" w:lineRule="auto"/>
        <w:jc w:val="center"/>
        <w:rPr>
          <w:rFonts w:ascii="Arial" w:eastAsia="Calibri" w:hAnsi="Arial" w:cs="Arial"/>
          <w:b/>
          <w:sz w:val="28"/>
          <w:szCs w:val="28"/>
        </w:rPr>
      </w:pPr>
    </w:p>
    <w:p w14:paraId="0C7E20E1" w14:textId="3C6803D1"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lastRenderedPageBreak/>
        <w:t>§ 3</w:t>
      </w:r>
    </w:p>
    <w:p w14:paraId="5709485B" w14:textId="77777777" w:rsidR="003C224A"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 xml:space="preserve">Medlem som icke i den ordning föreningens stadgar föreskriva erlagt stadgad årsavgift eller som eljest brutit mot dessa stadgar eller som handlat mot hederns lagar, kan av styrelsen uteslutas ur TCA. </w:t>
      </w:r>
    </w:p>
    <w:p w14:paraId="2B9D8D1A" w14:textId="0C4F3DFA"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Grundas beslut om uteslutning på bristande betalning av stadgade medlemsavgifter upphöra alla förpliktelser mellan TCA och den förutvarande medlemmen. Medlemmen kontaktas om att uteslutning skett.</w:t>
      </w:r>
    </w:p>
    <w:p w14:paraId="563AECBF" w14:textId="77777777" w:rsidR="00646CFA" w:rsidRPr="0024152D" w:rsidRDefault="00646CFA" w:rsidP="00646CFA">
      <w:pPr>
        <w:spacing w:after="200" w:line="276" w:lineRule="auto"/>
        <w:jc w:val="center"/>
        <w:rPr>
          <w:rFonts w:ascii="Arial" w:eastAsia="Calibri" w:hAnsi="Arial" w:cs="Arial"/>
          <w:b/>
          <w:sz w:val="28"/>
          <w:szCs w:val="28"/>
        </w:rPr>
      </w:pPr>
      <w:r w:rsidRPr="0024152D">
        <w:rPr>
          <w:rFonts w:ascii="Arial" w:eastAsia="Calibri" w:hAnsi="Arial" w:cs="Arial"/>
          <w:b/>
          <w:sz w:val="28"/>
          <w:szCs w:val="28"/>
        </w:rPr>
        <w:t>Medlemsavgifter</w:t>
      </w:r>
    </w:p>
    <w:p w14:paraId="2D992E1C" w14:textId="77777777" w:rsidR="00646CFA" w:rsidRPr="0024152D" w:rsidRDefault="00646CFA" w:rsidP="00646CFA">
      <w:pPr>
        <w:spacing w:after="200" w:line="276" w:lineRule="auto"/>
        <w:jc w:val="center"/>
        <w:rPr>
          <w:rFonts w:ascii="Arial" w:eastAsia="Calibri" w:hAnsi="Arial" w:cs="Arial"/>
          <w:b/>
          <w:sz w:val="28"/>
          <w:szCs w:val="28"/>
        </w:rPr>
      </w:pPr>
      <w:r w:rsidRPr="0024152D">
        <w:rPr>
          <w:rFonts w:ascii="Arial" w:eastAsia="Calibri" w:hAnsi="Arial" w:cs="Arial"/>
          <w:b/>
          <w:sz w:val="28"/>
          <w:szCs w:val="28"/>
        </w:rPr>
        <w:t>§ 4</w:t>
      </w:r>
    </w:p>
    <w:p w14:paraId="688AB007"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Medlem erlägger en årsavgift enligt senaste årsmöte, vilken skall betalas senast 1/6. Hedersledamot är befriad från avgifter.</w:t>
      </w:r>
    </w:p>
    <w:p w14:paraId="2B8FDDCD" w14:textId="77777777" w:rsidR="00646CFA" w:rsidRPr="0024152D" w:rsidRDefault="00646CFA" w:rsidP="00646CFA">
      <w:pPr>
        <w:spacing w:after="200" w:line="276" w:lineRule="auto"/>
        <w:jc w:val="center"/>
        <w:rPr>
          <w:rFonts w:ascii="Arial" w:eastAsia="Calibri" w:hAnsi="Arial" w:cs="Arial"/>
          <w:b/>
          <w:sz w:val="28"/>
          <w:szCs w:val="28"/>
        </w:rPr>
      </w:pPr>
      <w:r w:rsidRPr="0024152D">
        <w:rPr>
          <w:rFonts w:ascii="Arial" w:eastAsia="Calibri" w:hAnsi="Arial" w:cs="Arial"/>
          <w:b/>
          <w:sz w:val="28"/>
          <w:szCs w:val="28"/>
        </w:rPr>
        <w:t>Deltagande i tävlingar</w:t>
      </w:r>
    </w:p>
    <w:p w14:paraId="493CD278" w14:textId="77777777" w:rsidR="00646CFA" w:rsidRPr="0024152D" w:rsidRDefault="00646CFA" w:rsidP="00646CFA">
      <w:pPr>
        <w:spacing w:after="200" w:line="276" w:lineRule="auto"/>
        <w:jc w:val="center"/>
        <w:rPr>
          <w:rFonts w:ascii="Arial" w:eastAsia="Calibri" w:hAnsi="Arial" w:cs="Arial"/>
          <w:b/>
          <w:sz w:val="28"/>
          <w:szCs w:val="28"/>
        </w:rPr>
      </w:pPr>
      <w:r w:rsidRPr="0024152D">
        <w:rPr>
          <w:rFonts w:ascii="Arial" w:eastAsia="Calibri" w:hAnsi="Arial" w:cs="Arial"/>
          <w:b/>
          <w:sz w:val="28"/>
          <w:szCs w:val="28"/>
        </w:rPr>
        <w:t>§ 5</w:t>
      </w:r>
    </w:p>
    <w:p w14:paraId="3D632CFF" w14:textId="20725804"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Medlem får icke utan styrelsens medgivande representera TCA. Representation sker i TCA:s tävlingstävlingsdräkt.</w:t>
      </w:r>
    </w:p>
    <w:p w14:paraId="20C1FF97" w14:textId="77777777"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t>§ 6</w:t>
      </w:r>
    </w:p>
    <w:p w14:paraId="4D770C3C"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Medlem äger icke rätt att på annat sätt än som föreskrivs i vederbörande specialförbunds stadgar och bestämmelser deltaga i tävlingar och uppvisningar, som omfatta idrottsgrenar anslutna till Riksidrottsförbundet och som anordnas av organisationer utanför förbundet eller vari utom förbundet stående idrottsutövare deltaga.</w:t>
      </w:r>
    </w:p>
    <w:p w14:paraId="6B1D4577" w14:textId="77777777" w:rsidR="00646CFA" w:rsidRPr="0024152D" w:rsidRDefault="00646CFA" w:rsidP="00646CFA">
      <w:pPr>
        <w:spacing w:after="200" w:line="276" w:lineRule="auto"/>
        <w:jc w:val="center"/>
        <w:rPr>
          <w:rFonts w:ascii="Arial" w:eastAsia="Calibri" w:hAnsi="Arial" w:cs="Arial"/>
          <w:b/>
          <w:sz w:val="28"/>
          <w:szCs w:val="28"/>
        </w:rPr>
      </w:pPr>
      <w:r w:rsidRPr="0024152D">
        <w:rPr>
          <w:rFonts w:ascii="Arial" w:eastAsia="Calibri" w:hAnsi="Arial" w:cs="Arial"/>
          <w:b/>
          <w:sz w:val="28"/>
          <w:szCs w:val="28"/>
        </w:rPr>
        <w:t>Styrelse</w:t>
      </w:r>
    </w:p>
    <w:p w14:paraId="5CFEE71B" w14:textId="77777777"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t>§ 7</w:t>
      </w:r>
    </w:p>
    <w:p w14:paraId="39F4E0D5"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TCA:s angelägenheter handhas av en styrelse, bestående av ordförande och minst 4 övriga ledamöter jämte 2 suppleanter.</w:t>
      </w:r>
    </w:p>
    <w:p w14:paraId="0262260C"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Ledamot och suppleant i styrelsen utses vid ordinarie årsmöte bland röstberättigade medlemmar.</w:t>
      </w:r>
    </w:p>
    <w:p w14:paraId="0A5A4599"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lastRenderedPageBreak/>
        <w:t>Avgår styrelseledamot före mandattidens utgång, inträder den suppleant såsom styrelseledamot som styrelsen utser för tiden intill nästföljande ordinarie årsmöte.</w:t>
      </w:r>
    </w:p>
    <w:p w14:paraId="009B3EEC" w14:textId="10099CD6"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Styrelsen utser inom sig vice ordförande, sekreterare, kassör, samt material och anläggnings ansvarig.</w:t>
      </w:r>
      <w:r w:rsidR="00E21217">
        <w:rPr>
          <w:rFonts w:ascii="Arial" w:eastAsia="Calibri" w:hAnsi="Arial" w:cs="Arial"/>
          <w:sz w:val="28"/>
          <w:szCs w:val="28"/>
        </w:rPr>
        <w:t xml:space="preserve"> </w:t>
      </w:r>
      <w:r w:rsidRPr="0024152D">
        <w:rPr>
          <w:rFonts w:ascii="Arial" w:eastAsia="Calibri" w:hAnsi="Arial" w:cs="Arial"/>
          <w:sz w:val="28"/>
          <w:szCs w:val="28"/>
        </w:rPr>
        <w:t>Ordförande har utslagsrösten om styrelsen är oenigt och likt röstetal föreligger.</w:t>
      </w:r>
    </w:p>
    <w:p w14:paraId="5EC996C2" w14:textId="77777777"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t>§ 8</w:t>
      </w:r>
    </w:p>
    <w:p w14:paraId="76A98510"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Styrelsen sammanträder på kallelse av ordförande och är beslutsmässig, då minst 2 ledamöter + ordförande är närvarande.</w:t>
      </w:r>
    </w:p>
    <w:p w14:paraId="47B127FD" w14:textId="77777777"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t>§ 9</w:t>
      </w:r>
    </w:p>
    <w:p w14:paraId="7257E17C"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Styrelsen skall verka för TCA:s framåtskridande och tillvarataga dess intressen. Ordföranden är TCA:s officiella representant, leder styrelsens förhandlingar och övervakar dessa stadgars efterlevnad. I ordförandens frånvaro träder vice ordföranden in i hans ställe.</w:t>
      </w:r>
    </w:p>
    <w:p w14:paraId="30724450"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I övrigt fördelas arbetsuppgifterna bland styrelsens ledamöter enligt styrelsens bestämmande, varvid dock – om icke särskilda skäl för avvikelser föreligga – nedan angivna åligganden bör tillkomma sekreteraren, kassören och material och anläggnings ansvarig.</w:t>
      </w:r>
    </w:p>
    <w:p w14:paraId="2AB38B0E" w14:textId="77777777" w:rsidR="00646CFA" w:rsidRPr="0024152D" w:rsidRDefault="00646CFA" w:rsidP="00646CFA">
      <w:pPr>
        <w:spacing w:after="200" w:line="276" w:lineRule="auto"/>
        <w:rPr>
          <w:rFonts w:ascii="Arial" w:eastAsia="Calibri" w:hAnsi="Arial" w:cs="Arial"/>
          <w:i/>
          <w:sz w:val="28"/>
          <w:szCs w:val="28"/>
        </w:rPr>
      </w:pPr>
      <w:r w:rsidRPr="0024152D">
        <w:rPr>
          <w:rFonts w:ascii="Arial" w:eastAsia="Calibri" w:hAnsi="Arial" w:cs="Arial"/>
          <w:i/>
          <w:sz w:val="28"/>
          <w:szCs w:val="28"/>
        </w:rPr>
        <w:t>Sekreteraren:</w:t>
      </w:r>
    </w:p>
    <w:p w14:paraId="44EA5155"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att föra och förvara protokoll över styrelsens sammanträden,</w:t>
      </w:r>
      <w:r w:rsidRPr="0024152D">
        <w:rPr>
          <w:rFonts w:ascii="Arial" w:eastAsia="Calibri" w:hAnsi="Arial" w:cs="Arial"/>
          <w:sz w:val="28"/>
          <w:szCs w:val="28"/>
        </w:rPr>
        <w:br/>
        <w:t>att registrera och förvara inkommande skrivelser</w:t>
      </w:r>
      <w:r w:rsidRPr="0024152D">
        <w:rPr>
          <w:rFonts w:ascii="Arial" w:eastAsia="Calibri" w:hAnsi="Arial" w:cs="Arial"/>
          <w:sz w:val="28"/>
          <w:szCs w:val="28"/>
        </w:rPr>
        <w:br/>
        <w:t xml:space="preserve">att om ordföranden icke annorlunda bestämmer, underteckna alla utgående skrivelser och förvara kopior till dessa, samt </w:t>
      </w:r>
      <w:r w:rsidRPr="0024152D">
        <w:rPr>
          <w:rFonts w:ascii="Arial" w:eastAsia="Calibri" w:hAnsi="Arial" w:cs="Arial"/>
          <w:sz w:val="28"/>
          <w:szCs w:val="28"/>
        </w:rPr>
        <w:br/>
        <w:t>att upprätta förslag till styrelsens årsberättelse.</w:t>
      </w:r>
    </w:p>
    <w:p w14:paraId="6C3EFB06" w14:textId="77777777" w:rsidR="00646CFA" w:rsidRPr="0024152D" w:rsidRDefault="00646CFA" w:rsidP="00646CFA">
      <w:pPr>
        <w:spacing w:after="200" w:line="276" w:lineRule="auto"/>
        <w:rPr>
          <w:rFonts w:ascii="Arial" w:eastAsia="Calibri" w:hAnsi="Arial" w:cs="Arial"/>
          <w:i/>
          <w:sz w:val="28"/>
          <w:szCs w:val="28"/>
        </w:rPr>
      </w:pPr>
      <w:r w:rsidRPr="0024152D">
        <w:rPr>
          <w:rFonts w:ascii="Arial" w:eastAsia="Calibri" w:hAnsi="Arial" w:cs="Arial"/>
          <w:i/>
          <w:sz w:val="28"/>
          <w:szCs w:val="28"/>
        </w:rPr>
        <w:t>Kassören:</w:t>
      </w:r>
    </w:p>
    <w:p w14:paraId="47310A84" w14:textId="288D7E7B" w:rsidR="00646CFA" w:rsidRPr="0024152D" w:rsidRDefault="00646CFA" w:rsidP="00646CFA">
      <w:pPr>
        <w:spacing w:after="0" w:line="276" w:lineRule="auto"/>
        <w:rPr>
          <w:rFonts w:ascii="Arial" w:eastAsia="Calibri" w:hAnsi="Arial" w:cs="Arial"/>
          <w:sz w:val="28"/>
          <w:szCs w:val="28"/>
        </w:rPr>
      </w:pPr>
      <w:r w:rsidRPr="0024152D">
        <w:rPr>
          <w:rFonts w:ascii="Arial" w:eastAsia="Calibri" w:hAnsi="Arial" w:cs="Arial"/>
          <w:sz w:val="28"/>
          <w:szCs w:val="28"/>
        </w:rPr>
        <w:t>Att uppbära alla avgifter (anslag) till och verkställa alla utbetalningar för TCA,</w:t>
      </w:r>
      <w:r w:rsidRPr="0024152D">
        <w:rPr>
          <w:rFonts w:ascii="Arial" w:eastAsia="Calibri" w:hAnsi="Arial" w:cs="Arial"/>
          <w:sz w:val="28"/>
          <w:szCs w:val="28"/>
        </w:rPr>
        <w:br/>
        <w:t>att föra fullständig kassabok över TCA:s räkenskaper,</w:t>
      </w:r>
      <w:r w:rsidRPr="0024152D">
        <w:rPr>
          <w:rFonts w:ascii="Arial" w:eastAsia="Calibri" w:hAnsi="Arial" w:cs="Arial"/>
          <w:sz w:val="28"/>
          <w:szCs w:val="28"/>
        </w:rPr>
        <w:br/>
      </w:r>
      <w:r w:rsidR="003C224A">
        <w:rPr>
          <w:rFonts w:ascii="Arial" w:eastAsia="Calibri" w:hAnsi="Arial" w:cs="Arial"/>
          <w:sz w:val="28"/>
          <w:szCs w:val="28"/>
        </w:rPr>
        <w:t>a</w:t>
      </w:r>
      <w:r w:rsidRPr="0024152D">
        <w:rPr>
          <w:rFonts w:ascii="Arial" w:eastAsia="Calibri" w:hAnsi="Arial" w:cs="Arial"/>
          <w:sz w:val="28"/>
          <w:szCs w:val="28"/>
        </w:rPr>
        <w:t xml:space="preserve">tt föra medlemsmatrikel </w:t>
      </w:r>
    </w:p>
    <w:p w14:paraId="3F6D552D"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att till betryggande belopp försäkra TCA:s idrottsmateriel, priser och övriga tillhörigheter.</w:t>
      </w:r>
    </w:p>
    <w:p w14:paraId="2A76BB59" w14:textId="77777777" w:rsidR="0026470F" w:rsidRDefault="0026470F" w:rsidP="00646CFA">
      <w:pPr>
        <w:spacing w:after="200" w:line="276" w:lineRule="auto"/>
        <w:rPr>
          <w:rFonts w:ascii="Arial" w:eastAsia="Calibri" w:hAnsi="Arial" w:cs="Arial"/>
          <w:i/>
          <w:sz w:val="28"/>
          <w:szCs w:val="28"/>
        </w:rPr>
      </w:pPr>
    </w:p>
    <w:p w14:paraId="6069766A" w14:textId="4FE8A109" w:rsidR="00646CFA" w:rsidRPr="0024152D" w:rsidRDefault="00646CFA" w:rsidP="00646CFA">
      <w:pPr>
        <w:spacing w:after="200" w:line="276" w:lineRule="auto"/>
        <w:rPr>
          <w:rFonts w:ascii="Arial" w:eastAsia="Calibri" w:hAnsi="Arial" w:cs="Arial"/>
          <w:i/>
          <w:sz w:val="28"/>
          <w:szCs w:val="28"/>
        </w:rPr>
      </w:pPr>
      <w:r w:rsidRPr="0024152D">
        <w:rPr>
          <w:rFonts w:ascii="Arial" w:eastAsia="Calibri" w:hAnsi="Arial" w:cs="Arial"/>
          <w:i/>
          <w:sz w:val="28"/>
          <w:szCs w:val="28"/>
        </w:rPr>
        <w:lastRenderedPageBreak/>
        <w:t>Material och anläggnings ansvarig:</w:t>
      </w:r>
    </w:p>
    <w:p w14:paraId="48F09CE5" w14:textId="697FBA05"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att omhänderha allt materiel och svara för att densamma är i brukbart skick,</w:t>
      </w:r>
      <w:r w:rsidR="003C224A">
        <w:rPr>
          <w:rFonts w:ascii="Arial" w:eastAsia="Calibri" w:hAnsi="Arial" w:cs="Arial"/>
          <w:sz w:val="28"/>
          <w:szCs w:val="28"/>
        </w:rPr>
        <w:t xml:space="preserve"> </w:t>
      </w:r>
      <w:r w:rsidRPr="0024152D">
        <w:rPr>
          <w:rFonts w:ascii="Arial" w:eastAsia="Calibri" w:hAnsi="Arial" w:cs="Arial"/>
          <w:sz w:val="28"/>
          <w:szCs w:val="28"/>
        </w:rPr>
        <w:t>att vid behov inför styrelsen framlägga förslag till avskrivning och nyanskaffning av material</w:t>
      </w:r>
    </w:p>
    <w:p w14:paraId="51BFD59B" w14:textId="77777777"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t>§ 10</w:t>
      </w:r>
    </w:p>
    <w:p w14:paraId="47728209"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Styrelsens ledamöter är gemensamt ansvariga för förvaltningen av TCA.</w:t>
      </w:r>
    </w:p>
    <w:p w14:paraId="7AE34517" w14:textId="77777777"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t>Verksamhet</w:t>
      </w:r>
    </w:p>
    <w:p w14:paraId="7BDE7385" w14:textId="77777777"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t>§ 11</w:t>
      </w:r>
    </w:p>
    <w:p w14:paraId="2002B260"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Den rent idrottsliga verksamheten handhas av styrelsen som att anordna, leda och protokollföra klubbmästerskap och övriga tävlingar till vilka styrelsen lämnat sitt medgivande, samt att enligt styrelsen beslutande ombesörja TCA:s representation utåt.</w:t>
      </w:r>
    </w:p>
    <w:p w14:paraId="2281C67F" w14:textId="77777777" w:rsidR="00646CFA" w:rsidRPr="0024152D" w:rsidRDefault="00646CFA" w:rsidP="00646CFA">
      <w:pPr>
        <w:spacing w:after="200" w:line="276" w:lineRule="auto"/>
        <w:ind w:left="3912"/>
        <w:rPr>
          <w:rFonts w:ascii="Arial" w:eastAsia="Calibri" w:hAnsi="Arial" w:cs="Arial"/>
          <w:sz w:val="28"/>
          <w:szCs w:val="28"/>
        </w:rPr>
      </w:pPr>
      <w:r w:rsidRPr="0024152D">
        <w:rPr>
          <w:rFonts w:ascii="Arial" w:eastAsia="Calibri" w:hAnsi="Arial" w:cs="Arial"/>
          <w:b/>
          <w:sz w:val="28"/>
          <w:szCs w:val="28"/>
        </w:rPr>
        <w:t>Möten</w:t>
      </w:r>
    </w:p>
    <w:p w14:paraId="67A8C3C3" w14:textId="77777777"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t>§ 12</w:t>
      </w:r>
    </w:p>
    <w:p w14:paraId="506AF092"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Med TCA hålles:</w:t>
      </w:r>
      <w:r w:rsidRPr="0024152D">
        <w:rPr>
          <w:rFonts w:ascii="Arial" w:eastAsia="Calibri" w:hAnsi="Arial" w:cs="Arial"/>
          <w:sz w:val="28"/>
          <w:szCs w:val="28"/>
        </w:rPr>
        <w:br/>
        <w:t>dels ordinarie årsmöte i februari månad,</w:t>
      </w:r>
      <w:r w:rsidRPr="0024152D">
        <w:rPr>
          <w:rFonts w:ascii="Arial" w:eastAsia="Calibri" w:hAnsi="Arial" w:cs="Arial"/>
          <w:sz w:val="28"/>
          <w:szCs w:val="28"/>
        </w:rPr>
        <w:br/>
        <w:t>dels protokollförda styrelsemöten möte minst 6 gånger årligen</w:t>
      </w:r>
      <w:r w:rsidRPr="0024152D">
        <w:rPr>
          <w:rFonts w:ascii="Arial" w:eastAsia="Calibri" w:hAnsi="Arial" w:cs="Arial"/>
          <w:sz w:val="28"/>
          <w:szCs w:val="28"/>
        </w:rPr>
        <w:br/>
        <w:t>dels extra möten när så erfordras.</w:t>
      </w:r>
    </w:p>
    <w:p w14:paraId="319BFDFC"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Tidpunkt och plats för mötena bestämmas av styrelsen under iakttagande att kallelse till ordinarie årsmöte skall utfärdas senast 30 dagar före mötet.</w:t>
      </w:r>
    </w:p>
    <w:p w14:paraId="486B8A6F" w14:textId="77777777" w:rsidR="00646CFA" w:rsidRPr="0024152D" w:rsidRDefault="00646CFA" w:rsidP="00646CFA">
      <w:pPr>
        <w:spacing w:after="200" w:line="276" w:lineRule="auto"/>
        <w:jc w:val="center"/>
        <w:rPr>
          <w:rFonts w:ascii="Arial" w:eastAsia="Calibri" w:hAnsi="Arial" w:cs="Arial"/>
          <w:b/>
          <w:sz w:val="28"/>
          <w:szCs w:val="28"/>
        </w:rPr>
      </w:pPr>
      <w:r w:rsidRPr="0024152D">
        <w:rPr>
          <w:rFonts w:ascii="Arial" w:eastAsia="Calibri" w:hAnsi="Arial" w:cs="Arial"/>
          <w:b/>
          <w:sz w:val="28"/>
          <w:szCs w:val="28"/>
        </w:rPr>
        <w:t>§ 13</w:t>
      </w:r>
    </w:p>
    <w:p w14:paraId="60AA8EA7"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Rösträtt tillkommer:</w:t>
      </w:r>
      <w:r w:rsidRPr="0024152D">
        <w:rPr>
          <w:rFonts w:ascii="Arial" w:eastAsia="Calibri" w:hAnsi="Arial" w:cs="Arial"/>
          <w:sz w:val="28"/>
          <w:szCs w:val="28"/>
        </w:rPr>
        <w:br/>
        <w:t>Medlem som erlagt medlemsavgiftavgifter och som tidigare under året uppnått en ålder av lägst 15 år, samt hedersledamöter.</w:t>
      </w:r>
    </w:p>
    <w:p w14:paraId="0A2F7DB4"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Rösträtt får ej utövas med fullmakt.</w:t>
      </w:r>
    </w:p>
    <w:p w14:paraId="5AF61E7B" w14:textId="77777777" w:rsidR="00646CFA" w:rsidRPr="0024152D" w:rsidRDefault="00646CFA" w:rsidP="00646CFA">
      <w:pPr>
        <w:spacing w:after="200" w:line="276" w:lineRule="auto"/>
        <w:rPr>
          <w:rFonts w:ascii="Arial" w:eastAsia="Calibri" w:hAnsi="Arial" w:cs="Arial"/>
          <w:b/>
          <w:sz w:val="28"/>
          <w:szCs w:val="28"/>
        </w:rPr>
      </w:pPr>
      <w:r w:rsidRPr="0024152D">
        <w:rPr>
          <w:rFonts w:ascii="Arial" w:eastAsia="Calibri" w:hAnsi="Arial" w:cs="Arial"/>
          <w:sz w:val="28"/>
          <w:szCs w:val="28"/>
        </w:rPr>
        <w:t>Icke röstberättigad medlem har yttranderätt men icke förslagsrätt.</w:t>
      </w:r>
    </w:p>
    <w:p w14:paraId="5B2F8A75" w14:textId="77777777" w:rsidR="0026470F" w:rsidRDefault="0026470F" w:rsidP="00646CFA">
      <w:pPr>
        <w:spacing w:after="200" w:line="276" w:lineRule="auto"/>
        <w:jc w:val="center"/>
        <w:rPr>
          <w:rFonts w:ascii="Arial" w:eastAsia="Calibri" w:hAnsi="Arial" w:cs="Arial"/>
          <w:b/>
          <w:sz w:val="28"/>
          <w:szCs w:val="28"/>
        </w:rPr>
      </w:pPr>
    </w:p>
    <w:p w14:paraId="1FD38AE9" w14:textId="77777777" w:rsidR="0026470F" w:rsidRDefault="0026470F" w:rsidP="00646CFA">
      <w:pPr>
        <w:spacing w:after="200" w:line="276" w:lineRule="auto"/>
        <w:jc w:val="center"/>
        <w:rPr>
          <w:rFonts w:ascii="Arial" w:eastAsia="Calibri" w:hAnsi="Arial" w:cs="Arial"/>
          <w:b/>
          <w:sz w:val="28"/>
          <w:szCs w:val="28"/>
        </w:rPr>
      </w:pPr>
    </w:p>
    <w:p w14:paraId="2EFC4873" w14:textId="49DF8A90"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lastRenderedPageBreak/>
        <w:t>§ 14</w:t>
      </w:r>
    </w:p>
    <w:p w14:paraId="1F742F9B" w14:textId="77777777" w:rsidR="00646CFA" w:rsidRPr="0024152D" w:rsidRDefault="00646CFA" w:rsidP="00646CFA">
      <w:pPr>
        <w:spacing w:after="200" w:line="276" w:lineRule="auto"/>
        <w:rPr>
          <w:rFonts w:ascii="Arial" w:eastAsia="Calibri" w:hAnsi="Arial" w:cs="Arial"/>
          <w:sz w:val="28"/>
          <w:szCs w:val="28"/>
        </w:rPr>
      </w:pPr>
      <w:r w:rsidRPr="0024152D">
        <w:rPr>
          <w:rFonts w:ascii="Arial" w:eastAsia="Calibri" w:hAnsi="Arial" w:cs="Arial"/>
          <w:sz w:val="28"/>
          <w:szCs w:val="28"/>
        </w:rPr>
        <w:t>Årsmötet är beslutsmässigt med det antal röstberättigade medlemmar, som är närvarande, dock minst 5 röstberättigade medlemmar.</w:t>
      </w:r>
    </w:p>
    <w:p w14:paraId="47532041" w14:textId="77777777" w:rsidR="00646CFA" w:rsidRPr="0024152D" w:rsidRDefault="00646CFA" w:rsidP="00646CFA">
      <w:pPr>
        <w:spacing w:after="200" w:line="276" w:lineRule="auto"/>
        <w:jc w:val="center"/>
        <w:rPr>
          <w:rFonts w:ascii="Arial" w:eastAsia="Calibri" w:hAnsi="Arial" w:cs="Arial"/>
          <w:sz w:val="28"/>
          <w:szCs w:val="28"/>
        </w:rPr>
      </w:pPr>
      <w:r w:rsidRPr="0024152D">
        <w:rPr>
          <w:rFonts w:ascii="Arial" w:eastAsia="Calibri" w:hAnsi="Arial" w:cs="Arial"/>
          <w:b/>
          <w:sz w:val="28"/>
          <w:szCs w:val="28"/>
        </w:rPr>
        <w:t>§ 15</w:t>
      </w:r>
    </w:p>
    <w:p w14:paraId="5B093A60" w14:textId="77777777" w:rsidR="00646CFA" w:rsidRPr="0024152D" w:rsidRDefault="00646CFA" w:rsidP="00CE5AE7">
      <w:pPr>
        <w:spacing w:after="200" w:line="276" w:lineRule="auto"/>
        <w:contextualSpacing/>
        <w:rPr>
          <w:rFonts w:ascii="Arial" w:eastAsia="Calibri" w:hAnsi="Arial" w:cs="Arial"/>
          <w:sz w:val="28"/>
          <w:szCs w:val="28"/>
        </w:rPr>
      </w:pPr>
      <w:r w:rsidRPr="0024152D">
        <w:rPr>
          <w:rFonts w:ascii="Arial" w:eastAsia="Calibri" w:hAnsi="Arial" w:cs="Arial"/>
          <w:sz w:val="28"/>
          <w:szCs w:val="28"/>
        </w:rPr>
        <w:t>Vid ordinarie årsmöte förekomma följande ärenden:</w:t>
      </w:r>
    </w:p>
    <w:p w14:paraId="0C1149C6" w14:textId="77777777" w:rsidR="00646CFA" w:rsidRPr="0024152D" w:rsidRDefault="00646CFA" w:rsidP="00C60DB1">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Fråga om årsmötet behöriga utlysande.</w:t>
      </w:r>
    </w:p>
    <w:p w14:paraId="0E47DCB1" w14:textId="77777777" w:rsidR="00646CFA" w:rsidRPr="0024152D" w:rsidRDefault="00646CFA" w:rsidP="00C60DB1">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Val av ordförande för mötet.</w:t>
      </w:r>
    </w:p>
    <w:p w14:paraId="75EA28C5" w14:textId="77777777" w:rsidR="00646CFA" w:rsidRPr="0024152D" w:rsidRDefault="00646CFA" w:rsidP="00C60DB1">
      <w:pPr>
        <w:numPr>
          <w:ilvl w:val="0"/>
          <w:numId w:val="1"/>
        </w:numPr>
        <w:tabs>
          <w:tab w:val="left" w:pos="0"/>
        </w:tabs>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Val av sekreterare för mötet.</w:t>
      </w:r>
    </w:p>
    <w:p w14:paraId="332B0FCB" w14:textId="1343F1F5" w:rsidR="00646CFA" w:rsidRPr="0024152D" w:rsidRDefault="00646CFA" w:rsidP="00C60DB1">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Val av två protokolljusterare att jämte ordförande justera protokollet.</w:t>
      </w:r>
    </w:p>
    <w:p w14:paraId="1609ACE6" w14:textId="77777777" w:rsidR="00646CFA" w:rsidRPr="0024152D" w:rsidRDefault="00646CFA" w:rsidP="00C60DB1">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Val av två rösträknare</w:t>
      </w:r>
    </w:p>
    <w:p w14:paraId="0C3AB858" w14:textId="77777777" w:rsidR="00646CFA" w:rsidRPr="0024152D" w:rsidRDefault="00646CFA" w:rsidP="00C60DB1">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Styrelsens årsberättelse.</w:t>
      </w:r>
    </w:p>
    <w:p w14:paraId="43BEB1B4" w14:textId="77777777" w:rsidR="00646CFA" w:rsidRPr="0024152D" w:rsidRDefault="00646CFA" w:rsidP="00C60DB1">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Revisorernas berättelse.</w:t>
      </w:r>
    </w:p>
    <w:p w14:paraId="05B426E7" w14:textId="77777777" w:rsidR="00646CFA" w:rsidRPr="0024152D" w:rsidRDefault="00646CFA" w:rsidP="00C60DB1">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 xml:space="preserve">Fråga om ansvarsfrihet för styrelsen för den </w:t>
      </w:r>
      <w:proofErr w:type="gramStart"/>
      <w:r w:rsidRPr="0024152D">
        <w:rPr>
          <w:rFonts w:ascii="Arial" w:eastAsia="Calibri" w:hAnsi="Arial" w:cs="Arial"/>
          <w:sz w:val="28"/>
          <w:szCs w:val="28"/>
        </w:rPr>
        <w:t>tid revisionen</w:t>
      </w:r>
      <w:proofErr w:type="gramEnd"/>
      <w:r w:rsidRPr="0024152D">
        <w:rPr>
          <w:rFonts w:ascii="Arial" w:eastAsia="Calibri" w:hAnsi="Arial" w:cs="Arial"/>
          <w:sz w:val="28"/>
          <w:szCs w:val="28"/>
        </w:rPr>
        <w:t xml:space="preserve"> avser.</w:t>
      </w:r>
    </w:p>
    <w:p w14:paraId="6B451D98" w14:textId="77777777" w:rsidR="00646CFA" w:rsidRPr="0024152D" w:rsidRDefault="00646CFA" w:rsidP="00C60DB1">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Val av ordförande för en tid av 1 år</w:t>
      </w:r>
    </w:p>
    <w:p w14:paraId="558D3A77" w14:textId="77777777" w:rsidR="00646CFA" w:rsidRPr="0024152D" w:rsidRDefault="00646CFA" w:rsidP="00C60DB1">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Val av två ledamöter av styrelsen för en tid av två år.</w:t>
      </w:r>
    </w:p>
    <w:p w14:paraId="2608D6F3" w14:textId="77777777" w:rsidR="00646CFA" w:rsidRPr="0024152D" w:rsidRDefault="00646CFA" w:rsidP="00547452">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Val av två suppleanter i styrelsen för en tid av ett år</w:t>
      </w:r>
    </w:p>
    <w:p w14:paraId="3C2AFB73" w14:textId="77777777" w:rsidR="00646CFA" w:rsidRPr="0024152D" w:rsidRDefault="00646CFA" w:rsidP="00547452">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En revisor jämte en suppleant för en tid av ett år, i detta val få styrelses ledamöter icke kandidera.</w:t>
      </w:r>
    </w:p>
    <w:p w14:paraId="57FD3614" w14:textId="77777777" w:rsidR="00646CFA" w:rsidRPr="0024152D" w:rsidRDefault="00646CFA" w:rsidP="00547452">
      <w:pPr>
        <w:numPr>
          <w:ilvl w:val="0"/>
          <w:numId w:val="1"/>
        </w:numPr>
        <w:spacing w:after="200" w:line="276" w:lineRule="auto"/>
        <w:ind w:left="1134" w:hanging="708"/>
        <w:contextualSpacing/>
        <w:rPr>
          <w:rFonts w:ascii="Arial" w:eastAsia="Calibri" w:hAnsi="Arial" w:cs="Arial"/>
          <w:sz w:val="28"/>
          <w:szCs w:val="28"/>
        </w:rPr>
      </w:pPr>
      <w:r w:rsidRPr="0024152D">
        <w:rPr>
          <w:rFonts w:ascii="Arial" w:eastAsia="Calibri" w:hAnsi="Arial" w:cs="Arial"/>
          <w:sz w:val="28"/>
          <w:szCs w:val="28"/>
        </w:rPr>
        <w:t>Förslag, som väcks av styrelsen eller till styrelsen inlämnats av röstberättigad medlem minst 14 dagar före mötet. Förslag om stadgeändring eller upplösning av TCA minst 30 dagar före mötet.</w:t>
      </w:r>
    </w:p>
    <w:p w14:paraId="28108C29" w14:textId="77777777" w:rsidR="00646CFA" w:rsidRPr="0024152D" w:rsidRDefault="00646CFA" w:rsidP="00C60DB1">
      <w:pPr>
        <w:spacing w:after="200" w:line="276" w:lineRule="auto"/>
        <w:ind w:left="720" w:firstLine="414"/>
        <w:contextualSpacing/>
        <w:jc w:val="center"/>
        <w:rPr>
          <w:rFonts w:ascii="Arial" w:eastAsia="Calibri" w:hAnsi="Arial" w:cs="Arial"/>
          <w:b/>
          <w:sz w:val="28"/>
          <w:szCs w:val="28"/>
        </w:rPr>
      </w:pPr>
    </w:p>
    <w:p w14:paraId="1DDDD424" w14:textId="77777777" w:rsidR="00646CFA" w:rsidRPr="0024152D" w:rsidRDefault="00646CFA" w:rsidP="00646CFA">
      <w:pPr>
        <w:spacing w:after="200" w:line="276" w:lineRule="auto"/>
        <w:ind w:left="720"/>
        <w:contextualSpacing/>
        <w:jc w:val="center"/>
        <w:rPr>
          <w:rFonts w:ascii="Arial" w:eastAsia="Calibri" w:hAnsi="Arial" w:cs="Arial"/>
          <w:b/>
          <w:sz w:val="28"/>
          <w:szCs w:val="28"/>
        </w:rPr>
      </w:pPr>
      <w:r w:rsidRPr="0024152D">
        <w:rPr>
          <w:rFonts w:ascii="Arial" w:eastAsia="Calibri" w:hAnsi="Arial" w:cs="Arial"/>
          <w:b/>
          <w:sz w:val="28"/>
          <w:szCs w:val="28"/>
        </w:rPr>
        <w:t>Verksamhets- och räkenskapsår samt revision</w:t>
      </w:r>
    </w:p>
    <w:p w14:paraId="62203B59" w14:textId="77777777" w:rsidR="00646CFA" w:rsidRPr="0024152D" w:rsidRDefault="00646CFA" w:rsidP="00646CFA">
      <w:pPr>
        <w:spacing w:after="200" w:line="276" w:lineRule="auto"/>
        <w:ind w:left="720"/>
        <w:contextualSpacing/>
        <w:jc w:val="center"/>
        <w:rPr>
          <w:rFonts w:ascii="Arial" w:eastAsia="Calibri" w:hAnsi="Arial" w:cs="Arial"/>
          <w:b/>
          <w:sz w:val="28"/>
          <w:szCs w:val="28"/>
        </w:rPr>
      </w:pPr>
      <w:r w:rsidRPr="0024152D">
        <w:rPr>
          <w:rFonts w:ascii="Arial" w:eastAsia="Calibri" w:hAnsi="Arial" w:cs="Arial"/>
          <w:b/>
          <w:sz w:val="28"/>
          <w:szCs w:val="28"/>
        </w:rPr>
        <w:t>§ 16</w:t>
      </w:r>
    </w:p>
    <w:p w14:paraId="0991B01C" w14:textId="77777777" w:rsidR="00646CFA" w:rsidRPr="0024152D" w:rsidRDefault="00646CFA" w:rsidP="00646CFA">
      <w:pPr>
        <w:spacing w:after="200" w:line="276" w:lineRule="auto"/>
        <w:ind w:left="720"/>
        <w:contextualSpacing/>
        <w:jc w:val="center"/>
        <w:rPr>
          <w:rFonts w:ascii="Arial" w:eastAsia="Calibri" w:hAnsi="Arial" w:cs="Arial"/>
          <w:b/>
          <w:sz w:val="28"/>
          <w:szCs w:val="28"/>
        </w:rPr>
      </w:pPr>
    </w:p>
    <w:p w14:paraId="351DCF6E" w14:textId="77777777" w:rsidR="00646CFA" w:rsidRPr="0024152D" w:rsidRDefault="00646CFA" w:rsidP="00646CFA">
      <w:pPr>
        <w:spacing w:after="200" w:line="276" w:lineRule="auto"/>
        <w:ind w:left="720"/>
        <w:contextualSpacing/>
        <w:rPr>
          <w:rFonts w:ascii="Arial" w:eastAsia="Calibri" w:hAnsi="Arial" w:cs="Arial"/>
          <w:sz w:val="28"/>
          <w:szCs w:val="28"/>
        </w:rPr>
      </w:pPr>
      <w:r w:rsidRPr="0024152D">
        <w:rPr>
          <w:rFonts w:ascii="Arial" w:eastAsia="Calibri" w:hAnsi="Arial" w:cs="Arial"/>
          <w:sz w:val="28"/>
          <w:szCs w:val="28"/>
        </w:rPr>
        <w:t>Verksamhetsåret omfattar tiden från ordinarie årsmöte till och med närmast följande årsmöte.</w:t>
      </w:r>
    </w:p>
    <w:p w14:paraId="53AB7DB6" w14:textId="77777777" w:rsidR="00646CFA" w:rsidRPr="0024152D" w:rsidRDefault="00646CFA" w:rsidP="00646CFA">
      <w:pPr>
        <w:spacing w:after="200" w:line="276" w:lineRule="auto"/>
        <w:ind w:left="720"/>
        <w:contextualSpacing/>
        <w:rPr>
          <w:rFonts w:ascii="Arial" w:eastAsia="Calibri" w:hAnsi="Arial" w:cs="Arial"/>
          <w:sz w:val="28"/>
          <w:szCs w:val="28"/>
        </w:rPr>
      </w:pPr>
      <w:r w:rsidRPr="0024152D">
        <w:rPr>
          <w:rFonts w:ascii="Arial" w:eastAsia="Calibri" w:hAnsi="Arial" w:cs="Arial"/>
          <w:sz w:val="28"/>
          <w:szCs w:val="28"/>
        </w:rPr>
        <w:t>Räkenskapsåret omfattar tiden 1/1 – 31/12.</w:t>
      </w:r>
    </w:p>
    <w:p w14:paraId="75028548" w14:textId="7A442AE0" w:rsidR="00646CFA" w:rsidRPr="0024152D" w:rsidRDefault="00646CFA" w:rsidP="00646CFA">
      <w:pPr>
        <w:spacing w:after="200" w:line="276" w:lineRule="auto"/>
        <w:ind w:left="720"/>
        <w:contextualSpacing/>
        <w:rPr>
          <w:rFonts w:ascii="Arial" w:eastAsia="Calibri" w:hAnsi="Arial" w:cs="Arial"/>
          <w:sz w:val="28"/>
          <w:szCs w:val="28"/>
        </w:rPr>
      </w:pPr>
      <w:r w:rsidRPr="0024152D">
        <w:rPr>
          <w:rFonts w:ascii="Arial" w:eastAsia="Calibri" w:hAnsi="Arial" w:cs="Arial"/>
          <w:sz w:val="28"/>
          <w:szCs w:val="28"/>
        </w:rPr>
        <w:t xml:space="preserve">Räkenskaperna jämte styrelseprotokoll samt medlemsmatrikel tillhandahålls revisorerna senast </w:t>
      </w:r>
      <w:r w:rsidR="0026470F">
        <w:rPr>
          <w:rFonts w:ascii="Arial" w:eastAsia="Calibri" w:hAnsi="Arial" w:cs="Arial"/>
          <w:sz w:val="28"/>
          <w:szCs w:val="28"/>
        </w:rPr>
        <w:t>21</w:t>
      </w:r>
      <w:r w:rsidRPr="0024152D">
        <w:rPr>
          <w:rFonts w:ascii="Arial" w:eastAsia="Calibri" w:hAnsi="Arial" w:cs="Arial"/>
          <w:sz w:val="28"/>
          <w:szCs w:val="28"/>
        </w:rPr>
        <w:t xml:space="preserve"> dagar före ordinarie årsmöte.</w:t>
      </w:r>
    </w:p>
    <w:p w14:paraId="594D8119" w14:textId="77777777" w:rsidR="00646CFA" w:rsidRPr="0024152D" w:rsidRDefault="00646CFA" w:rsidP="00646CFA">
      <w:pPr>
        <w:pStyle w:val="Liststycke"/>
        <w:jc w:val="center"/>
        <w:rPr>
          <w:rFonts w:ascii="Arial" w:hAnsi="Arial" w:cs="Arial"/>
          <w:b/>
          <w:sz w:val="28"/>
          <w:szCs w:val="28"/>
        </w:rPr>
      </w:pPr>
      <w:r w:rsidRPr="0024152D">
        <w:rPr>
          <w:rFonts w:ascii="Arial" w:hAnsi="Arial" w:cs="Arial"/>
          <w:b/>
          <w:sz w:val="28"/>
          <w:szCs w:val="28"/>
        </w:rPr>
        <w:t>§ 17</w:t>
      </w:r>
    </w:p>
    <w:p w14:paraId="0D5E8908" w14:textId="77777777" w:rsidR="00646CFA" w:rsidRPr="0024152D" w:rsidRDefault="00646CFA" w:rsidP="00646CFA">
      <w:pPr>
        <w:pStyle w:val="Liststycke"/>
        <w:jc w:val="center"/>
        <w:rPr>
          <w:rFonts w:ascii="Arial" w:hAnsi="Arial" w:cs="Arial"/>
          <w:b/>
          <w:sz w:val="28"/>
          <w:szCs w:val="28"/>
        </w:rPr>
      </w:pPr>
    </w:p>
    <w:p w14:paraId="7EBBAF6D" w14:textId="2D359226" w:rsidR="00646CFA" w:rsidRPr="0024152D" w:rsidRDefault="00646CFA" w:rsidP="00646CFA">
      <w:pPr>
        <w:pStyle w:val="Liststycke"/>
        <w:rPr>
          <w:rFonts w:ascii="Arial" w:hAnsi="Arial" w:cs="Arial"/>
          <w:sz w:val="28"/>
          <w:szCs w:val="28"/>
        </w:rPr>
      </w:pPr>
      <w:r w:rsidRPr="0024152D">
        <w:rPr>
          <w:rFonts w:ascii="Arial" w:hAnsi="Arial" w:cs="Arial"/>
          <w:sz w:val="28"/>
          <w:szCs w:val="28"/>
        </w:rPr>
        <w:lastRenderedPageBreak/>
        <w:t xml:space="preserve">Revisorerna åligger att granska styrelsens förvaltning och räkenskaperna under det sistförflutna räkenskapsåret samt att till styrelsen överlämna revisionsberättelse senast </w:t>
      </w:r>
      <w:r w:rsidR="0026470F">
        <w:rPr>
          <w:rFonts w:ascii="Arial" w:hAnsi="Arial" w:cs="Arial"/>
          <w:sz w:val="28"/>
          <w:szCs w:val="28"/>
        </w:rPr>
        <w:t>7</w:t>
      </w:r>
      <w:r w:rsidRPr="0024152D">
        <w:rPr>
          <w:rFonts w:ascii="Arial" w:hAnsi="Arial" w:cs="Arial"/>
          <w:sz w:val="28"/>
          <w:szCs w:val="28"/>
        </w:rPr>
        <w:t xml:space="preserve"> dagar före ordinarie årsmöte.</w:t>
      </w:r>
    </w:p>
    <w:p w14:paraId="0145D94B" w14:textId="77777777" w:rsidR="00646CFA" w:rsidRPr="0024152D" w:rsidRDefault="00646CFA" w:rsidP="00646CFA">
      <w:pPr>
        <w:pStyle w:val="Liststycke"/>
        <w:rPr>
          <w:rFonts w:ascii="Arial" w:hAnsi="Arial" w:cs="Arial"/>
          <w:sz w:val="28"/>
          <w:szCs w:val="28"/>
        </w:rPr>
      </w:pPr>
    </w:p>
    <w:p w14:paraId="6FADCCEA" w14:textId="77777777" w:rsidR="00646CFA" w:rsidRPr="0024152D" w:rsidRDefault="00646CFA" w:rsidP="00646CFA">
      <w:pPr>
        <w:pStyle w:val="Liststycke"/>
        <w:jc w:val="center"/>
        <w:rPr>
          <w:rFonts w:ascii="Arial" w:hAnsi="Arial" w:cs="Arial"/>
          <w:b/>
          <w:sz w:val="28"/>
          <w:szCs w:val="28"/>
        </w:rPr>
      </w:pPr>
      <w:r w:rsidRPr="0024152D">
        <w:rPr>
          <w:rFonts w:ascii="Arial" w:hAnsi="Arial" w:cs="Arial"/>
          <w:b/>
          <w:sz w:val="28"/>
          <w:szCs w:val="28"/>
        </w:rPr>
        <w:t>§ 18</w:t>
      </w:r>
    </w:p>
    <w:p w14:paraId="799B0F76" w14:textId="77777777" w:rsidR="00646CFA" w:rsidRPr="0024152D" w:rsidRDefault="00646CFA" w:rsidP="00646CFA">
      <w:pPr>
        <w:pStyle w:val="Liststycke"/>
        <w:rPr>
          <w:rFonts w:ascii="Arial" w:hAnsi="Arial" w:cs="Arial"/>
          <w:sz w:val="28"/>
          <w:szCs w:val="28"/>
        </w:rPr>
      </w:pPr>
    </w:p>
    <w:p w14:paraId="4CAD212B" w14:textId="77777777" w:rsidR="00646CFA" w:rsidRPr="0024152D" w:rsidRDefault="00646CFA" w:rsidP="00646CFA">
      <w:pPr>
        <w:pStyle w:val="Liststycke"/>
        <w:rPr>
          <w:rFonts w:ascii="Arial" w:hAnsi="Arial" w:cs="Arial"/>
          <w:sz w:val="28"/>
          <w:szCs w:val="28"/>
        </w:rPr>
      </w:pPr>
      <w:r w:rsidRPr="0024152D">
        <w:rPr>
          <w:rFonts w:ascii="Arial" w:hAnsi="Arial" w:cs="Arial"/>
          <w:sz w:val="28"/>
          <w:szCs w:val="28"/>
        </w:rPr>
        <w:t>Beslut fattas med acklamation eller avgörs genom votering, öppen eller sluten. Vid votering bestäms utgången – utom i frågor som omförmäles i § 20 – genom enkel majoritet.</w:t>
      </w:r>
    </w:p>
    <w:p w14:paraId="760F8030" w14:textId="3A0916AB" w:rsidR="00646CFA" w:rsidRPr="0024152D" w:rsidRDefault="00646CFA" w:rsidP="00646CFA">
      <w:pPr>
        <w:pStyle w:val="Liststycke"/>
        <w:rPr>
          <w:rFonts w:ascii="Arial" w:hAnsi="Arial" w:cs="Arial"/>
          <w:sz w:val="28"/>
          <w:szCs w:val="28"/>
        </w:rPr>
      </w:pPr>
      <w:r w:rsidRPr="0024152D">
        <w:rPr>
          <w:rFonts w:ascii="Arial" w:hAnsi="Arial" w:cs="Arial"/>
          <w:sz w:val="28"/>
          <w:szCs w:val="28"/>
        </w:rPr>
        <w:t>Om mötet vid öppen votering, som icke avser val, uppstår lika röstetal, skall det förslag gälla, som biträdes av ordföranden, vid val och sluten omröstning skall i händelse av lika röstetal lotten avgöra.</w:t>
      </w:r>
      <w:r w:rsidR="00547452">
        <w:rPr>
          <w:rFonts w:ascii="Arial" w:hAnsi="Arial" w:cs="Arial"/>
          <w:sz w:val="28"/>
          <w:szCs w:val="28"/>
        </w:rPr>
        <w:t xml:space="preserve"> </w:t>
      </w:r>
      <w:r w:rsidRPr="0024152D">
        <w:rPr>
          <w:rFonts w:ascii="Arial" w:hAnsi="Arial" w:cs="Arial"/>
          <w:sz w:val="28"/>
          <w:szCs w:val="28"/>
        </w:rPr>
        <w:t>Alla beslut bekräftas genom klubbslag.</w:t>
      </w:r>
    </w:p>
    <w:p w14:paraId="4BB59D69" w14:textId="77777777" w:rsidR="00646CFA" w:rsidRPr="0024152D" w:rsidRDefault="00646CFA" w:rsidP="00646CFA">
      <w:pPr>
        <w:pStyle w:val="Liststycke"/>
        <w:rPr>
          <w:rFonts w:ascii="Arial" w:hAnsi="Arial" w:cs="Arial"/>
          <w:sz w:val="28"/>
          <w:szCs w:val="28"/>
        </w:rPr>
      </w:pPr>
    </w:p>
    <w:p w14:paraId="1164953F" w14:textId="77777777" w:rsidR="00646CFA" w:rsidRPr="0024152D" w:rsidRDefault="00646CFA" w:rsidP="00646CFA">
      <w:pPr>
        <w:pStyle w:val="Liststycke"/>
        <w:jc w:val="center"/>
        <w:rPr>
          <w:rFonts w:ascii="Arial" w:hAnsi="Arial" w:cs="Arial"/>
          <w:b/>
          <w:sz w:val="28"/>
          <w:szCs w:val="28"/>
        </w:rPr>
      </w:pPr>
      <w:r w:rsidRPr="0024152D">
        <w:rPr>
          <w:rFonts w:ascii="Arial" w:hAnsi="Arial" w:cs="Arial"/>
          <w:b/>
          <w:sz w:val="28"/>
          <w:szCs w:val="28"/>
        </w:rPr>
        <w:t>§ 19</w:t>
      </w:r>
    </w:p>
    <w:p w14:paraId="5ABE4C08" w14:textId="77777777" w:rsidR="00646CFA" w:rsidRPr="0024152D" w:rsidRDefault="00646CFA" w:rsidP="00646CFA">
      <w:pPr>
        <w:pStyle w:val="Liststycke"/>
        <w:rPr>
          <w:rFonts w:ascii="Arial" w:hAnsi="Arial" w:cs="Arial"/>
          <w:sz w:val="28"/>
          <w:szCs w:val="28"/>
        </w:rPr>
      </w:pPr>
    </w:p>
    <w:p w14:paraId="5177A6F2" w14:textId="77777777" w:rsidR="00646CFA" w:rsidRPr="0024152D" w:rsidRDefault="00646CFA" w:rsidP="00646CFA">
      <w:pPr>
        <w:pStyle w:val="Liststycke"/>
        <w:rPr>
          <w:rFonts w:ascii="Arial" w:hAnsi="Arial" w:cs="Arial"/>
          <w:sz w:val="28"/>
          <w:szCs w:val="28"/>
        </w:rPr>
      </w:pPr>
      <w:r w:rsidRPr="0024152D">
        <w:rPr>
          <w:rFonts w:ascii="Arial" w:hAnsi="Arial" w:cs="Arial"/>
          <w:sz w:val="28"/>
          <w:szCs w:val="28"/>
        </w:rPr>
        <w:t>Beslut i fråga om ekonomisk natur får icke fattas, om frågan icke varit upptagen i föredragningslistan för vederbörligt möte.</w:t>
      </w:r>
    </w:p>
    <w:p w14:paraId="764C7C29" w14:textId="77777777" w:rsidR="00646CFA" w:rsidRPr="0024152D" w:rsidRDefault="00646CFA" w:rsidP="00646CFA">
      <w:pPr>
        <w:pStyle w:val="Liststycke"/>
        <w:rPr>
          <w:rFonts w:ascii="Arial" w:hAnsi="Arial" w:cs="Arial"/>
          <w:sz w:val="28"/>
          <w:szCs w:val="28"/>
        </w:rPr>
      </w:pPr>
    </w:p>
    <w:p w14:paraId="6F442076" w14:textId="77777777" w:rsidR="00646CFA" w:rsidRPr="0024152D" w:rsidRDefault="00646CFA" w:rsidP="00646CFA">
      <w:pPr>
        <w:pStyle w:val="Liststycke"/>
        <w:jc w:val="center"/>
        <w:rPr>
          <w:rFonts w:ascii="Arial" w:hAnsi="Arial" w:cs="Arial"/>
          <w:b/>
          <w:sz w:val="28"/>
          <w:szCs w:val="28"/>
        </w:rPr>
      </w:pPr>
      <w:r w:rsidRPr="0024152D">
        <w:rPr>
          <w:rFonts w:ascii="Arial" w:hAnsi="Arial" w:cs="Arial"/>
          <w:b/>
          <w:sz w:val="28"/>
          <w:szCs w:val="28"/>
        </w:rPr>
        <w:t>Stadgefrågor</w:t>
      </w:r>
    </w:p>
    <w:p w14:paraId="239E3A8B" w14:textId="77777777" w:rsidR="00646CFA" w:rsidRPr="0024152D" w:rsidRDefault="00646CFA" w:rsidP="00646CFA">
      <w:pPr>
        <w:pStyle w:val="Liststycke"/>
        <w:rPr>
          <w:rFonts w:ascii="Arial" w:hAnsi="Arial" w:cs="Arial"/>
          <w:sz w:val="28"/>
          <w:szCs w:val="28"/>
        </w:rPr>
      </w:pPr>
    </w:p>
    <w:p w14:paraId="08389ABA" w14:textId="77777777" w:rsidR="00646CFA" w:rsidRPr="0024152D" w:rsidRDefault="00646CFA" w:rsidP="00646CFA">
      <w:pPr>
        <w:pStyle w:val="Liststycke"/>
        <w:jc w:val="center"/>
        <w:rPr>
          <w:rFonts w:ascii="Arial" w:hAnsi="Arial" w:cs="Arial"/>
          <w:b/>
          <w:sz w:val="28"/>
          <w:szCs w:val="28"/>
        </w:rPr>
      </w:pPr>
      <w:r w:rsidRPr="0024152D">
        <w:rPr>
          <w:rFonts w:ascii="Arial" w:hAnsi="Arial" w:cs="Arial"/>
          <w:b/>
          <w:sz w:val="28"/>
          <w:szCs w:val="28"/>
        </w:rPr>
        <w:t>§ 20</w:t>
      </w:r>
    </w:p>
    <w:p w14:paraId="7E9475D5" w14:textId="77777777" w:rsidR="00646CFA" w:rsidRPr="0024152D" w:rsidRDefault="00646CFA" w:rsidP="00646CFA">
      <w:pPr>
        <w:pStyle w:val="Liststycke"/>
        <w:rPr>
          <w:rFonts w:ascii="Arial" w:hAnsi="Arial" w:cs="Arial"/>
          <w:sz w:val="28"/>
          <w:szCs w:val="28"/>
        </w:rPr>
      </w:pPr>
    </w:p>
    <w:p w14:paraId="20796949" w14:textId="77777777" w:rsidR="00646CFA" w:rsidRPr="0024152D" w:rsidRDefault="00646CFA" w:rsidP="00646CFA">
      <w:pPr>
        <w:pStyle w:val="Liststycke"/>
        <w:rPr>
          <w:rFonts w:ascii="Arial" w:hAnsi="Arial" w:cs="Arial"/>
          <w:sz w:val="28"/>
          <w:szCs w:val="28"/>
        </w:rPr>
      </w:pPr>
      <w:r w:rsidRPr="0024152D">
        <w:rPr>
          <w:rFonts w:ascii="Arial" w:hAnsi="Arial" w:cs="Arial"/>
          <w:sz w:val="28"/>
          <w:szCs w:val="28"/>
        </w:rPr>
        <w:t>Förslag om ändring av dessa stadgar eller om TCA:s upplösning får endast vid ordinarie årsmöte upptagas till avgörande. För godkännande av dylika förslag erfordras beslut av minst 2/3 av vid mötet närvarande röstberättigade medlemmar.</w:t>
      </w:r>
    </w:p>
    <w:p w14:paraId="72687B8A" w14:textId="09B76322" w:rsidR="00646CFA" w:rsidRPr="0024152D" w:rsidRDefault="00646CFA" w:rsidP="00646CFA">
      <w:pPr>
        <w:pStyle w:val="Liststycke"/>
        <w:rPr>
          <w:rFonts w:ascii="Arial" w:hAnsi="Arial" w:cs="Arial"/>
          <w:sz w:val="28"/>
          <w:szCs w:val="28"/>
        </w:rPr>
      </w:pPr>
      <w:r w:rsidRPr="0024152D">
        <w:rPr>
          <w:rFonts w:ascii="Arial" w:hAnsi="Arial" w:cs="Arial"/>
          <w:sz w:val="28"/>
          <w:szCs w:val="28"/>
        </w:rPr>
        <w:t>Beslutet tas vid ordinarie årsmöte följt av ett extra insatt föreningsmöte 2 månader efter årsmötet. Samtliga medlemmar kallas och med information om stadgeändringen.</w:t>
      </w:r>
    </w:p>
    <w:p w14:paraId="2D5863A1" w14:textId="77777777" w:rsidR="00646CFA" w:rsidRPr="0024152D" w:rsidRDefault="00646CFA" w:rsidP="00646CFA">
      <w:pPr>
        <w:pStyle w:val="Liststycke"/>
        <w:rPr>
          <w:rFonts w:ascii="Arial" w:hAnsi="Arial" w:cs="Arial"/>
          <w:sz w:val="28"/>
          <w:szCs w:val="28"/>
        </w:rPr>
      </w:pPr>
    </w:p>
    <w:p w14:paraId="32F2F320" w14:textId="77777777" w:rsidR="00646CFA" w:rsidRPr="0024152D" w:rsidRDefault="00646CFA" w:rsidP="00646CFA">
      <w:pPr>
        <w:pStyle w:val="Liststycke"/>
        <w:jc w:val="center"/>
        <w:rPr>
          <w:rFonts w:ascii="Arial" w:hAnsi="Arial" w:cs="Arial"/>
          <w:b/>
          <w:sz w:val="28"/>
          <w:szCs w:val="28"/>
        </w:rPr>
      </w:pPr>
      <w:r w:rsidRPr="0024152D">
        <w:rPr>
          <w:rFonts w:ascii="Arial" w:hAnsi="Arial" w:cs="Arial"/>
          <w:b/>
          <w:sz w:val="28"/>
          <w:szCs w:val="28"/>
        </w:rPr>
        <w:t>§ 21</w:t>
      </w:r>
    </w:p>
    <w:p w14:paraId="2D65F216" w14:textId="77777777" w:rsidR="00646CFA" w:rsidRPr="0024152D" w:rsidRDefault="00646CFA" w:rsidP="00646CFA">
      <w:pPr>
        <w:pStyle w:val="Liststycke"/>
        <w:rPr>
          <w:rFonts w:ascii="Arial" w:hAnsi="Arial" w:cs="Arial"/>
          <w:sz w:val="28"/>
          <w:szCs w:val="28"/>
        </w:rPr>
      </w:pPr>
      <w:r w:rsidRPr="0024152D">
        <w:rPr>
          <w:rFonts w:ascii="Arial" w:hAnsi="Arial" w:cs="Arial"/>
          <w:sz w:val="28"/>
          <w:szCs w:val="28"/>
        </w:rPr>
        <w:t xml:space="preserve">Beslut om upplösning av TCA skall innehålla föreskrift om användning av TCA:s tillgångar för bestämt, idrottsfrämjande ändamål och skall omedelbart delgivas respektive specialförbund medelst bestyrkta avskrifter av styrelsens och årsmötets protokoll i </w:t>
      </w:r>
      <w:r w:rsidRPr="0024152D">
        <w:rPr>
          <w:rFonts w:ascii="Arial" w:hAnsi="Arial" w:cs="Arial"/>
          <w:sz w:val="28"/>
          <w:szCs w:val="28"/>
        </w:rPr>
        <w:lastRenderedPageBreak/>
        <w:t>ärendet, åtföljda av revisionsberättelse jämte balans- samt vinst- och förlusträkningar.</w:t>
      </w:r>
    </w:p>
    <w:p w14:paraId="3B04F934" w14:textId="77777777" w:rsidR="00646CFA" w:rsidRPr="0024152D" w:rsidRDefault="00646CFA" w:rsidP="00646CFA">
      <w:pPr>
        <w:pStyle w:val="Liststycke"/>
        <w:rPr>
          <w:rFonts w:ascii="Arial" w:hAnsi="Arial" w:cs="Arial"/>
          <w:sz w:val="28"/>
          <w:szCs w:val="28"/>
        </w:rPr>
      </w:pPr>
    </w:p>
    <w:p w14:paraId="48D9171B" w14:textId="77777777" w:rsidR="00646CFA" w:rsidRPr="0024152D" w:rsidRDefault="00646CFA" w:rsidP="00646CFA">
      <w:pPr>
        <w:pStyle w:val="Liststycke"/>
        <w:jc w:val="center"/>
        <w:rPr>
          <w:rFonts w:ascii="Arial" w:hAnsi="Arial" w:cs="Arial"/>
          <w:b/>
          <w:sz w:val="28"/>
          <w:szCs w:val="28"/>
        </w:rPr>
      </w:pPr>
      <w:r w:rsidRPr="0024152D">
        <w:rPr>
          <w:rFonts w:ascii="Arial" w:hAnsi="Arial" w:cs="Arial"/>
          <w:b/>
          <w:sz w:val="28"/>
          <w:szCs w:val="28"/>
        </w:rPr>
        <w:t>§ 22</w:t>
      </w:r>
    </w:p>
    <w:p w14:paraId="4B585122" w14:textId="77777777" w:rsidR="00646CFA" w:rsidRPr="0024152D" w:rsidRDefault="00646CFA" w:rsidP="00646CFA">
      <w:pPr>
        <w:pStyle w:val="Liststycke"/>
        <w:rPr>
          <w:rFonts w:ascii="Arial" w:hAnsi="Arial" w:cs="Arial"/>
          <w:sz w:val="28"/>
          <w:szCs w:val="28"/>
        </w:rPr>
      </w:pPr>
    </w:p>
    <w:p w14:paraId="162D5587" w14:textId="77777777" w:rsidR="00646CFA" w:rsidRPr="0024152D" w:rsidRDefault="00646CFA" w:rsidP="00646CFA">
      <w:pPr>
        <w:pStyle w:val="Liststycke"/>
        <w:rPr>
          <w:rFonts w:ascii="Arial" w:hAnsi="Arial" w:cs="Arial"/>
          <w:sz w:val="28"/>
          <w:szCs w:val="28"/>
        </w:rPr>
      </w:pPr>
      <w:r w:rsidRPr="0024152D">
        <w:rPr>
          <w:rFonts w:ascii="Arial" w:hAnsi="Arial" w:cs="Arial"/>
          <w:sz w:val="28"/>
          <w:szCs w:val="28"/>
        </w:rPr>
        <w:t>Utöver dessa stadgar gälla Riksidrottsförbundets stadgar och övriga föreskrifter och anvisningar samt vederbörande specialförbunds stadgar, tävlingsreglemente och övriga i vederbörlig ordning utfärdade föreskrifter. Ordförande och sekreteraren är ansvariga för att ovannämnda stadgar, föreskrifter och anvisningar vid behov finns tillgängliga för föreningens medlemmar.</w:t>
      </w:r>
    </w:p>
    <w:p w14:paraId="6436DD27" w14:textId="77777777" w:rsidR="00646CFA" w:rsidRPr="0024152D" w:rsidRDefault="00646CFA" w:rsidP="00646CFA">
      <w:pPr>
        <w:pStyle w:val="Liststycke"/>
        <w:rPr>
          <w:rFonts w:ascii="Arial" w:hAnsi="Arial" w:cs="Arial"/>
          <w:sz w:val="28"/>
          <w:szCs w:val="28"/>
        </w:rPr>
      </w:pPr>
    </w:p>
    <w:p w14:paraId="27CF1B74" w14:textId="77777777" w:rsidR="00646CFA" w:rsidRPr="0024152D" w:rsidRDefault="00646CFA" w:rsidP="00646CFA">
      <w:pPr>
        <w:pStyle w:val="Liststycke"/>
        <w:jc w:val="center"/>
        <w:rPr>
          <w:rFonts w:ascii="Arial" w:hAnsi="Arial" w:cs="Arial"/>
          <w:b/>
          <w:sz w:val="28"/>
          <w:szCs w:val="28"/>
        </w:rPr>
      </w:pPr>
      <w:r w:rsidRPr="0024152D">
        <w:rPr>
          <w:rFonts w:ascii="Arial" w:hAnsi="Arial" w:cs="Arial"/>
          <w:b/>
          <w:sz w:val="28"/>
          <w:szCs w:val="28"/>
        </w:rPr>
        <w:t>Klubbens utmärkelser</w:t>
      </w:r>
    </w:p>
    <w:p w14:paraId="4F5CF566" w14:textId="77777777" w:rsidR="00646CFA" w:rsidRPr="0024152D" w:rsidRDefault="00646CFA" w:rsidP="00646CFA">
      <w:pPr>
        <w:pStyle w:val="Liststycke"/>
        <w:rPr>
          <w:rFonts w:ascii="Arial" w:hAnsi="Arial" w:cs="Arial"/>
          <w:sz w:val="28"/>
          <w:szCs w:val="28"/>
        </w:rPr>
      </w:pPr>
    </w:p>
    <w:p w14:paraId="3C3F361A" w14:textId="77777777" w:rsidR="00646CFA" w:rsidRPr="0024152D" w:rsidRDefault="00646CFA" w:rsidP="00646CFA">
      <w:pPr>
        <w:pStyle w:val="Liststycke"/>
        <w:rPr>
          <w:rFonts w:ascii="Arial" w:hAnsi="Arial" w:cs="Arial"/>
          <w:sz w:val="28"/>
          <w:szCs w:val="28"/>
        </w:rPr>
      </w:pPr>
      <w:r w:rsidRPr="0024152D">
        <w:rPr>
          <w:rFonts w:ascii="Arial" w:hAnsi="Arial" w:cs="Arial"/>
          <w:sz w:val="28"/>
          <w:szCs w:val="28"/>
        </w:rPr>
        <w:t>Mom. 1. Till medlemmar eller stödjare av klubbens idrotter, kan på förslag av styrelsen därtill förtjänta, klubbens broderade klubbmärke överlämnas.</w:t>
      </w:r>
    </w:p>
    <w:p w14:paraId="600B5A6F" w14:textId="77777777" w:rsidR="00646CFA" w:rsidRPr="0024152D" w:rsidRDefault="00646CFA" w:rsidP="00646CFA">
      <w:pPr>
        <w:pStyle w:val="Liststycke"/>
        <w:rPr>
          <w:rFonts w:ascii="Arial" w:hAnsi="Arial" w:cs="Arial"/>
          <w:sz w:val="28"/>
          <w:szCs w:val="28"/>
        </w:rPr>
      </w:pPr>
      <w:r w:rsidRPr="0024152D">
        <w:rPr>
          <w:rFonts w:ascii="Arial" w:hAnsi="Arial" w:cs="Arial"/>
          <w:sz w:val="28"/>
          <w:szCs w:val="28"/>
        </w:rPr>
        <w:t>Mom. 2. Klubbens förtjänstdiplom kan efter styrelsens beslutande överlämnas till medlem eller stödjare av klubbens idrottsgrenar, som uträttat ett synnerligen gott arbete för sportens fromma. Till styrelsemedlem efter minst 5 års styrelsearbete.</w:t>
      </w:r>
    </w:p>
    <w:p w14:paraId="2E99501B" w14:textId="77777777" w:rsidR="00646CFA" w:rsidRPr="0024152D" w:rsidRDefault="00646CFA" w:rsidP="00646CFA">
      <w:pPr>
        <w:pStyle w:val="Liststycke"/>
        <w:rPr>
          <w:rFonts w:ascii="Arial" w:hAnsi="Arial" w:cs="Arial"/>
          <w:sz w:val="28"/>
          <w:szCs w:val="28"/>
        </w:rPr>
      </w:pPr>
      <w:r w:rsidRPr="0024152D">
        <w:rPr>
          <w:rFonts w:ascii="Arial" w:hAnsi="Arial" w:cs="Arial"/>
          <w:sz w:val="28"/>
          <w:szCs w:val="28"/>
        </w:rPr>
        <w:t>Mom. 3. Klubbens bordsstandar till medlem eller stödjare, som uträttat ett sällsynt långt och gott arbete för sportens fromma.</w:t>
      </w:r>
    </w:p>
    <w:p w14:paraId="4AA2F858" w14:textId="77777777" w:rsidR="00646CFA" w:rsidRPr="0024152D" w:rsidRDefault="00646CFA" w:rsidP="00646CFA">
      <w:pPr>
        <w:pStyle w:val="Liststycke"/>
        <w:rPr>
          <w:rFonts w:ascii="Arial" w:hAnsi="Arial" w:cs="Arial"/>
          <w:sz w:val="28"/>
          <w:szCs w:val="28"/>
        </w:rPr>
      </w:pPr>
      <w:r w:rsidRPr="0024152D">
        <w:rPr>
          <w:rFonts w:ascii="Arial" w:hAnsi="Arial" w:cs="Arial"/>
          <w:sz w:val="28"/>
          <w:szCs w:val="28"/>
        </w:rPr>
        <w:t>Utdelning sker efter styrelsens beslut.</w:t>
      </w:r>
    </w:p>
    <w:p w14:paraId="691E2E52" w14:textId="77777777" w:rsidR="00646CFA" w:rsidRPr="0024152D" w:rsidRDefault="00646CFA" w:rsidP="00646CFA">
      <w:pPr>
        <w:pStyle w:val="Liststycke"/>
        <w:rPr>
          <w:rFonts w:ascii="Arial" w:hAnsi="Arial" w:cs="Arial"/>
          <w:sz w:val="28"/>
          <w:szCs w:val="28"/>
        </w:rPr>
      </w:pPr>
    </w:p>
    <w:p w14:paraId="45E3DE46" w14:textId="77777777" w:rsidR="00646CFA" w:rsidRPr="0024152D" w:rsidRDefault="00646CFA" w:rsidP="00646CFA">
      <w:pPr>
        <w:pStyle w:val="Liststycke"/>
        <w:jc w:val="center"/>
        <w:rPr>
          <w:rFonts w:ascii="Arial" w:hAnsi="Arial" w:cs="Arial"/>
          <w:b/>
          <w:sz w:val="28"/>
          <w:szCs w:val="28"/>
        </w:rPr>
      </w:pPr>
      <w:r w:rsidRPr="0024152D">
        <w:rPr>
          <w:rFonts w:ascii="Arial" w:hAnsi="Arial" w:cs="Arial"/>
          <w:b/>
          <w:sz w:val="28"/>
          <w:szCs w:val="28"/>
        </w:rPr>
        <w:t>Hedersledamot</w:t>
      </w:r>
    </w:p>
    <w:p w14:paraId="51D2FF24" w14:textId="77777777" w:rsidR="00646CFA" w:rsidRPr="0024152D" w:rsidRDefault="00646CFA" w:rsidP="00646CFA">
      <w:pPr>
        <w:pStyle w:val="Liststycke"/>
        <w:rPr>
          <w:rFonts w:ascii="Arial" w:hAnsi="Arial" w:cs="Arial"/>
          <w:sz w:val="28"/>
          <w:szCs w:val="28"/>
        </w:rPr>
      </w:pPr>
    </w:p>
    <w:p w14:paraId="2692EE82" w14:textId="77777777" w:rsidR="00646CFA" w:rsidRPr="0024152D" w:rsidRDefault="00646CFA" w:rsidP="00646CFA">
      <w:pPr>
        <w:pStyle w:val="Liststycke"/>
        <w:rPr>
          <w:rFonts w:ascii="Arial" w:hAnsi="Arial" w:cs="Arial"/>
          <w:sz w:val="28"/>
          <w:szCs w:val="28"/>
        </w:rPr>
      </w:pPr>
      <w:r w:rsidRPr="0024152D">
        <w:rPr>
          <w:rFonts w:ascii="Arial" w:hAnsi="Arial" w:cs="Arial"/>
          <w:sz w:val="28"/>
          <w:szCs w:val="28"/>
        </w:rPr>
        <w:t>Mom. 1. Till hedersledamot kan klubben på förslag av styrelsen välja den, som på ett utmärkt sätt och med mångårigt arbete, utan hänsyn till egen fördel, arbetat för cykelsporten och övriga inom klubben varande idrottsgrenars höjande inom Sverige.</w:t>
      </w:r>
    </w:p>
    <w:p w14:paraId="137CEB05" w14:textId="5B62CDFE" w:rsidR="00646CFA" w:rsidRPr="0024152D" w:rsidRDefault="00646CFA" w:rsidP="00646CFA">
      <w:pPr>
        <w:pStyle w:val="Liststycke"/>
        <w:rPr>
          <w:rFonts w:ascii="Arial" w:hAnsi="Arial" w:cs="Arial"/>
          <w:sz w:val="28"/>
          <w:szCs w:val="28"/>
        </w:rPr>
      </w:pPr>
      <w:r w:rsidRPr="0024152D">
        <w:rPr>
          <w:rFonts w:ascii="Arial" w:hAnsi="Arial" w:cs="Arial"/>
          <w:sz w:val="28"/>
          <w:szCs w:val="28"/>
        </w:rPr>
        <w:t>Hedersledamot är befriad från årsavgift.</w:t>
      </w:r>
    </w:p>
    <w:p w14:paraId="3A50DF55" w14:textId="77777777" w:rsidR="00646CFA" w:rsidRPr="0024152D" w:rsidRDefault="00646CFA" w:rsidP="00646CFA">
      <w:pPr>
        <w:pStyle w:val="Liststycke"/>
        <w:rPr>
          <w:rFonts w:ascii="Arial" w:hAnsi="Arial" w:cs="Arial"/>
          <w:sz w:val="28"/>
          <w:szCs w:val="28"/>
        </w:rPr>
      </w:pPr>
    </w:p>
    <w:p w14:paraId="7396E0BF" w14:textId="77777777" w:rsidR="00E83DF9" w:rsidRDefault="00E83DF9" w:rsidP="00547452">
      <w:pPr>
        <w:pStyle w:val="Liststycke"/>
        <w:jc w:val="center"/>
        <w:rPr>
          <w:rFonts w:ascii="Arial" w:hAnsi="Arial" w:cs="Arial"/>
          <w:b/>
          <w:sz w:val="28"/>
          <w:szCs w:val="28"/>
        </w:rPr>
      </w:pPr>
    </w:p>
    <w:p w14:paraId="6C1F50AF" w14:textId="77777777" w:rsidR="00E83DF9" w:rsidRDefault="00E83DF9" w:rsidP="00547452">
      <w:pPr>
        <w:pStyle w:val="Liststycke"/>
        <w:jc w:val="center"/>
        <w:rPr>
          <w:rFonts w:ascii="Arial" w:hAnsi="Arial" w:cs="Arial"/>
          <w:b/>
          <w:sz w:val="28"/>
          <w:szCs w:val="28"/>
        </w:rPr>
      </w:pPr>
    </w:p>
    <w:p w14:paraId="7E0A6316" w14:textId="77777777" w:rsidR="00E83DF9" w:rsidRDefault="00E83DF9" w:rsidP="00547452">
      <w:pPr>
        <w:pStyle w:val="Liststycke"/>
        <w:jc w:val="center"/>
        <w:rPr>
          <w:rFonts w:ascii="Arial" w:hAnsi="Arial" w:cs="Arial"/>
          <w:b/>
          <w:sz w:val="28"/>
          <w:szCs w:val="28"/>
        </w:rPr>
      </w:pPr>
    </w:p>
    <w:p w14:paraId="1B5C01BD" w14:textId="08674D3A" w:rsidR="00646CFA" w:rsidRPr="0024152D" w:rsidRDefault="00646CFA" w:rsidP="00547452">
      <w:pPr>
        <w:pStyle w:val="Liststycke"/>
        <w:jc w:val="center"/>
        <w:rPr>
          <w:rFonts w:ascii="Arial" w:hAnsi="Arial" w:cs="Arial"/>
          <w:sz w:val="28"/>
          <w:szCs w:val="28"/>
        </w:rPr>
      </w:pPr>
      <w:r w:rsidRPr="0024152D">
        <w:rPr>
          <w:rFonts w:ascii="Arial" w:hAnsi="Arial" w:cs="Arial"/>
          <w:b/>
          <w:sz w:val="28"/>
          <w:szCs w:val="28"/>
        </w:rPr>
        <w:lastRenderedPageBreak/>
        <w:t xml:space="preserve">Tidaholms Cykel Amatörers </w:t>
      </w:r>
      <w:proofErr w:type="spellStart"/>
      <w:r w:rsidRPr="0024152D">
        <w:rPr>
          <w:rFonts w:ascii="Arial" w:hAnsi="Arial" w:cs="Arial"/>
          <w:b/>
          <w:sz w:val="28"/>
          <w:szCs w:val="28"/>
        </w:rPr>
        <w:t>klubbidé</w:t>
      </w:r>
      <w:proofErr w:type="spellEnd"/>
    </w:p>
    <w:p w14:paraId="33BB7259" w14:textId="77777777" w:rsidR="00646CFA" w:rsidRPr="0024152D" w:rsidRDefault="00646CFA" w:rsidP="00646CFA">
      <w:pPr>
        <w:pStyle w:val="Liststycke"/>
        <w:rPr>
          <w:rFonts w:ascii="Arial" w:hAnsi="Arial" w:cs="Arial"/>
          <w:sz w:val="28"/>
          <w:szCs w:val="28"/>
        </w:rPr>
      </w:pPr>
    </w:p>
    <w:p w14:paraId="64193228" w14:textId="77777777" w:rsidR="00646CFA" w:rsidRPr="0024152D" w:rsidRDefault="00646CFA" w:rsidP="00646CFA">
      <w:pPr>
        <w:pStyle w:val="Liststycke"/>
        <w:numPr>
          <w:ilvl w:val="1"/>
          <w:numId w:val="2"/>
        </w:numPr>
        <w:rPr>
          <w:rFonts w:ascii="Arial" w:hAnsi="Arial" w:cs="Arial"/>
          <w:sz w:val="28"/>
          <w:szCs w:val="28"/>
        </w:rPr>
      </w:pPr>
      <w:r w:rsidRPr="0024152D">
        <w:rPr>
          <w:rFonts w:ascii="Arial" w:hAnsi="Arial" w:cs="Arial"/>
          <w:sz w:val="28"/>
          <w:szCs w:val="28"/>
        </w:rPr>
        <w:t>Ta ett socialt ansvar.</w:t>
      </w:r>
    </w:p>
    <w:p w14:paraId="35A61C72" w14:textId="77777777" w:rsidR="00646CFA" w:rsidRPr="0024152D" w:rsidRDefault="00646CFA" w:rsidP="00646CFA">
      <w:pPr>
        <w:pStyle w:val="Liststycke"/>
        <w:numPr>
          <w:ilvl w:val="1"/>
          <w:numId w:val="2"/>
        </w:numPr>
        <w:rPr>
          <w:rFonts w:ascii="Arial" w:hAnsi="Arial" w:cs="Arial"/>
          <w:sz w:val="28"/>
          <w:szCs w:val="28"/>
        </w:rPr>
      </w:pPr>
      <w:r w:rsidRPr="0024152D">
        <w:rPr>
          <w:rFonts w:ascii="Arial" w:hAnsi="Arial" w:cs="Arial"/>
          <w:sz w:val="28"/>
          <w:szCs w:val="28"/>
        </w:rPr>
        <w:t>Tävlings- och motionsidrott med huvudinriktning på cykel.</w:t>
      </w:r>
    </w:p>
    <w:p w14:paraId="409E1B2E" w14:textId="77777777" w:rsidR="00646CFA" w:rsidRPr="0024152D" w:rsidRDefault="00646CFA" w:rsidP="00646CFA">
      <w:pPr>
        <w:pStyle w:val="Liststycke"/>
        <w:numPr>
          <w:ilvl w:val="1"/>
          <w:numId w:val="2"/>
        </w:numPr>
        <w:rPr>
          <w:rFonts w:ascii="Arial" w:hAnsi="Arial" w:cs="Arial"/>
          <w:sz w:val="28"/>
          <w:szCs w:val="28"/>
        </w:rPr>
      </w:pPr>
      <w:r w:rsidRPr="0024152D">
        <w:rPr>
          <w:rFonts w:ascii="Arial" w:hAnsi="Arial" w:cs="Arial"/>
          <w:sz w:val="28"/>
          <w:szCs w:val="28"/>
        </w:rPr>
        <w:t>Finansiera verksamheten med arrangemang kopplade till cykelsporten.</w:t>
      </w:r>
    </w:p>
    <w:p w14:paraId="0C857E6B" w14:textId="024A9DFE" w:rsidR="00646CFA" w:rsidRDefault="00646CFA" w:rsidP="00646CFA">
      <w:pPr>
        <w:pStyle w:val="Liststycke"/>
        <w:numPr>
          <w:ilvl w:val="1"/>
          <w:numId w:val="2"/>
        </w:numPr>
        <w:rPr>
          <w:rFonts w:ascii="Arial" w:hAnsi="Arial" w:cs="Arial"/>
          <w:sz w:val="28"/>
          <w:szCs w:val="28"/>
        </w:rPr>
      </w:pPr>
      <w:r w:rsidRPr="0024152D">
        <w:rPr>
          <w:rFonts w:ascii="Arial" w:hAnsi="Arial" w:cs="Arial"/>
          <w:sz w:val="28"/>
          <w:szCs w:val="28"/>
        </w:rPr>
        <w:t xml:space="preserve">Skapa gemenskap. </w:t>
      </w:r>
    </w:p>
    <w:p w14:paraId="039BC64F" w14:textId="77777777" w:rsidR="00E83DF9" w:rsidRPr="0024152D" w:rsidRDefault="00E83DF9" w:rsidP="00E83DF9">
      <w:pPr>
        <w:pStyle w:val="Liststycke"/>
        <w:ind w:left="1800"/>
        <w:rPr>
          <w:rFonts w:ascii="Arial" w:hAnsi="Arial" w:cs="Arial"/>
          <w:sz w:val="28"/>
          <w:szCs w:val="28"/>
        </w:rPr>
      </w:pPr>
    </w:p>
    <w:p w14:paraId="3C7BF65D" w14:textId="77777777" w:rsidR="00176874" w:rsidRDefault="00176874">
      <w:pPr>
        <w:rPr>
          <w:rFonts w:ascii="Arial" w:hAnsi="Arial" w:cs="Arial"/>
          <w:sz w:val="28"/>
          <w:szCs w:val="28"/>
        </w:rPr>
      </w:pPr>
    </w:p>
    <w:p w14:paraId="7A5FEE84" w14:textId="77777777" w:rsidR="00176874" w:rsidRDefault="00176874">
      <w:pPr>
        <w:rPr>
          <w:rFonts w:ascii="Arial" w:hAnsi="Arial" w:cs="Arial"/>
          <w:sz w:val="28"/>
          <w:szCs w:val="28"/>
        </w:rPr>
      </w:pPr>
    </w:p>
    <w:p w14:paraId="245D9EA2" w14:textId="77777777" w:rsidR="00176874" w:rsidRDefault="00176874" w:rsidP="00176874">
      <w:pPr>
        <w:rPr>
          <w:rFonts w:ascii="Arial" w:hAnsi="Arial" w:cs="Arial"/>
          <w:sz w:val="28"/>
          <w:szCs w:val="28"/>
        </w:rPr>
      </w:pPr>
      <w:r>
        <w:rPr>
          <w:rFonts w:ascii="Arial" w:hAnsi="Arial" w:cs="Arial"/>
          <w:sz w:val="28"/>
          <w:szCs w:val="28"/>
        </w:rPr>
        <w:t>Tidaholm den    december 2021</w:t>
      </w:r>
    </w:p>
    <w:p w14:paraId="4E5FCE85" w14:textId="77777777" w:rsidR="00176874" w:rsidRDefault="00176874">
      <w:pPr>
        <w:rPr>
          <w:rFonts w:ascii="Arial" w:hAnsi="Arial" w:cs="Arial"/>
          <w:sz w:val="28"/>
          <w:szCs w:val="28"/>
        </w:rPr>
      </w:pPr>
    </w:p>
    <w:p w14:paraId="1DC7D2FA" w14:textId="369B78C1" w:rsidR="00E83DF9" w:rsidRDefault="00E83DF9">
      <w:pPr>
        <w:rPr>
          <w:rFonts w:ascii="Arial" w:hAnsi="Arial" w:cs="Arial"/>
          <w:sz w:val="28"/>
          <w:szCs w:val="28"/>
        </w:rPr>
      </w:pPr>
      <w:r>
        <w:rPr>
          <w:rFonts w:ascii="Arial" w:hAnsi="Arial" w:cs="Arial"/>
          <w:sz w:val="28"/>
          <w:szCs w:val="28"/>
        </w:rPr>
        <w:t xml:space="preserve">Dick </w:t>
      </w:r>
      <w:r w:rsidR="009978FE">
        <w:rPr>
          <w:rFonts w:ascii="Arial" w:hAnsi="Arial" w:cs="Arial"/>
          <w:sz w:val="28"/>
          <w:szCs w:val="28"/>
        </w:rPr>
        <w:t>Ljungberg</w:t>
      </w:r>
      <w:r>
        <w:rPr>
          <w:rFonts w:ascii="Arial" w:hAnsi="Arial" w:cs="Arial"/>
          <w:sz w:val="28"/>
          <w:szCs w:val="28"/>
        </w:rPr>
        <w:tab/>
      </w:r>
      <w:r>
        <w:rPr>
          <w:rFonts w:ascii="Arial" w:hAnsi="Arial" w:cs="Arial"/>
          <w:sz w:val="28"/>
          <w:szCs w:val="28"/>
        </w:rPr>
        <w:tab/>
        <w:t>……………………………</w:t>
      </w:r>
      <w:proofErr w:type="gramStart"/>
      <w:r>
        <w:rPr>
          <w:rFonts w:ascii="Arial" w:hAnsi="Arial" w:cs="Arial"/>
          <w:sz w:val="28"/>
          <w:szCs w:val="28"/>
        </w:rPr>
        <w:t>…….</w:t>
      </w:r>
      <w:proofErr w:type="gramEnd"/>
      <w:r>
        <w:rPr>
          <w:rFonts w:ascii="Arial" w:hAnsi="Arial" w:cs="Arial"/>
          <w:sz w:val="28"/>
          <w:szCs w:val="28"/>
        </w:rPr>
        <w:t>.</w:t>
      </w:r>
    </w:p>
    <w:p w14:paraId="05745E08" w14:textId="77777777" w:rsidR="00176874" w:rsidRDefault="00176874">
      <w:pPr>
        <w:rPr>
          <w:rFonts w:ascii="Arial" w:hAnsi="Arial" w:cs="Arial"/>
          <w:sz w:val="28"/>
          <w:szCs w:val="28"/>
        </w:rPr>
      </w:pPr>
    </w:p>
    <w:p w14:paraId="27854D87" w14:textId="4C6A7B25" w:rsidR="00E83DF9" w:rsidRDefault="00E83DF9">
      <w:pPr>
        <w:rPr>
          <w:rFonts w:ascii="Arial" w:hAnsi="Arial" w:cs="Arial"/>
          <w:sz w:val="28"/>
          <w:szCs w:val="28"/>
        </w:rPr>
      </w:pPr>
      <w:r>
        <w:rPr>
          <w:rFonts w:ascii="Arial" w:hAnsi="Arial" w:cs="Arial"/>
          <w:sz w:val="28"/>
          <w:szCs w:val="28"/>
        </w:rPr>
        <w:t>Christer Andersson</w:t>
      </w:r>
      <w:r>
        <w:rPr>
          <w:rFonts w:ascii="Arial" w:hAnsi="Arial" w:cs="Arial"/>
          <w:sz w:val="28"/>
          <w:szCs w:val="28"/>
        </w:rPr>
        <w:tab/>
      </w:r>
      <w:r>
        <w:rPr>
          <w:rFonts w:ascii="Arial" w:hAnsi="Arial" w:cs="Arial"/>
          <w:sz w:val="28"/>
          <w:szCs w:val="28"/>
        </w:rPr>
        <w:tab/>
        <w:t>……………………………</w:t>
      </w:r>
      <w:proofErr w:type="gramStart"/>
      <w:r>
        <w:rPr>
          <w:rFonts w:ascii="Arial" w:hAnsi="Arial" w:cs="Arial"/>
          <w:sz w:val="28"/>
          <w:szCs w:val="28"/>
        </w:rPr>
        <w:t>…….</w:t>
      </w:r>
      <w:proofErr w:type="gramEnd"/>
      <w:r>
        <w:rPr>
          <w:rFonts w:ascii="Arial" w:hAnsi="Arial" w:cs="Arial"/>
          <w:sz w:val="28"/>
          <w:szCs w:val="28"/>
        </w:rPr>
        <w:t>.</w:t>
      </w:r>
    </w:p>
    <w:p w14:paraId="7B5F353A" w14:textId="77777777" w:rsidR="00176874" w:rsidRDefault="00176874">
      <w:pPr>
        <w:rPr>
          <w:rFonts w:ascii="Arial" w:hAnsi="Arial" w:cs="Arial"/>
          <w:sz w:val="28"/>
          <w:szCs w:val="28"/>
        </w:rPr>
      </w:pPr>
    </w:p>
    <w:p w14:paraId="05430646" w14:textId="0E89DB7F" w:rsidR="00176874" w:rsidRDefault="009978FE">
      <w:pPr>
        <w:rPr>
          <w:rFonts w:ascii="Arial" w:hAnsi="Arial" w:cs="Arial"/>
          <w:sz w:val="28"/>
          <w:szCs w:val="28"/>
        </w:rPr>
      </w:pPr>
      <w:r>
        <w:rPr>
          <w:rFonts w:ascii="Arial" w:hAnsi="Arial" w:cs="Arial"/>
          <w:sz w:val="28"/>
          <w:szCs w:val="28"/>
        </w:rPr>
        <w:t>Birgitta Wallin</w:t>
      </w:r>
      <w:r>
        <w:rPr>
          <w:rFonts w:ascii="Arial" w:hAnsi="Arial" w:cs="Arial"/>
          <w:sz w:val="28"/>
          <w:szCs w:val="28"/>
        </w:rPr>
        <w:tab/>
      </w:r>
      <w:r>
        <w:rPr>
          <w:rFonts w:ascii="Arial" w:hAnsi="Arial" w:cs="Arial"/>
          <w:sz w:val="28"/>
          <w:szCs w:val="28"/>
        </w:rPr>
        <w:tab/>
        <w:t>……………………………</w:t>
      </w:r>
      <w:proofErr w:type="gramStart"/>
      <w:r>
        <w:rPr>
          <w:rFonts w:ascii="Arial" w:hAnsi="Arial" w:cs="Arial"/>
          <w:sz w:val="28"/>
          <w:szCs w:val="28"/>
        </w:rPr>
        <w:t>…….</w:t>
      </w:r>
      <w:proofErr w:type="gramEnd"/>
      <w:r>
        <w:rPr>
          <w:rFonts w:ascii="Arial" w:hAnsi="Arial" w:cs="Arial"/>
          <w:sz w:val="28"/>
          <w:szCs w:val="28"/>
        </w:rPr>
        <w:t>.</w:t>
      </w:r>
    </w:p>
    <w:p w14:paraId="52E1DF57" w14:textId="77777777" w:rsidR="00176874" w:rsidRDefault="00176874">
      <w:pPr>
        <w:rPr>
          <w:rFonts w:ascii="Arial" w:hAnsi="Arial" w:cs="Arial"/>
          <w:sz w:val="28"/>
          <w:szCs w:val="28"/>
        </w:rPr>
      </w:pPr>
    </w:p>
    <w:p w14:paraId="1C75FCBD" w14:textId="7967C884" w:rsidR="009978FE" w:rsidRDefault="009978FE">
      <w:pPr>
        <w:rPr>
          <w:rFonts w:ascii="Arial" w:hAnsi="Arial" w:cs="Arial"/>
          <w:sz w:val="28"/>
          <w:szCs w:val="28"/>
        </w:rPr>
      </w:pPr>
      <w:r>
        <w:rPr>
          <w:rFonts w:ascii="Arial" w:hAnsi="Arial" w:cs="Arial"/>
          <w:sz w:val="28"/>
          <w:szCs w:val="28"/>
        </w:rPr>
        <w:t>Anders Åsberg</w:t>
      </w:r>
      <w:r>
        <w:rPr>
          <w:rFonts w:ascii="Arial" w:hAnsi="Arial" w:cs="Arial"/>
          <w:sz w:val="28"/>
          <w:szCs w:val="28"/>
        </w:rPr>
        <w:tab/>
      </w:r>
      <w:r>
        <w:rPr>
          <w:rFonts w:ascii="Arial" w:hAnsi="Arial" w:cs="Arial"/>
          <w:sz w:val="28"/>
          <w:szCs w:val="28"/>
        </w:rPr>
        <w:tab/>
        <w:t>……………………………</w:t>
      </w:r>
      <w:proofErr w:type="gramStart"/>
      <w:r>
        <w:rPr>
          <w:rFonts w:ascii="Arial" w:hAnsi="Arial" w:cs="Arial"/>
          <w:sz w:val="28"/>
          <w:szCs w:val="28"/>
        </w:rPr>
        <w:t>…….</w:t>
      </w:r>
      <w:proofErr w:type="gramEnd"/>
      <w:r>
        <w:rPr>
          <w:rFonts w:ascii="Arial" w:hAnsi="Arial" w:cs="Arial"/>
          <w:sz w:val="28"/>
          <w:szCs w:val="28"/>
        </w:rPr>
        <w:t>.</w:t>
      </w:r>
    </w:p>
    <w:p w14:paraId="44A094F2" w14:textId="77777777" w:rsidR="00176874" w:rsidRDefault="00176874">
      <w:pPr>
        <w:rPr>
          <w:rFonts w:ascii="Arial" w:hAnsi="Arial" w:cs="Arial"/>
          <w:sz w:val="28"/>
          <w:szCs w:val="28"/>
        </w:rPr>
      </w:pPr>
    </w:p>
    <w:p w14:paraId="1D846BF6" w14:textId="59B6607E" w:rsidR="009978FE" w:rsidRDefault="009978FE">
      <w:pPr>
        <w:rPr>
          <w:rFonts w:ascii="Arial" w:hAnsi="Arial" w:cs="Arial"/>
          <w:sz w:val="28"/>
          <w:szCs w:val="28"/>
        </w:rPr>
      </w:pPr>
      <w:r>
        <w:rPr>
          <w:rFonts w:ascii="Arial" w:hAnsi="Arial" w:cs="Arial"/>
          <w:sz w:val="28"/>
          <w:szCs w:val="28"/>
        </w:rPr>
        <w:t xml:space="preserve">Daniel </w:t>
      </w:r>
      <w:proofErr w:type="spellStart"/>
      <w:r>
        <w:rPr>
          <w:rFonts w:ascii="Arial" w:hAnsi="Arial" w:cs="Arial"/>
          <w:sz w:val="28"/>
          <w:szCs w:val="28"/>
        </w:rPr>
        <w:t>Wigholm</w:t>
      </w:r>
      <w:proofErr w:type="spellEnd"/>
      <w:r>
        <w:rPr>
          <w:rFonts w:ascii="Arial" w:hAnsi="Arial" w:cs="Arial"/>
          <w:sz w:val="28"/>
          <w:szCs w:val="28"/>
        </w:rPr>
        <w:tab/>
      </w:r>
      <w:r>
        <w:rPr>
          <w:rFonts w:ascii="Arial" w:hAnsi="Arial" w:cs="Arial"/>
          <w:sz w:val="28"/>
          <w:szCs w:val="28"/>
        </w:rPr>
        <w:tab/>
        <w:t>……………………………</w:t>
      </w:r>
      <w:proofErr w:type="gramStart"/>
      <w:r>
        <w:rPr>
          <w:rFonts w:ascii="Arial" w:hAnsi="Arial" w:cs="Arial"/>
          <w:sz w:val="28"/>
          <w:szCs w:val="28"/>
        </w:rPr>
        <w:t>…….</w:t>
      </w:r>
      <w:proofErr w:type="gramEnd"/>
      <w:r>
        <w:rPr>
          <w:rFonts w:ascii="Arial" w:hAnsi="Arial" w:cs="Arial"/>
          <w:sz w:val="28"/>
          <w:szCs w:val="28"/>
        </w:rPr>
        <w:t>.</w:t>
      </w:r>
    </w:p>
    <w:p w14:paraId="1F79D3E0" w14:textId="77777777" w:rsidR="00176874" w:rsidRDefault="00176874">
      <w:pPr>
        <w:rPr>
          <w:rFonts w:ascii="Arial" w:hAnsi="Arial" w:cs="Arial"/>
          <w:sz w:val="28"/>
          <w:szCs w:val="28"/>
        </w:rPr>
      </w:pPr>
    </w:p>
    <w:p w14:paraId="4B6927E3" w14:textId="5F7ED337" w:rsidR="009978FE" w:rsidRDefault="009978FE">
      <w:pPr>
        <w:rPr>
          <w:rFonts w:ascii="Arial" w:hAnsi="Arial" w:cs="Arial"/>
          <w:sz w:val="28"/>
          <w:szCs w:val="28"/>
        </w:rPr>
      </w:pPr>
      <w:r>
        <w:rPr>
          <w:rFonts w:ascii="Arial" w:hAnsi="Arial" w:cs="Arial"/>
          <w:sz w:val="28"/>
          <w:szCs w:val="28"/>
        </w:rPr>
        <w:t xml:space="preserve">Jonna </w:t>
      </w:r>
      <w:proofErr w:type="spellStart"/>
      <w:r>
        <w:rPr>
          <w:rFonts w:ascii="Arial" w:hAnsi="Arial" w:cs="Arial"/>
          <w:sz w:val="28"/>
          <w:szCs w:val="28"/>
        </w:rPr>
        <w:t>Jernitz</w:t>
      </w:r>
      <w:proofErr w:type="spellEnd"/>
      <w:r>
        <w:rPr>
          <w:rFonts w:ascii="Arial" w:hAnsi="Arial" w:cs="Arial"/>
          <w:sz w:val="28"/>
          <w:szCs w:val="28"/>
        </w:rPr>
        <w:tab/>
      </w:r>
      <w:r>
        <w:rPr>
          <w:rFonts w:ascii="Arial" w:hAnsi="Arial" w:cs="Arial"/>
          <w:sz w:val="28"/>
          <w:szCs w:val="28"/>
        </w:rPr>
        <w:tab/>
        <w:t>……………………………</w:t>
      </w:r>
      <w:proofErr w:type="gramStart"/>
      <w:r>
        <w:rPr>
          <w:rFonts w:ascii="Arial" w:hAnsi="Arial" w:cs="Arial"/>
          <w:sz w:val="28"/>
          <w:szCs w:val="28"/>
        </w:rPr>
        <w:t>…….</w:t>
      </w:r>
      <w:proofErr w:type="gramEnd"/>
      <w:r>
        <w:rPr>
          <w:rFonts w:ascii="Arial" w:hAnsi="Arial" w:cs="Arial"/>
          <w:sz w:val="28"/>
          <w:szCs w:val="28"/>
        </w:rPr>
        <w:t>.</w:t>
      </w:r>
    </w:p>
    <w:p w14:paraId="7244A508" w14:textId="77777777" w:rsidR="00176874" w:rsidRDefault="00176874">
      <w:pPr>
        <w:rPr>
          <w:rFonts w:ascii="Arial" w:hAnsi="Arial" w:cs="Arial"/>
          <w:sz w:val="28"/>
          <w:szCs w:val="28"/>
        </w:rPr>
      </w:pPr>
    </w:p>
    <w:p w14:paraId="3E318B55" w14:textId="1FC20B9F" w:rsidR="009978FE" w:rsidRDefault="009978FE">
      <w:pPr>
        <w:rPr>
          <w:rFonts w:ascii="Arial" w:hAnsi="Arial" w:cs="Arial"/>
          <w:sz w:val="28"/>
          <w:szCs w:val="28"/>
        </w:rPr>
      </w:pPr>
      <w:r>
        <w:rPr>
          <w:rFonts w:ascii="Arial" w:hAnsi="Arial" w:cs="Arial"/>
          <w:sz w:val="28"/>
          <w:szCs w:val="28"/>
        </w:rPr>
        <w:t>Anders Johansson</w:t>
      </w:r>
      <w:r>
        <w:rPr>
          <w:rFonts w:ascii="Arial" w:hAnsi="Arial" w:cs="Arial"/>
          <w:sz w:val="28"/>
          <w:szCs w:val="28"/>
        </w:rPr>
        <w:tab/>
      </w:r>
      <w:r>
        <w:rPr>
          <w:rFonts w:ascii="Arial" w:hAnsi="Arial" w:cs="Arial"/>
          <w:sz w:val="28"/>
          <w:szCs w:val="28"/>
        </w:rPr>
        <w:tab/>
        <w:t>……………………………</w:t>
      </w:r>
      <w:proofErr w:type="gramStart"/>
      <w:r>
        <w:rPr>
          <w:rFonts w:ascii="Arial" w:hAnsi="Arial" w:cs="Arial"/>
          <w:sz w:val="28"/>
          <w:szCs w:val="28"/>
        </w:rPr>
        <w:t>…….</w:t>
      </w:r>
      <w:proofErr w:type="gramEnd"/>
      <w:r>
        <w:rPr>
          <w:rFonts w:ascii="Arial" w:hAnsi="Arial" w:cs="Arial"/>
          <w:sz w:val="28"/>
          <w:szCs w:val="28"/>
        </w:rPr>
        <w:t>.</w:t>
      </w:r>
    </w:p>
    <w:p w14:paraId="343AB8EC" w14:textId="77777777" w:rsidR="009978FE" w:rsidRDefault="009978FE">
      <w:pPr>
        <w:rPr>
          <w:rFonts w:ascii="Arial" w:hAnsi="Arial" w:cs="Arial"/>
          <w:sz w:val="28"/>
          <w:szCs w:val="28"/>
        </w:rPr>
      </w:pPr>
    </w:p>
    <w:p w14:paraId="08DC66D9" w14:textId="77777777" w:rsidR="00E83DF9" w:rsidRDefault="00E83DF9">
      <w:pPr>
        <w:rPr>
          <w:rFonts w:ascii="Arial" w:hAnsi="Arial" w:cs="Arial"/>
          <w:sz w:val="28"/>
          <w:szCs w:val="28"/>
        </w:rPr>
      </w:pPr>
    </w:p>
    <w:sectPr w:rsidR="00E83DF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013F" w14:textId="77777777" w:rsidR="00C94C3E" w:rsidRDefault="00C94C3E" w:rsidP="00EC4FC4">
      <w:pPr>
        <w:spacing w:after="0" w:line="240" w:lineRule="auto"/>
      </w:pPr>
      <w:r>
        <w:separator/>
      </w:r>
    </w:p>
  </w:endnote>
  <w:endnote w:type="continuationSeparator" w:id="0">
    <w:p w14:paraId="29C04693" w14:textId="77777777" w:rsidR="00C94C3E" w:rsidRDefault="00C94C3E" w:rsidP="00EC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4C2A2D5907E6435DBDC36D3E2E572EB5"/>
      </w:placeholder>
      <w:temporary/>
      <w:showingPlcHdr/>
      <w15:appearance w15:val="hidden"/>
    </w:sdtPr>
    <w:sdtEndPr/>
    <w:sdtContent>
      <w:p w14:paraId="4C4F9D25" w14:textId="77777777" w:rsidR="00EC4FC4" w:rsidRDefault="00EC4FC4">
        <w:pPr>
          <w:pStyle w:val="Sidfot"/>
        </w:pPr>
        <w:r>
          <w:t>[Skriv här]</w:t>
        </w:r>
      </w:p>
    </w:sdtContent>
  </w:sdt>
  <w:p w14:paraId="79CF69D8" w14:textId="77777777" w:rsidR="00EC4FC4" w:rsidRDefault="00EC4F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1A2D" w14:textId="77777777" w:rsidR="00C94C3E" w:rsidRDefault="00C94C3E" w:rsidP="00EC4FC4">
      <w:pPr>
        <w:spacing w:after="0" w:line="240" w:lineRule="auto"/>
      </w:pPr>
      <w:r>
        <w:separator/>
      </w:r>
    </w:p>
  </w:footnote>
  <w:footnote w:type="continuationSeparator" w:id="0">
    <w:p w14:paraId="7528AC4B" w14:textId="77777777" w:rsidR="00C94C3E" w:rsidRDefault="00C94C3E" w:rsidP="00EC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4A0E38CE" w14:textId="34B77945" w:rsidR="00A45594" w:rsidRDefault="000147CD" w:rsidP="000147CD">
        <w:pPr>
          <w:pStyle w:val="Sidhuvud"/>
        </w:pPr>
        <w:r w:rsidRPr="000147CD">
          <w:rPr>
            <w:rFonts w:ascii="Arial" w:hAnsi="Arial" w:cs="Arial"/>
            <w:sz w:val="36"/>
            <w:szCs w:val="36"/>
          </w:rPr>
          <w:t>Stadgar för Tidaholms Cykel Amatörer</w:t>
        </w:r>
        <w:r>
          <w:tab/>
        </w:r>
        <w:r w:rsidR="00A45594" w:rsidRPr="000147CD">
          <w:rPr>
            <w:rFonts w:ascii="Arial" w:hAnsi="Arial" w:cs="Arial"/>
            <w:sz w:val="36"/>
            <w:szCs w:val="36"/>
          </w:rPr>
          <w:t xml:space="preserve">Sida </w:t>
        </w:r>
        <w:r w:rsidR="00A45594" w:rsidRPr="000147CD">
          <w:rPr>
            <w:rFonts w:ascii="Arial" w:hAnsi="Arial" w:cs="Arial"/>
            <w:b/>
            <w:bCs/>
            <w:sz w:val="36"/>
            <w:szCs w:val="36"/>
          </w:rPr>
          <w:fldChar w:fldCharType="begin"/>
        </w:r>
        <w:r w:rsidR="00A45594" w:rsidRPr="000147CD">
          <w:rPr>
            <w:rFonts w:ascii="Arial" w:hAnsi="Arial" w:cs="Arial"/>
            <w:b/>
            <w:bCs/>
            <w:sz w:val="36"/>
            <w:szCs w:val="36"/>
          </w:rPr>
          <w:instrText>PAGE</w:instrText>
        </w:r>
        <w:r w:rsidR="00A45594" w:rsidRPr="000147CD">
          <w:rPr>
            <w:rFonts w:ascii="Arial" w:hAnsi="Arial" w:cs="Arial"/>
            <w:b/>
            <w:bCs/>
            <w:sz w:val="36"/>
            <w:szCs w:val="36"/>
          </w:rPr>
          <w:fldChar w:fldCharType="separate"/>
        </w:r>
        <w:r w:rsidR="00A45594" w:rsidRPr="000147CD">
          <w:rPr>
            <w:rFonts w:ascii="Arial" w:hAnsi="Arial" w:cs="Arial"/>
            <w:b/>
            <w:bCs/>
            <w:sz w:val="36"/>
            <w:szCs w:val="36"/>
          </w:rPr>
          <w:t>2</w:t>
        </w:r>
        <w:r w:rsidR="00A45594" w:rsidRPr="000147CD">
          <w:rPr>
            <w:rFonts w:ascii="Arial" w:hAnsi="Arial" w:cs="Arial"/>
            <w:b/>
            <w:bCs/>
            <w:sz w:val="36"/>
            <w:szCs w:val="36"/>
          </w:rPr>
          <w:fldChar w:fldCharType="end"/>
        </w:r>
        <w:r w:rsidR="00A45594" w:rsidRPr="000147CD">
          <w:rPr>
            <w:rFonts w:ascii="Arial" w:hAnsi="Arial" w:cs="Arial"/>
            <w:sz w:val="36"/>
            <w:szCs w:val="36"/>
          </w:rPr>
          <w:t xml:space="preserve"> av </w:t>
        </w:r>
        <w:r w:rsidR="00A45594" w:rsidRPr="000147CD">
          <w:rPr>
            <w:rFonts w:ascii="Arial" w:hAnsi="Arial" w:cs="Arial"/>
            <w:b/>
            <w:bCs/>
            <w:sz w:val="36"/>
            <w:szCs w:val="36"/>
          </w:rPr>
          <w:fldChar w:fldCharType="begin"/>
        </w:r>
        <w:r w:rsidR="00A45594" w:rsidRPr="000147CD">
          <w:rPr>
            <w:rFonts w:ascii="Arial" w:hAnsi="Arial" w:cs="Arial"/>
            <w:b/>
            <w:bCs/>
            <w:sz w:val="36"/>
            <w:szCs w:val="36"/>
          </w:rPr>
          <w:instrText>NUMPAGES</w:instrText>
        </w:r>
        <w:r w:rsidR="00A45594" w:rsidRPr="000147CD">
          <w:rPr>
            <w:rFonts w:ascii="Arial" w:hAnsi="Arial" w:cs="Arial"/>
            <w:b/>
            <w:bCs/>
            <w:sz w:val="36"/>
            <w:szCs w:val="36"/>
          </w:rPr>
          <w:fldChar w:fldCharType="separate"/>
        </w:r>
        <w:r w:rsidR="00A45594" w:rsidRPr="000147CD">
          <w:rPr>
            <w:rFonts w:ascii="Arial" w:hAnsi="Arial" w:cs="Arial"/>
            <w:b/>
            <w:bCs/>
            <w:sz w:val="36"/>
            <w:szCs w:val="36"/>
          </w:rPr>
          <w:t>2</w:t>
        </w:r>
        <w:r w:rsidR="00A45594" w:rsidRPr="000147CD">
          <w:rPr>
            <w:rFonts w:ascii="Arial" w:hAnsi="Arial" w:cs="Arial"/>
            <w:b/>
            <w:bCs/>
            <w:sz w:val="36"/>
            <w:szCs w:val="36"/>
          </w:rPr>
          <w:fldChar w:fldCharType="end"/>
        </w:r>
      </w:p>
    </w:sdtContent>
  </w:sdt>
  <w:p w14:paraId="0124F5D5" w14:textId="77777777" w:rsidR="00EC4FC4" w:rsidRDefault="00EC4F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689A"/>
    <w:multiLevelType w:val="hybridMultilevel"/>
    <w:tmpl w:val="1B3C1C30"/>
    <w:lvl w:ilvl="0" w:tplc="2500E8EA">
      <w:start w:val="1"/>
      <w:numFmt w:val="lowerLetter"/>
      <w:lvlText w:val="%1)"/>
      <w:lvlJc w:val="left"/>
      <w:pPr>
        <w:ind w:left="927" w:hanging="360"/>
      </w:pPr>
    </w:lvl>
    <w:lvl w:ilvl="1" w:tplc="B61A7608">
      <w:numFmt w:val="bullet"/>
      <w:lvlText w:val="-"/>
      <w:lvlJc w:val="left"/>
      <w:pPr>
        <w:tabs>
          <w:tab w:val="num" w:pos="1800"/>
        </w:tabs>
        <w:ind w:left="1800" w:hanging="360"/>
      </w:pPr>
      <w:rPr>
        <w:rFonts w:ascii="Calibri" w:eastAsia="Calibri" w:hAnsi="Calibri" w:cs="Times New Roman" w:hint="default"/>
      </w:r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 w15:restartNumberingAfterBreak="0">
    <w:nsid w:val="2AC05034"/>
    <w:multiLevelType w:val="hybridMultilevel"/>
    <w:tmpl w:val="311A262E"/>
    <w:lvl w:ilvl="0" w:tplc="F88E0944">
      <w:start w:val="1"/>
      <w:numFmt w:val="decimal"/>
      <w:lvlText w:val="%1."/>
      <w:lvlJc w:val="left"/>
      <w:pPr>
        <w:ind w:left="720" w:hanging="360"/>
      </w:pPr>
      <w:rPr>
        <w:strike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6CFA"/>
    <w:rsid w:val="000147CD"/>
    <w:rsid w:val="00050586"/>
    <w:rsid w:val="000919AE"/>
    <w:rsid w:val="00176874"/>
    <w:rsid w:val="0024152D"/>
    <w:rsid w:val="0026470F"/>
    <w:rsid w:val="003C224A"/>
    <w:rsid w:val="005301AA"/>
    <w:rsid w:val="00547452"/>
    <w:rsid w:val="00646CFA"/>
    <w:rsid w:val="00732517"/>
    <w:rsid w:val="0076558A"/>
    <w:rsid w:val="0089367B"/>
    <w:rsid w:val="00943296"/>
    <w:rsid w:val="009978FE"/>
    <w:rsid w:val="00A45594"/>
    <w:rsid w:val="00B41C36"/>
    <w:rsid w:val="00C60DB1"/>
    <w:rsid w:val="00C94C3E"/>
    <w:rsid w:val="00CC4EA0"/>
    <w:rsid w:val="00CE5AE7"/>
    <w:rsid w:val="00CF1156"/>
    <w:rsid w:val="00E21217"/>
    <w:rsid w:val="00E5003C"/>
    <w:rsid w:val="00E83DF9"/>
    <w:rsid w:val="00EC4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5402"/>
  <w15:docId w15:val="{9F970B78-3DCC-4545-AF23-0702C1E8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46CFA"/>
    <w:pPr>
      <w:spacing w:after="200" w:line="276" w:lineRule="auto"/>
      <w:ind w:left="720"/>
      <w:contextualSpacing/>
    </w:pPr>
    <w:rPr>
      <w:rFonts w:ascii="Calibri" w:eastAsia="Calibri" w:hAnsi="Calibri" w:cs="Times New Roman"/>
    </w:rPr>
  </w:style>
  <w:style w:type="paragraph" w:styleId="Sidhuvud">
    <w:name w:val="header"/>
    <w:basedOn w:val="Normal"/>
    <w:link w:val="SidhuvudChar"/>
    <w:uiPriority w:val="99"/>
    <w:unhideWhenUsed/>
    <w:rsid w:val="00EC4FC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C4FC4"/>
  </w:style>
  <w:style w:type="paragraph" w:styleId="Sidfot">
    <w:name w:val="footer"/>
    <w:basedOn w:val="Normal"/>
    <w:link w:val="SidfotChar"/>
    <w:uiPriority w:val="99"/>
    <w:unhideWhenUsed/>
    <w:rsid w:val="00EC4FC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C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A2D5907E6435DBDC36D3E2E572EB5"/>
        <w:category>
          <w:name w:val="Allmänt"/>
          <w:gallery w:val="placeholder"/>
        </w:category>
        <w:types>
          <w:type w:val="bbPlcHdr"/>
        </w:types>
        <w:behaviors>
          <w:behavior w:val="content"/>
        </w:behaviors>
        <w:guid w:val="{4646F101-AABB-44B3-B4AF-6FF273A347C1}"/>
      </w:docPartPr>
      <w:docPartBody>
        <w:p w:rsidR="00266FC9" w:rsidRDefault="00C545D7" w:rsidP="00C545D7">
          <w:pPr>
            <w:pStyle w:val="4C2A2D5907E6435DBDC36D3E2E572EB5"/>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D7"/>
    <w:rsid w:val="00266FC9"/>
    <w:rsid w:val="005F1665"/>
    <w:rsid w:val="00C54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C2A2D5907E6435DBDC36D3E2E572EB5">
    <w:name w:val="4C2A2D5907E6435DBDC36D3E2E572EB5"/>
    <w:rsid w:val="00C54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2F01E-C00C-41B2-806B-1ECE2E3F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1596</Words>
  <Characters>8465</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ljungberg.dick@gmail.com</dc:creator>
  <cp:keywords/>
  <dc:description/>
  <cp:lastModifiedBy>Dick Ljungberg</cp:lastModifiedBy>
  <cp:revision>6</cp:revision>
  <dcterms:created xsi:type="dcterms:W3CDTF">2021-11-15T19:05:00Z</dcterms:created>
  <dcterms:modified xsi:type="dcterms:W3CDTF">2021-12-08T14:03:00Z</dcterms:modified>
</cp:coreProperties>
</file>