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64" w:rsidRPr="0014329A" w:rsidRDefault="00D71DF9" w:rsidP="008577F3">
      <w:pPr>
        <w:jc w:val="center"/>
        <w:rPr>
          <w:b/>
          <w:bCs/>
          <w:sz w:val="48"/>
          <w:szCs w:val="48"/>
        </w:rPr>
      </w:pPr>
      <w:r w:rsidRPr="0014329A">
        <w:rPr>
          <w:b/>
          <w:bCs/>
          <w:sz w:val="48"/>
          <w:szCs w:val="48"/>
        </w:rPr>
        <w:t>08</w:t>
      </w:r>
      <w:r w:rsidR="00952920" w:rsidRPr="0014329A">
        <w:rPr>
          <w:b/>
          <w:bCs/>
          <w:sz w:val="48"/>
          <w:szCs w:val="48"/>
        </w:rPr>
        <w:t>-09</w:t>
      </w:r>
      <w:r w:rsidRPr="0014329A">
        <w:rPr>
          <w:b/>
          <w:bCs/>
          <w:sz w:val="48"/>
          <w:szCs w:val="48"/>
        </w:rPr>
        <w:t xml:space="preserve"> Arkivering av dokume</w:t>
      </w:r>
      <w:bookmarkStart w:id="0" w:name="_GoBack"/>
      <w:bookmarkEnd w:id="0"/>
      <w:r w:rsidRPr="0014329A">
        <w:rPr>
          <w:b/>
          <w:bCs/>
          <w:sz w:val="48"/>
          <w:szCs w:val="48"/>
        </w:rPr>
        <w:t>ntation</w:t>
      </w:r>
    </w:p>
    <w:p w:rsidR="00777064" w:rsidRPr="0014329A" w:rsidRDefault="00777064" w:rsidP="008577F3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8577F3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Syfte med avsnittet:</w:t>
            </w:r>
          </w:p>
        </w:tc>
      </w:tr>
    </w:tbl>
    <w:p w:rsidR="00777064" w:rsidRDefault="00777064" w:rsidP="008577F3">
      <w:pPr>
        <w:jc w:val="center"/>
        <w:rPr>
          <w:sz w:val="24"/>
          <w:szCs w:val="24"/>
        </w:rPr>
      </w:pPr>
    </w:p>
    <w:p w:rsidR="005D2521" w:rsidRDefault="00D71DF9" w:rsidP="005D2521">
      <w:pPr>
        <w:rPr>
          <w:sz w:val="24"/>
        </w:rPr>
      </w:pPr>
      <w:r>
        <w:rPr>
          <w:sz w:val="24"/>
        </w:rPr>
        <w:t>Syftet med avsnittet är att beskriva den dokumentation som styrelsen har beslutat skall arkiveras på ett säkert sätt och vara tillgänglig under kommande år.</w:t>
      </w:r>
    </w:p>
    <w:p w:rsidR="00777064" w:rsidRDefault="00777064" w:rsidP="008577F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92413D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Hur kommuniceras innehållet i föreningen:</w:t>
            </w:r>
          </w:p>
        </w:tc>
      </w:tr>
    </w:tbl>
    <w:p w:rsidR="00777064" w:rsidRDefault="00777064" w:rsidP="008577F3">
      <w:pPr>
        <w:rPr>
          <w:sz w:val="24"/>
          <w:szCs w:val="24"/>
        </w:rPr>
      </w:pPr>
    </w:p>
    <w:p w:rsidR="005D2521" w:rsidRDefault="00D71DF9" w:rsidP="005D252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Arkiveringsansvaret åligger föreningens huvudstyre</w:t>
      </w:r>
      <w:r w:rsidR="00B0327F">
        <w:rPr>
          <w:sz w:val="24"/>
        </w:rPr>
        <w:t>lse, som i sin tur kan begära</w:t>
      </w:r>
      <w:r>
        <w:rPr>
          <w:sz w:val="24"/>
        </w:rPr>
        <w:t xml:space="preserve"> underlag från sektionerna.</w:t>
      </w:r>
      <w:r w:rsidR="00B0327F">
        <w:rPr>
          <w:sz w:val="24"/>
        </w:rPr>
        <w:t xml:space="preserve"> </w:t>
      </w:r>
    </w:p>
    <w:p w:rsidR="005D2521" w:rsidRDefault="001D7630" w:rsidP="005D252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Styrelsen skall efter varje årsmöte gå igenom det material som skall arkiveras</w:t>
      </w:r>
    </w:p>
    <w:p w:rsidR="005D2521" w:rsidRDefault="001D7630" w:rsidP="005D252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Informationen om arkiveringsrutinen finns tillgänglig på internet.</w:t>
      </w:r>
    </w:p>
    <w:p w:rsidR="005D2521" w:rsidRDefault="005D2521" w:rsidP="008577F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92413D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Information:</w:t>
            </w:r>
          </w:p>
        </w:tc>
      </w:tr>
    </w:tbl>
    <w:p w:rsidR="00777064" w:rsidRDefault="00777064" w:rsidP="008577F3">
      <w:pPr>
        <w:rPr>
          <w:sz w:val="24"/>
          <w:szCs w:val="24"/>
        </w:rPr>
      </w:pPr>
    </w:p>
    <w:p w:rsidR="0002314D" w:rsidRPr="00AB1290" w:rsidRDefault="001D7630" w:rsidP="00076BE9">
      <w:pPr>
        <w:pStyle w:val="Sidhuvud"/>
        <w:tabs>
          <w:tab w:val="clear" w:pos="4536"/>
          <w:tab w:val="clear" w:pos="9072"/>
        </w:tabs>
        <w:rPr>
          <w:sz w:val="24"/>
          <w:u w:val="single"/>
        </w:rPr>
      </w:pPr>
      <w:r w:rsidRPr="00AB1290">
        <w:rPr>
          <w:sz w:val="24"/>
          <w:u w:val="single"/>
        </w:rPr>
        <w:t>Ansvar</w:t>
      </w:r>
    </w:p>
    <w:p w:rsidR="001D7630" w:rsidRDefault="001D7630" w:rsidP="00076BE9">
      <w:pPr>
        <w:pStyle w:val="Sidhuvud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Huvudstyrelsens sekreterare har ansvaret för att material som skall arkiveras samlas in.</w:t>
      </w:r>
    </w:p>
    <w:p w:rsidR="001D7630" w:rsidRDefault="001D7630" w:rsidP="00076BE9">
      <w:pPr>
        <w:pStyle w:val="Sidhuvud"/>
        <w:tabs>
          <w:tab w:val="clear" w:pos="4536"/>
          <w:tab w:val="clear" w:pos="9072"/>
        </w:tabs>
        <w:rPr>
          <w:sz w:val="24"/>
        </w:rPr>
      </w:pPr>
    </w:p>
    <w:p w:rsidR="001D7630" w:rsidRPr="00AB1290" w:rsidRDefault="001D7630" w:rsidP="00076BE9">
      <w:pPr>
        <w:pStyle w:val="Sidhuvud"/>
        <w:tabs>
          <w:tab w:val="clear" w:pos="4536"/>
          <w:tab w:val="clear" w:pos="9072"/>
        </w:tabs>
        <w:rPr>
          <w:sz w:val="24"/>
          <w:u w:val="single"/>
        </w:rPr>
      </w:pPr>
      <w:r w:rsidRPr="00AB1290">
        <w:rPr>
          <w:sz w:val="24"/>
          <w:u w:val="single"/>
        </w:rPr>
        <w:t>Rutin arkivering</w:t>
      </w:r>
    </w:p>
    <w:p w:rsidR="001D7630" w:rsidRDefault="001D7630" w:rsidP="00076BE9">
      <w:pPr>
        <w:pStyle w:val="Sidhuvud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Allt material sparas elektroniskt. För att säkerhetsställa att ingen dokumentation går förlorad skall arkivet alltid finnas på minst två ställen, ej i samma hus. Årets dokumentation arkiveras i samband med första styrelsemötet efter årsmötet.</w:t>
      </w:r>
    </w:p>
    <w:p w:rsidR="009B239E" w:rsidRDefault="009B239E" w:rsidP="00B0327F">
      <w:pPr>
        <w:pStyle w:val="Sidhuvud"/>
        <w:numPr>
          <w:ilvl w:val="0"/>
          <w:numId w:val="5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Lagringsmedia är hårddisk alternativt CD/DVD-skiva.</w:t>
      </w:r>
    </w:p>
    <w:p w:rsidR="00B0327F" w:rsidRDefault="00B0327F" w:rsidP="00B0327F">
      <w:pPr>
        <w:pStyle w:val="Sidhuvud"/>
        <w:numPr>
          <w:ilvl w:val="0"/>
          <w:numId w:val="5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Varje år kontrolleras att arkiverad information är åtkomlig i båda kopiorna.</w:t>
      </w:r>
    </w:p>
    <w:p w:rsidR="009B239E" w:rsidRDefault="009B239E" w:rsidP="00B0327F">
      <w:pPr>
        <w:pStyle w:val="Sidhuvud"/>
        <w:numPr>
          <w:ilvl w:val="0"/>
          <w:numId w:val="5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Kopiorna förvaras hos huvudstyrelsens sekreterare och V ordf.</w:t>
      </w:r>
    </w:p>
    <w:p w:rsidR="00B0327F" w:rsidRDefault="00B0327F" w:rsidP="00B0327F">
      <w:pPr>
        <w:pStyle w:val="Sidhuvud"/>
        <w:numPr>
          <w:ilvl w:val="0"/>
          <w:numId w:val="5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Vid skifte av personer på de aktuella ”arkiveringsposterna” ansvarar sekreteraren för att tidigare arkiverad dokumentation delges de nyvalda personerna.</w:t>
      </w:r>
    </w:p>
    <w:p w:rsidR="001D7630" w:rsidRDefault="001D7630" w:rsidP="00076BE9">
      <w:pPr>
        <w:pStyle w:val="Sidhuvud"/>
        <w:tabs>
          <w:tab w:val="clear" w:pos="4536"/>
          <w:tab w:val="clear" w:pos="9072"/>
        </w:tabs>
        <w:rPr>
          <w:sz w:val="24"/>
        </w:rPr>
      </w:pPr>
    </w:p>
    <w:p w:rsidR="001D7630" w:rsidRPr="00AB1290" w:rsidRDefault="00AB1290" w:rsidP="00076BE9">
      <w:pPr>
        <w:pStyle w:val="Sidhuvud"/>
        <w:tabs>
          <w:tab w:val="clear" w:pos="4536"/>
          <w:tab w:val="clear" w:pos="9072"/>
        </w:tabs>
        <w:rPr>
          <w:sz w:val="24"/>
          <w:u w:val="single"/>
        </w:rPr>
      </w:pPr>
      <w:r w:rsidRPr="00AB1290">
        <w:rPr>
          <w:sz w:val="24"/>
          <w:u w:val="single"/>
        </w:rPr>
        <w:t>Vad skall arkiveras</w:t>
      </w:r>
    </w:p>
    <w:p w:rsidR="00CC46B9" w:rsidRDefault="00CC46B9" w:rsidP="009B239E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Stadgar vid 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 xml:space="preserve"> förändring</w:t>
      </w:r>
    </w:p>
    <w:p w:rsidR="00AB1290" w:rsidRDefault="00AB1290" w:rsidP="009B239E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Årsmötesprotokoll</w:t>
      </w:r>
    </w:p>
    <w:p w:rsidR="00CC46B9" w:rsidRDefault="00CC46B9" w:rsidP="009B239E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Övriga årsmöteshandlingar</w:t>
      </w:r>
    </w:p>
    <w:p w:rsidR="00CC46B9" w:rsidRDefault="00CC46B9" w:rsidP="00CC46B9">
      <w:pPr>
        <w:pStyle w:val="Sidhuvud"/>
        <w:numPr>
          <w:ilvl w:val="1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Verksamhetsberättelse</w:t>
      </w:r>
    </w:p>
    <w:p w:rsidR="00CC46B9" w:rsidRDefault="00CC46B9" w:rsidP="00CC46B9">
      <w:pPr>
        <w:pStyle w:val="Sidhuvud"/>
        <w:numPr>
          <w:ilvl w:val="1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Balans- och resultat- rapport</w:t>
      </w:r>
    </w:p>
    <w:p w:rsidR="00BE3FE6" w:rsidRDefault="007E1E55" w:rsidP="00CC46B9">
      <w:pPr>
        <w:pStyle w:val="Sidhuvud"/>
        <w:numPr>
          <w:ilvl w:val="1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V</w:t>
      </w:r>
      <w:r w:rsidR="00BE3FE6">
        <w:rPr>
          <w:sz w:val="24"/>
        </w:rPr>
        <w:t>erksamhetsplan</w:t>
      </w:r>
    </w:p>
    <w:p w:rsidR="00CC46B9" w:rsidRDefault="00CC46B9" w:rsidP="00CC46B9">
      <w:pPr>
        <w:pStyle w:val="Sidhuvud"/>
        <w:numPr>
          <w:ilvl w:val="1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Budgetförslag</w:t>
      </w:r>
    </w:p>
    <w:p w:rsidR="00CC46B9" w:rsidRDefault="00CC46B9" w:rsidP="009B239E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Sektionsvalsprotokoll</w:t>
      </w:r>
    </w:p>
    <w:p w:rsidR="00AB1290" w:rsidRDefault="00AB1290" w:rsidP="009B239E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Styrelseprotokoll</w:t>
      </w:r>
    </w:p>
    <w:p w:rsidR="00CC46B9" w:rsidRDefault="00CC46B9" w:rsidP="009B239E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Säker &amp; Trygg förening</w:t>
      </w:r>
    </w:p>
    <w:p w:rsidR="00CC46B9" w:rsidRDefault="005A098B" w:rsidP="009B239E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Stati</w:t>
      </w:r>
      <w:r w:rsidR="00CC46B9">
        <w:rPr>
          <w:sz w:val="24"/>
        </w:rPr>
        <w:t>stik</w:t>
      </w:r>
    </w:p>
    <w:p w:rsidR="00AB1290" w:rsidRDefault="00CC46B9" w:rsidP="00CC46B9">
      <w:pPr>
        <w:pStyle w:val="Sidhuvud"/>
        <w:numPr>
          <w:ilvl w:val="1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Funktionärslista för f</w:t>
      </w:r>
      <w:r w:rsidR="00AB1290">
        <w:rPr>
          <w:sz w:val="24"/>
        </w:rPr>
        <w:t>örtroendevalda</w:t>
      </w:r>
    </w:p>
    <w:p w:rsidR="00AB1290" w:rsidRDefault="00AB1290" w:rsidP="00CC46B9">
      <w:pPr>
        <w:pStyle w:val="Sidhuvud"/>
        <w:numPr>
          <w:ilvl w:val="1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Ledarfunktioner (fotboll, gymnastik, innebandy mm)</w:t>
      </w:r>
    </w:p>
    <w:p w:rsidR="00AB1290" w:rsidRDefault="00AB1290" w:rsidP="00CC46B9">
      <w:pPr>
        <w:pStyle w:val="Sidhuvud"/>
        <w:numPr>
          <w:ilvl w:val="1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Spelade matcher herr-seniorer</w:t>
      </w:r>
    </w:p>
    <w:p w:rsidR="00AB1290" w:rsidRDefault="00AB1290" w:rsidP="00CC46B9">
      <w:pPr>
        <w:pStyle w:val="Sidhuvud"/>
        <w:numPr>
          <w:ilvl w:val="1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Utmärkelser</w:t>
      </w:r>
      <w:r w:rsidR="00CC46B9">
        <w:rPr>
          <w:sz w:val="24"/>
        </w:rPr>
        <w:t xml:space="preserve"> / pristagare</w:t>
      </w:r>
      <w:r>
        <w:rPr>
          <w:sz w:val="24"/>
        </w:rPr>
        <w:t xml:space="preserve"> inom (TIF, </w:t>
      </w:r>
      <w:proofErr w:type="spellStart"/>
      <w:r>
        <w:rPr>
          <w:sz w:val="24"/>
        </w:rPr>
        <w:t>SmFF</w:t>
      </w:r>
      <w:proofErr w:type="spellEnd"/>
      <w:r>
        <w:rPr>
          <w:sz w:val="24"/>
        </w:rPr>
        <w:t>, SvFF)</w:t>
      </w:r>
    </w:p>
    <w:p w:rsidR="009B239E" w:rsidRDefault="009B239E" w:rsidP="009B239E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lastRenderedPageBreak/>
        <w:t>Spelartrupper, seniorer och ungdomslag</w:t>
      </w:r>
    </w:p>
    <w:p w:rsidR="009B239E" w:rsidRDefault="009B239E" w:rsidP="009B239E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</w:rPr>
      </w:pPr>
      <w:proofErr w:type="spellStart"/>
      <w:r>
        <w:rPr>
          <w:sz w:val="24"/>
        </w:rPr>
        <w:t>Lagfoto</w:t>
      </w:r>
      <w:proofErr w:type="spellEnd"/>
      <w:r>
        <w:rPr>
          <w:sz w:val="24"/>
        </w:rPr>
        <w:t xml:space="preserve"> från föreningens samtliga lag</w:t>
      </w:r>
    </w:p>
    <w:p w:rsidR="00CC46B9" w:rsidRDefault="00CC46B9" w:rsidP="00CC46B9">
      <w:pPr>
        <w:pStyle w:val="Sidhuvud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Ev</w:t>
      </w:r>
      <w:r w:rsidR="00377F01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extraodinära</w:t>
      </w:r>
      <w:proofErr w:type="spellEnd"/>
      <w:r>
        <w:rPr>
          <w:sz w:val="24"/>
        </w:rPr>
        <w:t xml:space="preserve"> insatser t ex utbyggnad av IP, 85-årsjubileum </w:t>
      </w:r>
      <w:r w:rsidR="000F057F">
        <w:rPr>
          <w:sz w:val="24"/>
        </w:rPr>
        <w:t xml:space="preserve">mm. Beslut om denna typ av dokumentation </w:t>
      </w:r>
      <w:r>
        <w:rPr>
          <w:sz w:val="24"/>
        </w:rPr>
        <w:t>tas av Styrelsen vid första möte styrelsemötet efter årsmötet</w:t>
      </w:r>
      <w:r w:rsidR="007E1E55">
        <w:rPr>
          <w:sz w:val="24"/>
        </w:rPr>
        <w:t xml:space="preserve"> i </w:t>
      </w:r>
      <w:r w:rsidR="00BE3FE6">
        <w:rPr>
          <w:sz w:val="24"/>
        </w:rPr>
        <w:t xml:space="preserve">samråd med ekonomisektionen. </w:t>
      </w:r>
    </w:p>
    <w:p w:rsidR="00FA1586" w:rsidRDefault="00FA1586" w:rsidP="00FA1586">
      <w:pPr>
        <w:pStyle w:val="Sidhuvud"/>
        <w:tabs>
          <w:tab w:val="clear" w:pos="4536"/>
          <w:tab w:val="clear" w:pos="9072"/>
        </w:tabs>
        <w:ind w:left="720"/>
        <w:rPr>
          <w:color w:val="FF0000"/>
          <w:sz w:val="24"/>
        </w:rPr>
      </w:pPr>
    </w:p>
    <w:p w:rsidR="00FA1586" w:rsidRDefault="00FA1586" w:rsidP="00FA1586">
      <w:pPr>
        <w:pStyle w:val="Sidhuvud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Utöver den elektroniska dokumentationen sparas justerade protokoll från styrelsemöte, sektionsvalsmöte, årsmöte, verksa</w:t>
      </w:r>
      <w:r w:rsidR="00BE3FE6">
        <w:rPr>
          <w:sz w:val="24"/>
        </w:rPr>
        <w:t>mhetsberättelsen samt revisions</w:t>
      </w:r>
      <w:r>
        <w:rPr>
          <w:sz w:val="24"/>
        </w:rPr>
        <w:t>berättelsen i pappersformat. Signerade original förvaras av sekreteraren alternativt i klubbens dokumentskåp.</w:t>
      </w:r>
    </w:p>
    <w:p w:rsidR="009B239E" w:rsidRDefault="009B239E" w:rsidP="00FA1586">
      <w:pPr>
        <w:pStyle w:val="Sidhuvud"/>
        <w:tabs>
          <w:tab w:val="clear" w:pos="4536"/>
          <w:tab w:val="clear" w:pos="9072"/>
        </w:tabs>
        <w:rPr>
          <w:sz w:val="24"/>
        </w:rPr>
      </w:pPr>
    </w:p>
    <w:p w:rsidR="005D213A" w:rsidRDefault="005D213A" w:rsidP="005D213A">
      <w:pPr>
        <w:pStyle w:val="Sidhuvud"/>
        <w:tabs>
          <w:tab w:val="clear" w:pos="4536"/>
          <w:tab w:val="clear" w:pos="9072"/>
        </w:tabs>
        <w:rPr>
          <w:sz w:val="24"/>
        </w:rPr>
      </w:pPr>
    </w:p>
    <w:p w:rsidR="005D213A" w:rsidRPr="005D213A" w:rsidRDefault="005D213A" w:rsidP="005D213A">
      <w:pPr>
        <w:pStyle w:val="Sidhuvud"/>
        <w:tabs>
          <w:tab w:val="clear" w:pos="4536"/>
          <w:tab w:val="clear" w:pos="9072"/>
        </w:tabs>
        <w:rPr>
          <w:sz w:val="24"/>
          <w:u w:val="single"/>
        </w:rPr>
      </w:pPr>
      <w:r w:rsidRPr="005D213A">
        <w:rPr>
          <w:sz w:val="24"/>
          <w:u w:val="single"/>
        </w:rPr>
        <w:t>Ekonomi</w:t>
      </w:r>
    </w:p>
    <w:p w:rsidR="005D213A" w:rsidRDefault="005D213A" w:rsidP="005D213A">
      <w:pPr>
        <w:pStyle w:val="Sidhuvud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Klubbens ekonomiska redovisning arkiveras enl</w:t>
      </w:r>
      <w:r w:rsidR="00377F01">
        <w:rPr>
          <w:sz w:val="24"/>
        </w:rPr>
        <w:t>.</w:t>
      </w:r>
      <w:r>
        <w:rPr>
          <w:sz w:val="24"/>
        </w:rPr>
        <w:t xml:space="preserve"> bokföringslagen i 10</w:t>
      </w:r>
      <w:r w:rsidR="0048197C">
        <w:rPr>
          <w:sz w:val="24"/>
        </w:rPr>
        <w:t xml:space="preserve"> </w:t>
      </w:r>
      <w:r>
        <w:rPr>
          <w:sz w:val="24"/>
        </w:rPr>
        <w:t>år av klubbens kassör, denna är inte i alla delar elektroniskt lagrad.</w:t>
      </w:r>
    </w:p>
    <w:p w:rsidR="005D213A" w:rsidRDefault="005D213A" w:rsidP="005D213A">
      <w:pPr>
        <w:pStyle w:val="Sidhuvud"/>
        <w:tabs>
          <w:tab w:val="clear" w:pos="4536"/>
          <w:tab w:val="clear" w:pos="9072"/>
        </w:tabs>
        <w:rPr>
          <w:sz w:val="24"/>
        </w:rPr>
      </w:pPr>
    </w:p>
    <w:p w:rsidR="005D213A" w:rsidRPr="005D213A" w:rsidRDefault="005D213A" w:rsidP="005D213A">
      <w:pPr>
        <w:pStyle w:val="Sidhuvud"/>
        <w:tabs>
          <w:tab w:val="clear" w:pos="4536"/>
          <w:tab w:val="clear" w:pos="9072"/>
        </w:tabs>
        <w:rPr>
          <w:sz w:val="24"/>
          <w:u w:val="single"/>
        </w:rPr>
      </w:pPr>
      <w:r w:rsidRPr="005D213A">
        <w:rPr>
          <w:sz w:val="24"/>
          <w:u w:val="single"/>
        </w:rPr>
        <w:t>Framtid</w:t>
      </w:r>
    </w:p>
    <w:p w:rsidR="00AB1290" w:rsidRDefault="005D213A" w:rsidP="00076BE9">
      <w:pPr>
        <w:pStyle w:val="Sidhuvud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Målsättning är att föra över befintlig klippbok till elektroniskt format.</w:t>
      </w:r>
    </w:p>
    <w:p w:rsidR="00AB1290" w:rsidRPr="001D7630" w:rsidRDefault="00AB1290" w:rsidP="00076BE9">
      <w:pPr>
        <w:pStyle w:val="Sidhuvud"/>
        <w:tabs>
          <w:tab w:val="clear" w:pos="4536"/>
          <w:tab w:val="clear" w:pos="9072"/>
        </w:tabs>
        <w:rPr>
          <w:sz w:val="24"/>
        </w:rPr>
      </w:pPr>
    </w:p>
    <w:sectPr w:rsidR="00AB1290" w:rsidRPr="001D7630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3D0" w:rsidRDefault="004553D0" w:rsidP="008577F3">
      <w:r>
        <w:separator/>
      </w:r>
    </w:p>
  </w:endnote>
  <w:endnote w:type="continuationSeparator" w:id="0">
    <w:p w:rsidR="004553D0" w:rsidRDefault="004553D0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93" w:rsidRDefault="00104D93" w:rsidP="007A2F3E">
    <w:pPr>
      <w:pStyle w:val="Sidfot"/>
    </w:pPr>
    <w:r>
      <w:tab/>
    </w:r>
    <w:r w:rsidR="007B162D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D93" w:rsidRDefault="00104D93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3D0" w:rsidRDefault="004553D0" w:rsidP="008577F3">
      <w:r>
        <w:separator/>
      </w:r>
    </w:p>
  </w:footnote>
  <w:footnote w:type="continuationSeparator" w:id="0">
    <w:p w:rsidR="004553D0" w:rsidRDefault="004553D0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93" w:rsidRDefault="00104D93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104D93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04D93" w:rsidRPr="00E13963" w:rsidRDefault="00104D93">
          <w:pPr>
            <w:rPr>
              <w:sz w:val="12"/>
              <w:szCs w:val="12"/>
            </w:rPr>
          </w:pPr>
        </w:p>
        <w:p w:rsidR="00104D93" w:rsidRPr="00E13963" w:rsidRDefault="007B162D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616C88B9" wp14:editId="1BC5FF65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04D93" w:rsidRDefault="00104D93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104D93" w:rsidRDefault="00104D93" w:rsidP="009126C5">
          <w:r>
            <w:t>Arkivering av dokumentation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04D93" w:rsidRDefault="00104D93">
          <w:r>
            <w:rPr>
              <w:b/>
              <w:bCs/>
              <w:sz w:val="16"/>
              <w:szCs w:val="16"/>
            </w:rPr>
            <w:t>Filnamn</w:t>
          </w:r>
        </w:p>
        <w:p w:rsidR="00104D93" w:rsidRDefault="00104D93" w:rsidP="004B2175">
          <w:r>
            <w:t>ST08-09-</w:t>
          </w:r>
          <w:r w:rsidR="00BE3FE6">
            <w:t xml:space="preserve">föreningskunskap-Bilaga </w:t>
          </w:r>
          <w:r>
            <w:t>Arkivering av dokumentation-001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04D93" w:rsidRDefault="00104D93">
          <w:r>
            <w:rPr>
              <w:b/>
              <w:bCs/>
              <w:sz w:val="16"/>
              <w:szCs w:val="16"/>
            </w:rPr>
            <w:t>Sida (av)</w:t>
          </w:r>
        </w:p>
        <w:p w:rsidR="00104D93" w:rsidRDefault="00104D93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7F0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553D0">
            <w:rPr>
              <w:noProof/>
            </w:rPr>
            <w:fldChar w:fldCharType="begin"/>
          </w:r>
          <w:r w:rsidR="004553D0">
            <w:rPr>
              <w:noProof/>
            </w:rPr>
            <w:instrText xml:space="preserve"> NUMPAGES  \* MERGEFORMAT </w:instrText>
          </w:r>
          <w:r w:rsidR="004553D0">
            <w:rPr>
              <w:noProof/>
            </w:rPr>
            <w:fldChar w:fldCharType="separate"/>
          </w:r>
          <w:r w:rsidR="00377F01">
            <w:rPr>
              <w:noProof/>
            </w:rPr>
            <w:t>2</w:t>
          </w:r>
          <w:r w:rsidR="004553D0">
            <w:rPr>
              <w:noProof/>
            </w:rPr>
            <w:fldChar w:fldCharType="end"/>
          </w:r>
          <w:r>
            <w:t>)</w:t>
          </w:r>
        </w:p>
      </w:tc>
    </w:tr>
    <w:tr w:rsidR="00104D93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04D93" w:rsidRDefault="00104D93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04D93" w:rsidRDefault="00104D93">
          <w:r>
            <w:rPr>
              <w:b/>
              <w:bCs/>
              <w:sz w:val="16"/>
              <w:szCs w:val="16"/>
            </w:rPr>
            <w:t>Framtaget av</w:t>
          </w:r>
        </w:p>
        <w:p w:rsidR="00104D93" w:rsidRDefault="00104D93">
          <w:r>
            <w:t>Tomas Gustavsson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04D93" w:rsidRDefault="00104D93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104D93" w:rsidRDefault="00104D93" w:rsidP="00177045">
          <w:r>
            <w:t>Huvudstyrelsen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04D93" w:rsidRDefault="00104D93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104D93" w:rsidRDefault="00775F28" w:rsidP="007B162D">
          <w:r>
            <w:t>201</w:t>
          </w:r>
          <w:r w:rsidR="007B162D">
            <w:t>5</w:t>
          </w:r>
          <w:r>
            <w:t>-0</w:t>
          </w:r>
          <w:r w:rsidR="009A657E">
            <w:t>3</w:t>
          </w:r>
          <w:r w:rsidR="00235D69">
            <w:t>-</w:t>
          </w:r>
          <w:r>
            <w:t>0</w:t>
          </w:r>
          <w:r w:rsidR="009A657E">
            <w:t>1</w:t>
          </w:r>
        </w:p>
      </w:tc>
    </w:tr>
    <w:tr w:rsidR="00104D93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04D93" w:rsidRDefault="00104D93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04D93" w:rsidRDefault="00104D93">
          <w:r>
            <w:rPr>
              <w:b/>
              <w:bCs/>
              <w:sz w:val="16"/>
              <w:szCs w:val="16"/>
            </w:rPr>
            <w:t>Ansvarig för uppdatering</w:t>
          </w:r>
        </w:p>
        <w:p w:rsidR="00104D93" w:rsidRDefault="00104D93" w:rsidP="001D7630">
          <w:r>
            <w:t>Sekreterare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04D93" w:rsidRDefault="00104D93">
          <w:r>
            <w:rPr>
              <w:b/>
              <w:bCs/>
              <w:sz w:val="16"/>
              <w:szCs w:val="16"/>
            </w:rPr>
            <w:t>Bilaga till:</w:t>
          </w:r>
        </w:p>
        <w:p w:rsidR="00104D93" w:rsidRDefault="00104D93" w:rsidP="007B162D">
          <w:r>
            <w:t>ST08-01-föreningskunskap</w:t>
          </w:r>
          <w:r w:rsidR="00775F28">
            <w:t>-00</w:t>
          </w:r>
          <w:r w:rsidR="00B43A0C">
            <w:t>6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04D93" w:rsidRDefault="00104D93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104D93" w:rsidRDefault="001E2444" w:rsidP="005A098B">
          <w:r>
            <w:t>201</w:t>
          </w:r>
          <w:r w:rsidR="00B43A0C">
            <w:t>9</w:t>
          </w:r>
          <w:r w:rsidR="00104D93">
            <w:t>-03-01</w:t>
          </w:r>
        </w:p>
      </w:tc>
    </w:tr>
  </w:tbl>
  <w:p w:rsidR="00104D93" w:rsidRDefault="00104D93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172B4"/>
    <w:multiLevelType w:val="hybridMultilevel"/>
    <w:tmpl w:val="B3A09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D42C1"/>
    <w:multiLevelType w:val="hybridMultilevel"/>
    <w:tmpl w:val="5B5C627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2314D"/>
    <w:rsid w:val="00042543"/>
    <w:rsid w:val="00060816"/>
    <w:rsid w:val="00076BE9"/>
    <w:rsid w:val="000B35FA"/>
    <w:rsid w:val="000C67AF"/>
    <w:rsid w:val="000F057F"/>
    <w:rsid w:val="00104D93"/>
    <w:rsid w:val="0014329A"/>
    <w:rsid w:val="00177045"/>
    <w:rsid w:val="00186B6F"/>
    <w:rsid w:val="00193029"/>
    <w:rsid w:val="0019543E"/>
    <w:rsid w:val="001D7630"/>
    <w:rsid w:val="001E2444"/>
    <w:rsid w:val="00235D69"/>
    <w:rsid w:val="002D4038"/>
    <w:rsid w:val="0035275A"/>
    <w:rsid w:val="00377F01"/>
    <w:rsid w:val="00394EAE"/>
    <w:rsid w:val="003E2138"/>
    <w:rsid w:val="00415A1D"/>
    <w:rsid w:val="00431401"/>
    <w:rsid w:val="004553D0"/>
    <w:rsid w:val="00460693"/>
    <w:rsid w:val="0048197C"/>
    <w:rsid w:val="004829CB"/>
    <w:rsid w:val="004A2679"/>
    <w:rsid w:val="004B2175"/>
    <w:rsid w:val="004D4A6A"/>
    <w:rsid w:val="0051055C"/>
    <w:rsid w:val="005A098B"/>
    <w:rsid w:val="005A7CE7"/>
    <w:rsid w:val="005D213A"/>
    <w:rsid w:val="005D2521"/>
    <w:rsid w:val="005D2CC5"/>
    <w:rsid w:val="00672C39"/>
    <w:rsid w:val="006817F2"/>
    <w:rsid w:val="006A4D2C"/>
    <w:rsid w:val="006D0EDC"/>
    <w:rsid w:val="006D702B"/>
    <w:rsid w:val="007314A0"/>
    <w:rsid w:val="00737B3D"/>
    <w:rsid w:val="00775F28"/>
    <w:rsid w:val="00777064"/>
    <w:rsid w:val="007808C0"/>
    <w:rsid w:val="007A2F3E"/>
    <w:rsid w:val="007B162D"/>
    <w:rsid w:val="007E1E55"/>
    <w:rsid w:val="00806580"/>
    <w:rsid w:val="008577F3"/>
    <w:rsid w:val="00892D8C"/>
    <w:rsid w:val="008A65D8"/>
    <w:rsid w:val="008C30C8"/>
    <w:rsid w:val="008F6949"/>
    <w:rsid w:val="009126C5"/>
    <w:rsid w:val="00915906"/>
    <w:rsid w:val="0092413D"/>
    <w:rsid w:val="00930BCF"/>
    <w:rsid w:val="00952920"/>
    <w:rsid w:val="00954F09"/>
    <w:rsid w:val="00962914"/>
    <w:rsid w:val="009A657E"/>
    <w:rsid w:val="009B239E"/>
    <w:rsid w:val="009D18E2"/>
    <w:rsid w:val="00A03827"/>
    <w:rsid w:val="00A253B0"/>
    <w:rsid w:val="00A47749"/>
    <w:rsid w:val="00A712ED"/>
    <w:rsid w:val="00AB1290"/>
    <w:rsid w:val="00B0327F"/>
    <w:rsid w:val="00B34E37"/>
    <w:rsid w:val="00B43A0C"/>
    <w:rsid w:val="00B55786"/>
    <w:rsid w:val="00B84973"/>
    <w:rsid w:val="00BD06E0"/>
    <w:rsid w:val="00BE3FE6"/>
    <w:rsid w:val="00BF492D"/>
    <w:rsid w:val="00CB4471"/>
    <w:rsid w:val="00CC46B9"/>
    <w:rsid w:val="00D14854"/>
    <w:rsid w:val="00D30AC8"/>
    <w:rsid w:val="00D369FC"/>
    <w:rsid w:val="00D4240D"/>
    <w:rsid w:val="00D71DF9"/>
    <w:rsid w:val="00D72775"/>
    <w:rsid w:val="00DC20D7"/>
    <w:rsid w:val="00DD2506"/>
    <w:rsid w:val="00DE7CE4"/>
    <w:rsid w:val="00E13963"/>
    <w:rsid w:val="00E555D2"/>
    <w:rsid w:val="00E76DB9"/>
    <w:rsid w:val="00EB50DD"/>
    <w:rsid w:val="00F463EC"/>
    <w:rsid w:val="00F5387B"/>
    <w:rsid w:val="00F6025C"/>
    <w:rsid w:val="00F854C2"/>
    <w:rsid w:val="00F86EE1"/>
    <w:rsid w:val="00FA1586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5D62C"/>
  <w15:docId w15:val="{03BEB75F-1C19-4D42-B7C9-2F725A37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09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09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4</cp:revision>
  <cp:lastPrinted>2011-04-04T14:51:00Z</cp:lastPrinted>
  <dcterms:created xsi:type="dcterms:W3CDTF">2016-05-16T14:57:00Z</dcterms:created>
  <dcterms:modified xsi:type="dcterms:W3CDTF">2018-10-01T20:26:00Z</dcterms:modified>
</cp:coreProperties>
</file>