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A12" w:rsidRPr="00D04AF6" w:rsidRDefault="000C5A12" w:rsidP="000C5A12">
      <w:pPr>
        <w:pBdr>
          <w:top w:val="single" w:sz="12" w:space="19" w:color="E5E5E6"/>
        </w:pBdr>
        <w:shd w:val="clear" w:color="auto" w:fill="FFFFFF"/>
        <w:spacing w:before="600" w:after="100" w:afterAutospacing="1" w:line="240" w:lineRule="auto"/>
        <w:outlineLvl w:val="1"/>
        <w:rPr>
          <w:rFonts w:ascii="Times New Roman" w:eastAsia="Times New Roman" w:hAnsi="Times New Roman" w:cs="Times New Roman"/>
          <w:b/>
          <w:bCs/>
          <w:sz w:val="24"/>
          <w:szCs w:val="24"/>
          <w:lang w:eastAsia="sv-SE"/>
        </w:rPr>
      </w:pPr>
      <w:bookmarkStart w:id="0" w:name="_GoBack"/>
      <w:bookmarkEnd w:id="0"/>
      <w:r w:rsidRPr="00D04AF6">
        <w:rPr>
          <w:rFonts w:ascii="Times New Roman" w:eastAsia="Times New Roman" w:hAnsi="Times New Roman" w:cs="Times New Roman"/>
          <w:b/>
          <w:bCs/>
          <w:sz w:val="24"/>
          <w:szCs w:val="24"/>
          <w:lang w:eastAsia="sv-SE"/>
        </w:rPr>
        <w:t>I följande hallar, i Västernorrland, kan tillåtas publik på match på max 50 personer.</w:t>
      </w:r>
    </w:p>
    <w:p w:rsidR="000C5A12" w:rsidRPr="00D04AF6" w:rsidRDefault="000C5A12" w:rsidP="000C5A12">
      <w:pPr>
        <w:shd w:val="clear" w:color="auto" w:fill="FFFFFF"/>
        <w:spacing w:after="0" w:line="360" w:lineRule="atLeast"/>
        <w:rPr>
          <w:rFonts w:ascii="Times New Roman" w:eastAsia="Times New Roman" w:hAnsi="Times New Roman" w:cs="Times New Roman"/>
          <w:sz w:val="24"/>
          <w:szCs w:val="24"/>
          <w:lang w:eastAsia="sv-SE"/>
        </w:rPr>
      </w:pPr>
      <w:proofErr w:type="spellStart"/>
      <w:r w:rsidRPr="00D04AF6">
        <w:rPr>
          <w:rFonts w:ascii="Times New Roman" w:eastAsia="Times New Roman" w:hAnsi="Times New Roman" w:cs="Times New Roman"/>
          <w:b/>
          <w:bCs/>
          <w:sz w:val="24"/>
          <w:szCs w:val="24"/>
          <w:lang w:eastAsia="sv-SE"/>
        </w:rPr>
        <w:t>Fränsta</w:t>
      </w:r>
      <w:proofErr w:type="spellEnd"/>
      <w:r w:rsidRPr="00D04AF6">
        <w:rPr>
          <w:rFonts w:ascii="Times New Roman" w:eastAsia="Times New Roman" w:hAnsi="Times New Roman" w:cs="Times New Roman"/>
          <w:b/>
          <w:bCs/>
          <w:sz w:val="24"/>
          <w:szCs w:val="24"/>
          <w:lang w:eastAsia="sv-SE"/>
        </w:rPr>
        <w:t xml:space="preserve"> Sporthall, Minervaskolan Ånge</w:t>
      </w:r>
    </w:p>
    <w:p w:rsidR="000C5A12" w:rsidRPr="00D04AF6" w:rsidRDefault="000C5A12" w:rsidP="000C5A12">
      <w:pPr>
        <w:shd w:val="clear" w:color="auto" w:fill="FFFFFF"/>
        <w:spacing w:after="0" w:line="360" w:lineRule="atLeast"/>
        <w:rPr>
          <w:rFonts w:ascii="Times New Roman" w:eastAsia="Times New Roman" w:hAnsi="Times New Roman" w:cs="Times New Roman"/>
          <w:sz w:val="24"/>
          <w:szCs w:val="24"/>
          <w:lang w:eastAsia="sv-SE"/>
        </w:rPr>
      </w:pPr>
      <w:r w:rsidRPr="00D04AF6">
        <w:rPr>
          <w:rFonts w:ascii="Times New Roman" w:eastAsia="Times New Roman" w:hAnsi="Times New Roman" w:cs="Times New Roman"/>
          <w:b/>
          <w:bCs/>
          <w:sz w:val="24"/>
          <w:szCs w:val="24"/>
          <w:lang w:eastAsia="sv-SE"/>
        </w:rPr>
        <w:t xml:space="preserve">Sundsvalls sporthall (A-hallen och B-hallen), </w:t>
      </w:r>
      <w:proofErr w:type="spellStart"/>
      <w:r w:rsidRPr="00D04AF6">
        <w:rPr>
          <w:rFonts w:ascii="Times New Roman" w:eastAsia="Times New Roman" w:hAnsi="Times New Roman" w:cs="Times New Roman"/>
          <w:b/>
          <w:bCs/>
          <w:sz w:val="24"/>
          <w:szCs w:val="24"/>
          <w:lang w:eastAsia="sv-SE"/>
        </w:rPr>
        <w:t>Skönsberg</w:t>
      </w:r>
      <w:proofErr w:type="spellEnd"/>
      <w:r w:rsidRPr="00D04AF6">
        <w:rPr>
          <w:rFonts w:ascii="Times New Roman" w:eastAsia="Times New Roman" w:hAnsi="Times New Roman" w:cs="Times New Roman"/>
          <w:b/>
          <w:bCs/>
          <w:sz w:val="24"/>
          <w:szCs w:val="24"/>
          <w:lang w:eastAsia="sv-SE"/>
        </w:rPr>
        <w:t>, Timrå Sporthall, Njurunda sporthall</w:t>
      </w:r>
    </w:p>
    <w:p w:rsidR="000C5A12" w:rsidRPr="00D04AF6" w:rsidRDefault="000C5A12" w:rsidP="000C5A12">
      <w:pPr>
        <w:shd w:val="clear" w:color="auto" w:fill="FFFFFF"/>
        <w:spacing w:after="0" w:line="360" w:lineRule="atLeast"/>
        <w:rPr>
          <w:rFonts w:ascii="Times New Roman" w:eastAsia="Times New Roman" w:hAnsi="Times New Roman" w:cs="Times New Roman"/>
          <w:sz w:val="24"/>
          <w:szCs w:val="24"/>
          <w:lang w:eastAsia="sv-SE"/>
        </w:rPr>
      </w:pPr>
      <w:proofErr w:type="spellStart"/>
      <w:r w:rsidRPr="00D04AF6">
        <w:rPr>
          <w:rFonts w:ascii="Times New Roman" w:eastAsia="Times New Roman" w:hAnsi="Times New Roman" w:cs="Times New Roman"/>
          <w:b/>
          <w:bCs/>
          <w:sz w:val="24"/>
          <w:szCs w:val="24"/>
          <w:lang w:eastAsia="sv-SE"/>
        </w:rPr>
        <w:t>Öbacka</w:t>
      </w:r>
      <w:proofErr w:type="spellEnd"/>
      <w:r w:rsidRPr="00D04AF6">
        <w:rPr>
          <w:rFonts w:ascii="Times New Roman" w:eastAsia="Times New Roman" w:hAnsi="Times New Roman" w:cs="Times New Roman"/>
          <w:b/>
          <w:bCs/>
          <w:sz w:val="24"/>
          <w:szCs w:val="24"/>
          <w:lang w:eastAsia="sv-SE"/>
        </w:rPr>
        <w:t xml:space="preserve"> Sportcenter, </w:t>
      </w:r>
      <w:proofErr w:type="spellStart"/>
      <w:r w:rsidRPr="00D04AF6">
        <w:rPr>
          <w:rFonts w:ascii="Times New Roman" w:eastAsia="Times New Roman" w:hAnsi="Times New Roman" w:cs="Times New Roman"/>
          <w:b/>
          <w:bCs/>
          <w:sz w:val="24"/>
          <w:szCs w:val="24"/>
          <w:lang w:eastAsia="sv-SE"/>
        </w:rPr>
        <w:t>Landgrensskolan</w:t>
      </w:r>
      <w:proofErr w:type="spellEnd"/>
      <w:r w:rsidRPr="00D04AF6">
        <w:rPr>
          <w:rFonts w:ascii="Times New Roman" w:eastAsia="Times New Roman" w:hAnsi="Times New Roman" w:cs="Times New Roman"/>
          <w:b/>
          <w:bCs/>
          <w:sz w:val="24"/>
          <w:szCs w:val="24"/>
          <w:lang w:eastAsia="sv-SE"/>
        </w:rPr>
        <w:br/>
      </w:r>
      <w:r w:rsidRPr="00D04AF6">
        <w:rPr>
          <w:rFonts w:ascii="Times New Roman" w:eastAsia="Times New Roman" w:hAnsi="Times New Roman" w:cs="Times New Roman"/>
          <w:b/>
          <w:bCs/>
          <w:sz w:val="24"/>
          <w:szCs w:val="24"/>
          <w:lang w:eastAsia="sv-SE"/>
        </w:rPr>
        <w:br/>
        <w:t>Bollstahallen</w:t>
      </w:r>
    </w:p>
    <w:p w:rsidR="000C5A12" w:rsidRPr="00D04AF6" w:rsidRDefault="000C5A12" w:rsidP="000C5A12">
      <w:pPr>
        <w:shd w:val="clear" w:color="auto" w:fill="FFFFFF"/>
        <w:spacing w:after="0" w:line="360" w:lineRule="atLeast"/>
        <w:rPr>
          <w:rFonts w:ascii="Times New Roman" w:eastAsia="Times New Roman" w:hAnsi="Times New Roman" w:cs="Times New Roman"/>
          <w:b/>
          <w:bCs/>
          <w:sz w:val="24"/>
          <w:szCs w:val="24"/>
          <w:lang w:eastAsia="sv-SE"/>
        </w:rPr>
      </w:pPr>
      <w:r w:rsidRPr="00D04AF6">
        <w:rPr>
          <w:rFonts w:ascii="Times New Roman" w:eastAsia="Times New Roman" w:hAnsi="Times New Roman" w:cs="Times New Roman"/>
          <w:b/>
          <w:bCs/>
          <w:sz w:val="24"/>
          <w:szCs w:val="24"/>
          <w:lang w:eastAsia="sv-SE"/>
        </w:rPr>
        <w:t xml:space="preserve">Örnsköldsviks Sporthall, </w:t>
      </w:r>
      <w:proofErr w:type="spellStart"/>
      <w:r w:rsidRPr="00D04AF6">
        <w:rPr>
          <w:rFonts w:ascii="Times New Roman" w:eastAsia="Times New Roman" w:hAnsi="Times New Roman" w:cs="Times New Roman"/>
          <w:b/>
          <w:bCs/>
          <w:sz w:val="24"/>
          <w:szCs w:val="24"/>
          <w:lang w:eastAsia="sv-SE"/>
        </w:rPr>
        <w:t>Skyttis</w:t>
      </w:r>
      <w:proofErr w:type="spellEnd"/>
      <w:r w:rsidRPr="00D04AF6">
        <w:rPr>
          <w:rFonts w:ascii="Times New Roman" w:eastAsia="Times New Roman" w:hAnsi="Times New Roman" w:cs="Times New Roman"/>
          <w:b/>
          <w:bCs/>
          <w:sz w:val="24"/>
          <w:szCs w:val="24"/>
          <w:lang w:eastAsia="sv-SE"/>
        </w:rPr>
        <w:t xml:space="preserve">, </w:t>
      </w:r>
      <w:proofErr w:type="spellStart"/>
      <w:r w:rsidRPr="00D04AF6">
        <w:rPr>
          <w:rFonts w:ascii="Times New Roman" w:eastAsia="Times New Roman" w:hAnsi="Times New Roman" w:cs="Times New Roman"/>
          <w:b/>
          <w:bCs/>
          <w:sz w:val="24"/>
          <w:szCs w:val="24"/>
          <w:lang w:eastAsia="sv-SE"/>
        </w:rPr>
        <w:t>Nolaskolan</w:t>
      </w:r>
      <w:proofErr w:type="spellEnd"/>
      <w:r w:rsidRPr="00D04AF6">
        <w:rPr>
          <w:rFonts w:ascii="Times New Roman" w:eastAsia="Times New Roman" w:hAnsi="Times New Roman" w:cs="Times New Roman"/>
          <w:b/>
          <w:bCs/>
          <w:sz w:val="24"/>
          <w:szCs w:val="24"/>
          <w:lang w:eastAsia="sv-SE"/>
        </w:rPr>
        <w:t>, Husumhallen</w:t>
      </w:r>
    </w:p>
    <w:p w:rsidR="000C5A12" w:rsidRPr="00D04AF6" w:rsidRDefault="000C5A12" w:rsidP="000C5A12">
      <w:pPr>
        <w:shd w:val="clear" w:color="auto" w:fill="FFFFFF"/>
        <w:spacing w:after="0" w:line="360" w:lineRule="atLeast"/>
        <w:rPr>
          <w:rFonts w:ascii="Times New Roman" w:eastAsia="Times New Roman" w:hAnsi="Times New Roman" w:cs="Times New Roman"/>
          <w:sz w:val="24"/>
          <w:szCs w:val="24"/>
          <w:lang w:eastAsia="sv-SE"/>
        </w:rPr>
      </w:pPr>
    </w:p>
    <w:p w:rsidR="000C5A12" w:rsidRPr="00D04AF6" w:rsidRDefault="000C5A12" w:rsidP="000C5A12">
      <w:pPr>
        <w:shd w:val="clear" w:color="auto" w:fill="FFFFFF"/>
        <w:spacing w:after="0" w:line="360" w:lineRule="atLeast"/>
        <w:rPr>
          <w:rFonts w:ascii="Times New Roman" w:eastAsia="Times New Roman" w:hAnsi="Times New Roman" w:cs="Times New Roman"/>
          <w:b/>
          <w:bCs/>
          <w:sz w:val="24"/>
          <w:szCs w:val="24"/>
          <w:lang w:eastAsia="sv-SE"/>
        </w:rPr>
      </w:pPr>
      <w:r w:rsidRPr="00D04AF6">
        <w:rPr>
          <w:rFonts w:ascii="Times New Roman" w:eastAsia="Times New Roman" w:hAnsi="Times New Roman" w:cs="Times New Roman"/>
          <w:b/>
          <w:bCs/>
          <w:sz w:val="24"/>
          <w:szCs w:val="24"/>
          <w:lang w:eastAsia="sv-SE"/>
        </w:rPr>
        <w:t xml:space="preserve">* I övriga hallar tillåts INGEN publik. </w:t>
      </w:r>
      <w:proofErr w:type="spellStart"/>
      <w:r w:rsidRPr="00D04AF6">
        <w:rPr>
          <w:rFonts w:ascii="Times New Roman" w:eastAsia="Times New Roman" w:hAnsi="Times New Roman" w:cs="Times New Roman"/>
          <w:b/>
          <w:bCs/>
          <w:sz w:val="24"/>
          <w:szCs w:val="24"/>
          <w:lang w:eastAsia="sv-SE"/>
        </w:rPr>
        <w:t>SIBF´s</w:t>
      </w:r>
      <w:proofErr w:type="spellEnd"/>
      <w:r w:rsidRPr="00D04AF6">
        <w:rPr>
          <w:rFonts w:ascii="Times New Roman" w:eastAsia="Times New Roman" w:hAnsi="Times New Roman" w:cs="Times New Roman"/>
          <w:b/>
          <w:bCs/>
          <w:sz w:val="24"/>
          <w:szCs w:val="24"/>
          <w:lang w:eastAsia="sv-SE"/>
        </w:rPr>
        <w:t xml:space="preserve"> riktlinjer och rekommendationer skall i övrigt följas (läs hela denna nyhet). Detta gäller tills vidare alla matcher, oavsett om det är tränings eller seriematch. I händelse av spel i hall utanför Västernorrland måste kontakt tas med hemmalag för att se om deras riktlinjer skiljer sig, gäller t.ex. spel i Hälsingland, Jämtland, Västerbotten.</w:t>
      </w:r>
    </w:p>
    <w:p w:rsidR="00FD2BE0" w:rsidRPr="00D04AF6" w:rsidRDefault="00FD2BE0" w:rsidP="000C5A12">
      <w:pPr>
        <w:shd w:val="clear" w:color="auto" w:fill="FFFFFF"/>
        <w:spacing w:after="0" w:line="360" w:lineRule="atLeast"/>
        <w:rPr>
          <w:rFonts w:ascii="Times New Roman" w:eastAsia="Times New Roman" w:hAnsi="Times New Roman" w:cs="Times New Roman"/>
          <w:b/>
          <w:bCs/>
          <w:sz w:val="24"/>
          <w:szCs w:val="24"/>
          <w:lang w:eastAsia="sv-SE"/>
        </w:rPr>
      </w:pPr>
    </w:p>
    <w:p w:rsidR="000C5A12" w:rsidRPr="00D04AF6" w:rsidRDefault="000C5A12" w:rsidP="000C5A12">
      <w:pPr>
        <w:shd w:val="clear" w:color="auto" w:fill="FFFFFF"/>
        <w:spacing w:after="0" w:line="360" w:lineRule="atLeast"/>
        <w:rPr>
          <w:rFonts w:ascii="Times New Roman" w:eastAsia="Times New Roman" w:hAnsi="Times New Roman" w:cs="Times New Roman"/>
          <w:sz w:val="24"/>
          <w:szCs w:val="24"/>
          <w:lang w:eastAsia="sv-SE"/>
        </w:rPr>
      </w:pPr>
      <w:r w:rsidRPr="00D04AF6">
        <w:rPr>
          <w:rFonts w:ascii="Times New Roman" w:hAnsi="Times New Roman" w:cs="Times New Roman"/>
          <w:b/>
          <w:bCs/>
          <w:sz w:val="24"/>
          <w:szCs w:val="24"/>
          <w:shd w:val="clear" w:color="auto" w:fill="FFFFFF"/>
        </w:rPr>
        <w:t>• 50 personer i publik är utöver spelare, ledare och nödvändiga funktionärer. Följ dock riktlinjerna för alla medverkande gällande hygien, beteende etc.</w:t>
      </w:r>
    </w:p>
    <w:p w:rsidR="00B1058B" w:rsidRPr="00D04AF6" w:rsidRDefault="00B1058B">
      <w:pPr>
        <w:rPr>
          <w:rFonts w:ascii="Times New Roman" w:hAnsi="Times New Roman" w:cs="Times New Roman"/>
          <w:sz w:val="24"/>
          <w:szCs w:val="24"/>
        </w:rPr>
      </w:pPr>
    </w:p>
    <w:p w:rsidR="000C5A12" w:rsidRPr="00D04AF6" w:rsidRDefault="000C5A12" w:rsidP="000C5A12">
      <w:pPr>
        <w:pStyle w:val="Normalwebb"/>
        <w:shd w:val="clear" w:color="auto" w:fill="FFFFFF"/>
        <w:spacing w:before="0" w:beforeAutospacing="0" w:after="0" w:afterAutospacing="0" w:line="360" w:lineRule="atLeast"/>
      </w:pPr>
      <w:r w:rsidRPr="00D04AF6">
        <w:rPr>
          <w:b/>
          <w:bCs/>
        </w:rPr>
        <w:t>• Lag som har hemmaplan, eller kort resväg, uppmanas att komma ombytta, samt att duscha/byta om hemma efter match. Lag med lång resa bör ha förtur till omklädningsrum efter match om det finns få rum. Finns möjlighet att sprida ett lag på 2 omklädningsrum bör det med fördel göras.</w:t>
      </w:r>
    </w:p>
    <w:p w:rsidR="000C5A12" w:rsidRPr="00D04AF6" w:rsidRDefault="000C5A12" w:rsidP="000C5A12">
      <w:pPr>
        <w:pStyle w:val="Normalwebb"/>
        <w:shd w:val="clear" w:color="auto" w:fill="FFFFFF"/>
        <w:spacing w:before="0" w:beforeAutospacing="0" w:after="0" w:afterAutospacing="0" w:line="360" w:lineRule="atLeast"/>
      </w:pPr>
      <w:r w:rsidRPr="00D04AF6">
        <w:rPr>
          <w:b/>
          <w:bCs/>
        </w:rPr>
        <w:t>• Vid matcher som inte tillåter publik så får ”skjutsande föräldrar” släppas in. Ta inte med extra publik i bilen, ju färre vi är i hallen desto bättre!</w:t>
      </w:r>
    </w:p>
    <w:p w:rsidR="000C5A12" w:rsidRPr="00D04AF6" w:rsidRDefault="000C5A12" w:rsidP="000C5A12">
      <w:pPr>
        <w:pStyle w:val="Normalwebb"/>
        <w:shd w:val="clear" w:color="auto" w:fill="FFFFFF"/>
        <w:spacing w:before="0" w:beforeAutospacing="0" w:after="0" w:afterAutospacing="0" w:line="360" w:lineRule="atLeast"/>
      </w:pPr>
      <w:r w:rsidRPr="00D04AF6">
        <w:rPr>
          <w:b/>
          <w:bCs/>
        </w:rPr>
        <w:t>• Beträd ej spelplan och publikplats/allmänna ytor förrän föregående lag/publik har lämnat dessa utrymmen.</w:t>
      </w:r>
    </w:p>
    <w:p w:rsidR="000C5A12" w:rsidRPr="00D04AF6" w:rsidRDefault="000C5A12" w:rsidP="000C5A12">
      <w:pPr>
        <w:pStyle w:val="Normalwebb"/>
        <w:shd w:val="clear" w:color="auto" w:fill="FFFFFF"/>
        <w:spacing w:before="0" w:beforeAutospacing="0" w:after="0" w:afterAutospacing="0" w:line="360" w:lineRule="atLeast"/>
      </w:pPr>
      <w:r w:rsidRPr="00D04AF6">
        <w:rPr>
          <w:b/>
          <w:bCs/>
        </w:rPr>
        <w:t>• Lag som anländer till hall medan annan match pågår får endast gå in och ta sig till anvisat omklädningsrum. Omklädningsrum ska vara uppmärkta på förhand (se nästa punkt).</w:t>
      </w:r>
    </w:p>
    <w:p w:rsidR="000C5A12" w:rsidRPr="00D04AF6" w:rsidRDefault="000C5A12" w:rsidP="000C5A12">
      <w:pPr>
        <w:pStyle w:val="Normalwebb"/>
        <w:shd w:val="clear" w:color="auto" w:fill="FFFFFF"/>
        <w:spacing w:before="0" w:beforeAutospacing="0" w:after="0" w:afterAutospacing="0" w:line="360" w:lineRule="atLeast"/>
      </w:pPr>
      <w:r w:rsidRPr="00D04AF6">
        <w:rPr>
          <w:b/>
          <w:bCs/>
        </w:rPr>
        <w:t>• För arrangör av ”nästa match” är det okej att komma tidigare för att kunna förbereda (t.ex. märka upp omklädningsrum, förbereda kiosk). Håll ner antalet av dessa funktionärer dock till det som verkligen behövs.</w:t>
      </w:r>
    </w:p>
    <w:p w:rsidR="000C5A12" w:rsidRDefault="000C5A12"/>
    <w:sectPr w:rsidR="000C5A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12"/>
    <w:rsid w:val="000C5A12"/>
    <w:rsid w:val="00B1058B"/>
    <w:rsid w:val="00D04AF6"/>
    <w:rsid w:val="00FD2B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EFFF"/>
  <w15:chartTrackingRefBased/>
  <w15:docId w15:val="{1604D8EF-653C-4E2E-B52B-2C45F62F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0C5A12"/>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C5A12"/>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0C5A12"/>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541665">
      <w:bodyDiv w:val="1"/>
      <w:marLeft w:val="0"/>
      <w:marRight w:val="0"/>
      <w:marTop w:val="0"/>
      <w:marBottom w:val="0"/>
      <w:divBdr>
        <w:top w:val="none" w:sz="0" w:space="0" w:color="auto"/>
        <w:left w:val="none" w:sz="0" w:space="0" w:color="auto"/>
        <w:bottom w:val="none" w:sz="0" w:space="0" w:color="auto"/>
        <w:right w:val="none" w:sz="0" w:space="0" w:color="auto"/>
      </w:divBdr>
    </w:div>
    <w:div w:id="1312254109">
      <w:bodyDiv w:val="1"/>
      <w:marLeft w:val="0"/>
      <w:marRight w:val="0"/>
      <w:marTop w:val="0"/>
      <w:marBottom w:val="0"/>
      <w:divBdr>
        <w:top w:val="none" w:sz="0" w:space="0" w:color="auto"/>
        <w:left w:val="none" w:sz="0" w:space="0" w:color="auto"/>
        <w:bottom w:val="none" w:sz="0" w:space="0" w:color="auto"/>
        <w:right w:val="none" w:sz="0" w:space="0" w:color="auto"/>
      </w:divBdr>
    </w:div>
    <w:div w:id="17984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285</Words>
  <Characters>1516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Aiab Energy AB</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Forslund</dc:creator>
  <cp:keywords/>
  <dc:description/>
  <cp:lastModifiedBy>Fredrik Forslund</cp:lastModifiedBy>
  <cp:revision>3</cp:revision>
  <dcterms:created xsi:type="dcterms:W3CDTF">2020-09-29T07:53:00Z</dcterms:created>
  <dcterms:modified xsi:type="dcterms:W3CDTF">2020-09-30T12:21:00Z</dcterms:modified>
</cp:coreProperties>
</file>