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39CC" w14:textId="7BB2E7EB" w:rsidR="00540975" w:rsidRDefault="00540975" w:rsidP="004A7C40"/>
    <w:p w14:paraId="2199C900" w14:textId="77777777" w:rsidR="004A7C40" w:rsidRPr="004A7C40" w:rsidRDefault="004A7C40" w:rsidP="004A7C40"/>
    <w:p w14:paraId="4F65EE6A" w14:textId="77777777" w:rsidR="004A7C40" w:rsidRPr="004A7C40" w:rsidRDefault="004A7C40" w:rsidP="004A7C40"/>
    <w:p w14:paraId="6549AE4F" w14:textId="77777777" w:rsidR="004A7C40" w:rsidRPr="004A7C40" w:rsidRDefault="004A7C40" w:rsidP="004A7C40"/>
    <w:p w14:paraId="5D7D374D" w14:textId="77777777" w:rsidR="004A7C40" w:rsidRPr="004A7C40" w:rsidRDefault="004A7C40" w:rsidP="004A7C40"/>
    <w:p w14:paraId="755A0F93" w14:textId="77777777" w:rsidR="004A7C40" w:rsidRDefault="004A7C40" w:rsidP="004A7C40"/>
    <w:p w14:paraId="79BC348E" w14:textId="7AD4A825" w:rsidR="004A7C40" w:rsidRDefault="004A7C40" w:rsidP="004A7C40">
      <w:r>
        <w:t>Hej!</w:t>
      </w:r>
    </w:p>
    <w:p w14:paraId="04CB2597" w14:textId="6A6140B9" w:rsidR="004A7C40" w:rsidRDefault="004A7C40" w:rsidP="004A7C40">
      <w:r w:rsidRPr="008F78B0">
        <w:rPr>
          <w:b/>
          <w:bCs/>
        </w:rPr>
        <w:t>Tisdagen den 7 oktober</w:t>
      </w:r>
      <w:r>
        <w:t xml:space="preserve"> är du som spelare </w:t>
      </w:r>
      <w:r w:rsidR="006D54E8">
        <w:t xml:space="preserve">född 2010 &amp; 2011 i Strömsbro IF samt föräldrar välkomna på informationsträff med NIU innebandy Sandviken. </w:t>
      </w:r>
    </w:p>
    <w:p w14:paraId="1577D426" w14:textId="77777777" w:rsidR="006D54E8" w:rsidRDefault="006D54E8" w:rsidP="004A7C40"/>
    <w:p w14:paraId="2C91277B" w14:textId="2164EE2A" w:rsidR="006D54E8" w:rsidRPr="00ED384C" w:rsidRDefault="006D54E8" w:rsidP="004A7C40">
      <w:pPr>
        <w:rPr>
          <w:b/>
          <w:bCs/>
        </w:rPr>
      </w:pPr>
      <w:r w:rsidRPr="00ED384C">
        <w:rPr>
          <w:b/>
          <w:bCs/>
        </w:rPr>
        <w:t>Tid: 17.45-18.15</w:t>
      </w:r>
    </w:p>
    <w:p w14:paraId="5A2D0155" w14:textId="5806664C" w:rsidR="006D54E8" w:rsidRPr="00ED384C" w:rsidRDefault="006D54E8" w:rsidP="004A7C40">
      <w:pPr>
        <w:rPr>
          <w:b/>
          <w:bCs/>
        </w:rPr>
      </w:pPr>
      <w:r w:rsidRPr="00ED384C">
        <w:rPr>
          <w:b/>
          <w:bCs/>
        </w:rPr>
        <w:t>Plats: Kafeterian Testebo Arena</w:t>
      </w:r>
    </w:p>
    <w:p w14:paraId="7D53E0AD" w14:textId="77777777" w:rsidR="006D54E8" w:rsidRDefault="006D54E8" w:rsidP="004A7C40"/>
    <w:p w14:paraId="33D50F4D" w14:textId="55B2B4C6" w:rsidR="006D54E8" w:rsidRDefault="006D54E8" w:rsidP="004A7C40">
      <w:r>
        <w:t>NIU står för Nationell</w:t>
      </w:r>
      <w:r w:rsidR="008F78B0">
        <w:t>t godkänd</w:t>
      </w:r>
      <w:r>
        <w:t xml:space="preserve"> idrottsutbildning</w:t>
      </w:r>
      <w:r w:rsidR="008F78B0">
        <w:t xml:space="preserve">, vilket ger dig </w:t>
      </w:r>
      <w:r w:rsidR="008F78B0" w:rsidRPr="008F78B0">
        <w:t xml:space="preserve">möjlighet att kombinera </w:t>
      </w:r>
      <w:r w:rsidR="008F78B0">
        <w:t>d</w:t>
      </w:r>
      <w:r w:rsidR="008F78B0" w:rsidRPr="008F78B0">
        <w:t>in</w:t>
      </w:r>
      <w:r w:rsidR="008F78B0">
        <w:t>a</w:t>
      </w:r>
      <w:r w:rsidR="008F78B0" w:rsidRPr="008F78B0">
        <w:t xml:space="preserve"> gymnasie</w:t>
      </w:r>
      <w:r w:rsidR="008F78B0">
        <w:t>studier</w:t>
      </w:r>
      <w:r w:rsidR="008F78B0" w:rsidRPr="008F78B0">
        <w:t xml:space="preserve"> med att idrotta på hög nivå.</w:t>
      </w:r>
      <w:r w:rsidR="008F78B0">
        <w:t xml:space="preserve"> </w:t>
      </w:r>
      <w:r w:rsidR="008F78B0" w:rsidRPr="008F78B0">
        <w:t xml:space="preserve">För att </w:t>
      </w:r>
      <w:r w:rsidR="008F78B0">
        <w:t xml:space="preserve">en skola ska </w:t>
      </w:r>
      <w:r w:rsidR="008F78B0" w:rsidRPr="008F78B0">
        <w:t xml:space="preserve">få erbjuda en </w:t>
      </w:r>
      <w:r w:rsidR="008F78B0">
        <w:t>NIU-utbildning</w:t>
      </w:r>
      <w:r w:rsidR="008F78B0" w:rsidRPr="008F78B0">
        <w:t xml:space="preserve"> måste skolan vara godkänd </w:t>
      </w:r>
      <w:r w:rsidR="008F78B0">
        <w:t xml:space="preserve">av </w:t>
      </w:r>
      <w:r w:rsidR="008F78B0" w:rsidRPr="008F78B0">
        <w:t>specialidrottsförbundet för den aktuella idrotten samt ha fått tillstånd av Skolverket.</w:t>
      </w:r>
      <w:r w:rsidR="008F78B0">
        <w:t xml:space="preserve"> </w:t>
      </w:r>
      <w:r w:rsidR="00ED384C">
        <w:t xml:space="preserve">Det finns över 30 sökbara NIU-skolor i hela landet vilka är fördelade utifrån </w:t>
      </w:r>
      <w:r w:rsidR="00ED384C" w:rsidRPr="00ED384C">
        <w:rPr>
          <w:rFonts w:hint="cs"/>
        </w:rPr>
        <w:t>geografiska regioner, så kallade NIU-områden.</w:t>
      </w:r>
      <w:r w:rsidR="002617D6">
        <w:t xml:space="preserve"> I vårt område</w:t>
      </w:r>
      <w:r w:rsidR="00ED384C">
        <w:t xml:space="preserve"> finns</w:t>
      </w:r>
      <w:r w:rsidR="002617D6">
        <w:t xml:space="preserve"> NIU</w:t>
      </w:r>
      <w:r w:rsidR="00ED384C">
        <w:t xml:space="preserve"> på Bessemerskolan i Sandviken sedan många år tillbaka. </w:t>
      </w:r>
    </w:p>
    <w:p w14:paraId="27C57194" w14:textId="77777777" w:rsidR="00ED384C" w:rsidRDefault="00ED384C" w:rsidP="004A7C40"/>
    <w:p w14:paraId="73A5BAA8" w14:textId="67008963" w:rsidR="00ED384C" w:rsidRDefault="00ED384C" w:rsidP="004A7C40">
      <w:r>
        <w:t>Syftet med denna informationsträff ä</w:t>
      </w:r>
      <w:r w:rsidR="005E6818">
        <w:t>r att berätta mer om vår verksamhet</w:t>
      </w:r>
      <w:r w:rsidR="003B7638">
        <w:t xml:space="preserve"> samt hur vi kan skräddarsy en elevs utbildning s</w:t>
      </w:r>
      <w:r w:rsidR="003B7638" w:rsidRPr="003B7638">
        <w:t xml:space="preserve">å att </w:t>
      </w:r>
      <w:r w:rsidR="003B7638">
        <w:t xml:space="preserve">den ska kunna </w:t>
      </w:r>
      <w:r w:rsidR="003B7638" w:rsidRPr="003B7638">
        <w:t>kombinera studier med träning under skoltid</w:t>
      </w:r>
      <w:r w:rsidR="003B7638">
        <w:t xml:space="preserve"> </w:t>
      </w:r>
      <w:r w:rsidR="00A816A5">
        <w:t>och dessutom</w:t>
      </w:r>
      <w:r w:rsidR="003B7638">
        <w:t xml:space="preserve"> på ett hållbart och långsiktigt sätt</w:t>
      </w:r>
      <w:r w:rsidR="00A816A5">
        <w:t xml:space="preserve"> anpassas till klubblagsverksamheten. Vi vill väcka intresse och nyfikenhet till vår utbildning hos flera i distriktet.</w:t>
      </w:r>
      <w:r w:rsidR="005E6818">
        <w:t xml:space="preserve"> Detta är en unik chans att utvecklas, både som spelare och människa</w:t>
      </w:r>
      <w:r w:rsidR="00A816A5">
        <w:t>!</w:t>
      </w:r>
    </w:p>
    <w:p w14:paraId="4CE463DE" w14:textId="77777777" w:rsidR="002617D6" w:rsidRDefault="002617D6" w:rsidP="004A7C40"/>
    <w:p w14:paraId="2E9D387C" w14:textId="7B677B4A" w:rsidR="002617D6" w:rsidRDefault="002617D6" w:rsidP="004A7C40">
      <w:r>
        <w:t>Hoppas vi ses!</w:t>
      </w:r>
    </w:p>
    <w:p w14:paraId="1326E450" w14:textId="474A713F" w:rsidR="002617D6" w:rsidRDefault="002617D6" w:rsidP="004A7C40">
      <w:r>
        <w:t>/Emma Åström och Sophia Lundmark</w:t>
      </w:r>
    </w:p>
    <w:p w14:paraId="7D53721C" w14:textId="6CFB3B34" w:rsidR="00A816A5" w:rsidRDefault="00A816A5" w:rsidP="004A7C40"/>
    <w:p w14:paraId="5CE4B70D" w14:textId="77777777" w:rsidR="006D54E8" w:rsidRDefault="006D54E8" w:rsidP="004A7C40"/>
    <w:p w14:paraId="44525B41" w14:textId="2ED6E5A0" w:rsidR="003B7638" w:rsidRDefault="00A816A5" w:rsidP="004A7C40">
      <w:r>
        <w:t xml:space="preserve">Du kan söka till NIU redan idag. Ansökningsportalen stänger 1 december. </w:t>
      </w:r>
    </w:p>
    <w:p w14:paraId="341A52A9" w14:textId="77777777" w:rsidR="00A816A5" w:rsidRDefault="00A816A5" w:rsidP="004A7C40"/>
    <w:p w14:paraId="06EF736B" w14:textId="0C194CC4" w:rsidR="003B7638" w:rsidRDefault="00A816A5" w:rsidP="004A7C40">
      <w:r>
        <w:t xml:space="preserve">Gör din ansökan här: </w:t>
      </w:r>
      <w:hyperlink r:id="rId7" w:history="1">
        <w:r w:rsidRPr="00A816A5">
          <w:rPr>
            <w:rStyle w:val="Hyperlnk"/>
          </w:rPr>
          <w:t>Gymnasieansökan. Svensk Innebandy</w:t>
        </w:r>
      </w:hyperlink>
    </w:p>
    <w:p w14:paraId="1F9C712C" w14:textId="2AAC68F3" w:rsidR="003B7638" w:rsidRDefault="00A816A5" w:rsidP="00A816A5">
      <w:pPr>
        <w:spacing w:line="480" w:lineRule="auto"/>
      </w:pPr>
      <w:r>
        <w:t>Gymnasieansokan.innebandy.se</w:t>
      </w:r>
    </w:p>
    <w:p w14:paraId="2E122E20" w14:textId="4799F5A4" w:rsidR="00A816A5" w:rsidRPr="004A7C40" w:rsidRDefault="00117D61" w:rsidP="00A816A5">
      <w:pPr>
        <w:spacing w:line="480" w:lineRule="auto"/>
      </w:pPr>
      <w:r>
        <w:rPr>
          <w:noProof/>
        </w:rPr>
        <w:drawing>
          <wp:inline distT="0" distB="0" distL="0" distR="0" wp14:anchorId="78716652" wp14:editId="520FB2D0">
            <wp:extent cx="2203450" cy="2203450"/>
            <wp:effectExtent l="0" t="0" r="6350" b="6350"/>
            <wp:docPr id="436281524" name="Bildobjekt 4" descr="En bild som visar mönster, Grafik, kvadra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81524" name="Bildobjekt 4" descr="En bild som visar mönster, Grafik, kvadrat, skärmbild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6A5" w:rsidRPr="004A7C40" w:rsidSect="0097697F">
      <w:headerReference w:type="first" r:id="rId9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D0F3" w14:textId="77777777" w:rsidR="00FD1836" w:rsidRDefault="00FD1836" w:rsidP="00087B6E">
      <w:r>
        <w:separator/>
      </w:r>
    </w:p>
  </w:endnote>
  <w:endnote w:type="continuationSeparator" w:id="0">
    <w:p w14:paraId="1334DD5E" w14:textId="77777777" w:rsidR="00FD1836" w:rsidRDefault="00FD1836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ACE1" w14:textId="77777777" w:rsidR="00FD1836" w:rsidRDefault="00FD1836" w:rsidP="00087B6E">
      <w:r>
        <w:separator/>
      </w:r>
    </w:p>
  </w:footnote>
  <w:footnote w:type="continuationSeparator" w:id="0">
    <w:p w14:paraId="7D8F54D4" w14:textId="77777777" w:rsidR="00FD1836" w:rsidRDefault="00FD1836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ADBF" w14:textId="5E69DE65" w:rsidR="0097697F" w:rsidRDefault="004A7C40" w:rsidP="0097697F">
    <w:pPr>
      <w:pStyle w:val="Sidhuvud"/>
      <w:spacing w:after="240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C08E5" wp14:editId="1B5B6B35">
          <wp:simplePos x="0" y="0"/>
          <wp:positionH relativeFrom="column">
            <wp:posOffset>3190240</wp:posOffset>
          </wp:positionH>
          <wp:positionV relativeFrom="paragraph">
            <wp:posOffset>89535</wp:posOffset>
          </wp:positionV>
          <wp:extent cx="1379855" cy="800100"/>
          <wp:effectExtent l="0" t="0" r="0" b="0"/>
          <wp:wrapThrough wrapText="bothSides">
            <wp:wrapPolygon edited="0">
              <wp:start x="7455" y="0"/>
              <wp:lineTo x="7455" y="5143"/>
              <wp:lineTo x="8648" y="8229"/>
              <wp:lineTo x="7753" y="8229"/>
              <wp:lineTo x="7753" y="15943"/>
              <wp:lineTo x="0" y="18000"/>
              <wp:lineTo x="0" y="21086"/>
              <wp:lineTo x="21173" y="21086"/>
              <wp:lineTo x="21173" y="18000"/>
              <wp:lineTo x="13717" y="15429"/>
              <wp:lineTo x="13717" y="9257"/>
              <wp:lineTo x="10735" y="8229"/>
              <wp:lineTo x="12823" y="5143"/>
              <wp:lineTo x="13419" y="2057"/>
              <wp:lineTo x="12525" y="0"/>
              <wp:lineTo x="7455" y="0"/>
            </wp:wrapPolygon>
          </wp:wrapThrough>
          <wp:docPr id="1389230267" name="Bildobjekt 3" descr="En bild som visar svart, skärmbild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30267" name="Bildobjekt 3" descr="En bild som visar svart, skärmbild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E4407E" wp14:editId="715A21BC">
          <wp:simplePos x="0" y="0"/>
          <wp:positionH relativeFrom="column">
            <wp:posOffset>221615</wp:posOffset>
          </wp:positionH>
          <wp:positionV relativeFrom="paragraph">
            <wp:posOffset>89535</wp:posOffset>
          </wp:positionV>
          <wp:extent cx="2387600" cy="1182370"/>
          <wp:effectExtent l="0" t="0" r="0" b="0"/>
          <wp:wrapThrough wrapText="bothSides">
            <wp:wrapPolygon edited="0">
              <wp:start x="0" y="0"/>
              <wp:lineTo x="0" y="21229"/>
              <wp:lineTo x="21370" y="21229"/>
              <wp:lineTo x="21370" y="0"/>
              <wp:lineTo x="0" y="0"/>
            </wp:wrapPolygon>
          </wp:wrapThrough>
          <wp:docPr id="1856618780" name="Bildobjekt 2" descr="En bild som visar text, Teckensnitt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618780" name="Bildobjekt 2" descr="En bild som visar text, Teckensnitt, Grafik, grafisk design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1182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416571">
    <w:abstractNumId w:val="8"/>
  </w:num>
  <w:num w:numId="2" w16cid:durableId="2147164383">
    <w:abstractNumId w:val="3"/>
  </w:num>
  <w:num w:numId="3" w16cid:durableId="872422395">
    <w:abstractNumId w:val="2"/>
  </w:num>
  <w:num w:numId="4" w16cid:durableId="1267885292">
    <w:abstractNumId w:val="1"/>
  </w:num>
  <w:num w:numId="5" w16cid:durableId="479536455">
    <w:abstractNumId w:val="0"/>
  </w:num>
  <w:num w:numId="6" w16cid:durableId="2109614343">
    <w:abstractNumId w:val="9"/>
  </w:num>
  <w:num w:numId="7" w16cid:durableId="1285380386">
    <w:abstractNumId w:val="7"/>
  </w:num>
  <w:num w:numId="8" w16cid:durableId="709308724">
    <w:abstractNumId w:val="6"/>
  </w:num>
  <w:num w:numId="9" w16cid:durableId="1974948303">
    <w:abstractNumId w:val="5"/>
  </w:num>
  <w:num w:numId="10" w16cid:durableId="718632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40"/>
    <w:rsid w:val="00021808"/>
    <w:rsid w:val="000734F0"/>
    <w:rsid w:val="00087B6E"/>
    <w:rsid w:val="000B3109"/>
    <w:rsid w:val="00117D61"/>
    <w:rsid w:val="00161C17"/>
    <w:rsid w:val="00197840"/>
    <w:rsid w:val="002617D6"/>
    <w:rsid w:val="002D026F"/>
    <w:rsid w:val="00363D09"/>
    <w:rsid w:val="003B7638"/>
    <w:rsid w:val="003E378A"/>
    <w:rsid w:val="003F6144"/>
    <w:rsid w:val="00422722"/>
    <w:rsid w:val="004A7C40"/>
    <w:rsid w:val="004B7682"/>
    <w:rsid w:val="00532BCB"/>
    <w:rsid w:val="00540975"/>
    <w:rsid w:val="00561F02"/>
    <w:rsid w:val="005D446A"/>
    <w:rsid w:val="005E6818"/>
    <w:rsid w:val="005F6A9B"/>
    <w:rsid w:val="006D0097"/>
    <w:rsid w:val="006D4826"/>
    <w:rsid w:val="006D54E8"/>
    <w:rsid w:val="007B0167"/>
    <w:rsid w:val="007E10D2"/>
    <w:rsid w:val="00803BB0"/>
    <w:rsid w:val="008F78B0"/>
    <w:rsid w:val="00906102"/>
    <w:rsid w:val="009240B0"/>
    <w:rsid w:val="0097697F"/>
    <w:rsid w:val="009E4143"/>
    <w:rsid w:val="00A3503E"/>
    <w:rsid w:val="00A816A5"/>
    <w:rsid w:val="00AF646D"/>
    <w:rsid w:val="00BD5ACD"/>
    <w:rsid w:val="00DC086A"/>
    <w:rsid w:val="00DE786E"/>
    <w:rsid w:val="00ED384C"/>
    <w:rsid w:val="00F27BF7"/>
    <w:rsid w:val="00FA0E0C"/>
    <w:rsid w:val="00FB65E9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B6B19"/>
  <w15:chartTrackingRefBased/>
  <w15:docId w15:val="{327ADB2F-E56B-4BB3-BAF2-C00E6089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4A7C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526A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4A7C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4A7C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4A7C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4A7C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semiHidden/>
    <w:rsid w:val="004A7C40"/>
    <w:rPr>
      <w:rFonts w:asciiTheme="minorHAnsi" w:eastAsiaTheme="majorEastAsia" w:hAnsiTheme="minorHAnsi" w:cstheme="majorBidi"/>
      <w:color w:val="2C526A" w:themeColor="accent1" w:themeShade="BF"/>
      <w:sz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semiHidden/>
    <w:rsid w:val="004A7C40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4A7C40"/>
    <w:rPr>
      <w:rFonts w:asciiTheme="minorHAnsi" w:eastAsiaTheme="majorEastAsia" w:hAnsiTheme="minorHAnsi" w:cstheme="majorBidi"/>
      <w:color w:val="595959" w:themeColor="text1" w:themeTint="A6"/>
      <w:sz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4A7C40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sv-SE" w:eastAsia="sv-SE"/>
    </w:rPr>
  </w:style>
  <w:style w:type="character" w:customStyle="1" w:styleId="Rubrik9Char">
    <w:name w:val="Rubrik 9 Char"/>
    <w:basedOn w:val="Standardstycketeckensnitt"/>
    <w:link w:val="Rubrik9"/>
    <w:semiHidden/>
    <w:rsid w:val="004A7C40"/>
    <w:rPr>
      <w:rFonts w:asciiTheme="minorHAnsi" w:eastAsiaTheme="majorEastAsia" w:hAnsiTheme="minorHAnsi" w:cstheme="majorBidi"/>
      <w:color w:val="272727" w:themeColor="text1" w:themeTint="D8"/>
      <w:sz w:val="24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3B7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gymnasieansokan.innebandy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Åström</dc:creator>
  <cp:keywords/>
  <dc:description/>
  <cp:lastModifiedBy>Emma Åström</cp:lastModifiedBy>
  <cp:revision>2</cp:revision>
  <dcterms:created xsi:type="dcterms:W3CDTF">2025-09-22T17:08:00Z</dcterms:created>
  <dcterms:modified xsi:type="dcterms:W3CDTF">2025-09-22T18:29:00Z</dcterms:modified>
</cp:coreProperties>
</file>