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069F" w14:textId="77777777" w:rsidR="00E35C44" w:rsidRPr="00E35C44" w:rsidRDefault="00E35C44" w:rsidP="00E35C44">
      <w:r w:rsidRPr="00E35C44">
        <w:rPr>
          <w:b/>
          <w:bCs/>
        </w:rPr>
        <w:t>Strands IF Handboll är en breddförening med spetskompetens.</w:t>
      </w:r>
      <w:r w:rsidRPr="00E35C44">
        <w:t xml:space="preserve"> Fram till U16 är vår ambition att så många spelare som möjligt ska få möjlighet att delta i USM. Om spelargruppen är tillräckligt stor strävar vi efter att anmäla två jämna lag för att skapa utvecklingsmöjligheter för fler spelare.</w:t>
      </w:r>
    </w:p>
    <w:p w14:paraId="5AD3C904" w14:textId="0B0F4783" w:rsidR="00E35C44" w:rsidRPr="00E35C44" w:rsidRDefault="00E35C44" w:rsidP="00E35C44">
      <w:r w:rsidRPr="00E35C44">
        <w:t>När spelarna når U18 förändras förutsättningarna i takt med övergången till seniorhandboll. Då ställs högre krav på tävlingsvilja, tränings</w:t>
      </w:r>
      <w:r>
        <w:t xml:space="preserve">- och </w:t>
      </w:r>
      <w:r w:rsidRPr="00E35C44">
        <w:t>matchprestationer, engagemang och den egna ambitionen att utvecklas som handbollsspelare.</w:t>
      </w:r>
    </w:p>
    <w:p w14:paraId="3F54DAC8" w14:textId="6437174C" w:rsidR="00E35C44" w:rsidRPr="001C734B" w:rsidRDefault="00E35C44" w:rsidP="001C734B">
      <w:r w:rsidRPr="00E35C44">
        <w:t>Inför USM i de äldre ungdomsklasserna förändras även principerna för laguttagning. USM är ett officiellt svenskt mästerskap där prestation och resultat får en större betydelse än i det ordinarie seriespelet. Uttagningarna baseras därför på en helhetsbedömning av spelarens träningsinsats, utveckling, matchprestationer, engagemang samt förmåga att bidra till lagets prestation och möjlighet att nå framgång i turneringen.</w:t>
      </w:r>
    </w:p>
    <w:p w14:paraId="78586C6B" w14:textId="77777777" w:rsidR="001C734B" w:rsidRPr="001C734B" w:rsidRDefault="001C734B" w:rsidP="001C734B">
      <w:pPr>
        <w:rPr>
          <w:b/>
          <w:bCs/>
        </w:rPr>
      </w:pPr>
      <w:r w:rsidRPr="001C734B">
        <w:rPr>
          <w:b/>
          <w:bCs/>
        </w:rPr>
        <w:t>Prestation och sportsliga mål</w:t>
      </w:r>
    </w:p>
    <w:p w14:paraId="734437CF" w14:textId="77777777" w:rsidR="001C734B" w:rsidRPr="001C734B" w:rsidRDefault="001C734B" w:rsidP="001C734B">
      <w:pPr>
        <w:numPr>
          <w:ilvl w:val="0"/>
          <w:numId w:val="1"/>
        </w:numPr>
      </w:pPr>
      <w:r w:rsidRPr="001C734B">
        <w:rPr>
          <w:b/>
          <w:bCs/>
        </w:rPr>
        <w:t>USM är en resultatinriktad tävling:</w:t>
      </w:r>
      <w:r w:rsidRPr="001C734B">
        <w:t xml:space="preserve"> Turneringens karaktär innebär att klubben och laget ställer upp med det sportsligt starkaste laget för att nå så långt som möjligt.</w:t>
      </w:r>
    </w:p>
    <w:p w14:paraId="1B1DF29E" w14:textId="77777777" w:rsidR="001C734B" w:rsidRPr="001C734B" w:rsidRDefault="001C734B" w:rsidP="001C734B">
      <w:pPr>
        <w:numPr>
          <w:ilvl w:val="0"/>
          <w:numId w:val="1"/>
        </w:numPr>
      </w:pPr>
      <w:r w:rsidRPr="001C734B">
        <w:rPr>
          <w:b/>
          <w:bCs/>
        </w:rPr>
        <w:t>Matchplan och rollfördelning:</w:t>
      </w:r>
      <w:r w:rsidRPr="001C734B">
        <w:t xml:space="preserve"> Uttagningen baseras på vem som löser de specifika taktiska uppgifterna bäst mot det aktuella motståndet.</w:t>
      </w:r>
    </w:p>
    <w:p w14:paraId="66F158F5" w14:textId="77777777" w:rsidR="001C734B" w:rsidRPr="001C734B" w:rsidRDefault="001C734B" w:rsidP="001C734B">
      <w:pPr>
        <w:numPr>
          <w:ilvl w:val="0"/>
          <w:numId w:val="1"/>
        </w:numPr>
      </w:pPr>
      <w:r w:rsidRPr="001C734B">
        <w:rPr>
          <w:b/>
          <w:bCs/>
        </w:rPr>
        <w:t>Speltid är inte garanterad:</w:t>
      </w:r>
      <w:r w:rsidRPr="001C734B">
        <w:t xml:space="preserve"> Till skillnad från ordinarie seriespel i ungdomsserie fördelas speltiden utifrån matchutveckling och dagsform.</w:t>
      </w:r>
    </w:p>
    <w:p w14:paraId="53EEACBC" w14:textId="77777777" w:rsidR="001C734B" w:rsidRPr="001C734B" w:rsidRDefault="001C734B" w:rsidP="001C734B">
      <w:pPr>
        <w:rPr>
          <w:b/>
          <w:bCs/>
        </w:rPr>
      </w:pPr>
      <w:r w:rsidRPr="001C734B">
        <w:rPr>
          <w:b/>
          <w:bCs/>
        </w:rPr>
        <w:t>Förberedelse och elitförberedande mognad</w:t>
      </w:r>
    </w:p>
    <w:p w14:paraId="06657A33" w14:textId="77777777" w:rsidR="001C734B" w:rsidRPr="001C734B" w:rsidRDefault="001C734B" w:rsidP="001C734B">
      <w:pPr>
        <w:numPr>
          <w:ilvl w:val="0"/>
          <w:numId w:val="2"/>
        </w:numPr>
      </w:pPr>
      <w:r w:rsidRPr="001C734B">
        <w:rPr>
          <w:b/>
          <w:bCs/>
        </w:rPr>
        <w:t>Träningskvalitet sätter standarden:</w:t>
      </w:r>
      <w:r w:rsidRPr="001C734B">
        <w:t xml:space="preserve"> Spelare som presterat på topp, visat högst intensitet och bäst fokus under USM-förberedelserna belönas med plats i truppen.</w:t>
      </w:r>
    </w:p>
    <w:p w14:paraId="7E0D9817" w14:textId="77777777" w:rsidR="001C734B" w:rsidRPr="001C734B" w:rsidRDefault="001C734B" w:rsidP="001C734B">
      <w:pPr>
        <w:numPr>
          <w:ilvl w:val="0"/>
          <w:numId w:val="2"/>
        </w:numPr>
      </w:pPr>
      <w:r w:rsidRPr="001C734B">
        <w:rPr>
          <w:b/>
          <w:bCs/>
        </w:rPr>
        <w:t>Mental och fysisk tålighet:</w:t>
      </w:r>
      <w:r w:rsidRPr="001C734B">
        <w:t xml:space="preserve"> USM innebär ofta tätt matchande (flera matcher på en helg). Truppen tas ut baserat på vilka som klarar den fysiska och mentala belastningen bäst.</w:t>
      </w:r>
    </w:p>
    <w:p w14:paraId="6A90B8F1" w14:textId="77777777" w:rsidR="001C734B" w:rsidRPr="001C734B" w:rsidRDefault="001C734B" w:rsidP="001C734B">
      <w:pPr>
        <w:numPr>
          <w:ilvl w:val="0"/>
          <w:numId w:val="2"/>
        </w:numPr>
      </w:pPr>
      <w:r w:rsidRPr="001C734B">
        <w:rPr>
          <w:b/>
          <w:bCs/>
        </w:rPr>
        <w:t>Förberedelse för seniorhandboll:</w:t>
      </w:r>
      <w:r w:rsidRPr="001C734B">
        <w:t xml:space="preserve"> I den äldre ungdomsåldern är USM ett naturligt steg i att lära sig hantera konkurrens och selektering.</w:t>
      </w:r>
    </w:p>
    <w:p w14:paraId="4D13E8DD" w14:textId="77777777" w:rsidR="001C734B" w:rsidRPr="001C734B" w:rsidRDefault="001C734B" w:rsidP="001C734B">
      <w:pPr>
        <w:rPr>
          <w:b/>
          <w:bCs/>
        </w:rPr>
      </w:pPr>
      <w:r w:rsidRPr="001C734B">
        <w:rPr>
          <w:b/>
          <w:bCs/>
        </w:rPr>
        <w:t>Lagets balans och behov</w:t>
      </w:r>
    </w:p>
    <w:p w14:paraId="0FD95508" w14:textId="77777777" w:rsidR="001C734B" w:rsidRPr="001C734B" w:rsidRDefault="001C734B" w:rsidP="001C734B">
      <w:pPr>
        <w:numPr>
          <w:ilvl w:val="0"/>
          <w:numId w:val="3"/>
        </w:numPr>
      </w:pPr>
      <w:r w:rsidRPr="001C734B">
        <w:rPr>
          <w:b/>
          <w:bCs/>
        </w:rPr>
        <w:t>Positionsanpassning:</w:t>
      </w:r>
      <w:r w:rsidRPr="001C734B">
        <w:t xml:space="preserve"> Truppen måste ha optimal balans mellan spetsegenskaper (skyttar, försvarsgeneraler, niometerskreatörer) och positionsbyten.</w:t>
      </w:r>
    </w:p>
    <w:p w14:paraId="1F9FD938" w14:textId="77777777" w:rsidR="001C734B" w:rsidRPr="001C734B" w:rsidRDefault="001C734B" w:rsidP="001C734B">
      <w:pPr>
        <w:numPr>
          <w:ilvl w:val="0"/>
          <w:numId w:val="3"/>
        </w:numPr>
      </w:pPr>
      <w:r w:rsidRPr="001C734B">
        <w:rPr>
          <w:b/>
          <w:bCs/>
        </w:rPr>
        <w:t>Lagets bästa framför individen:</w:t>
      </w:r>
      <w:r w:rsidRPr="001C734B">
        <w:t xml:space="preserve"> Beslut tas alltid med lagets gemensamma framgång som högsta prioritet, vilket kräver acceptans för olika roller (t.ex. att sitta på bänken eller ställas över).</w:t>
      </w:r>
    </w:p>
    <w:p w14:paraId="46BCE168" w14:textId="191E48AB" w:rsidR="001C734B" w:rsidRDefault="001C734B">
      <w:r>
        <w:br w:type="page"/>
      </w:r>
    </w:p>
    <w:p w14:paraId="6FC9CF55" w14:textId="30201667" w:rsidR="001C734B" w:rsidRPr="001C734B" w:rsidRDefault="001C734B" w:rsidP="001C734B">
      <w:pPr>
        <w:rPr>
          <w:b/>
          <w:bCs/>
        </w:rPr>
      </w:pPr>
      <w:r w:rsidRPr="001C734B">
        <w:rPr>
          <w:b/>
          <w:bCs/>
        </w:rPr>
        <w:lastRenderedPageBreak/>
        <w:t xml:space="preserve">Policy och information inför USM – </w:t>
      </w:r>
      <w:r>
        <w:rPr>
          <w:b/>
          <w:bCs/>
        </w:rPr>
        <w:t>Strands IF Handboll U18</w:t>
      </w:r>
    </w:p>
    <w:p w14:paraId="2C23D5DC" w14:textId="77777777" w:rsidR="001C734B" w:rsidRPr="001C734B" w:rsidRDefault="001C734B" w:rsidP="001C734B">
      <w:r w:rsidRPr="001C734B">
        <w:t>Hej spelare och föräldrar,</w:t>
      </w:r>
    </w:p>
    <w:p w14:paraId="75D014A3" w14:textId="2CC2B50C" w:rsidR="001C734B" w:rsidRPr="001C734B" w:rsidRDefault="00776007" w:rsidP="001C734B">
      <w:r>
        <w:t xml:space="preserve">Dags för ännu ett USM och denna gång i kassen U18. Detta är första gången Strands IF deltar i denna åldersklass. </w:t>
      </w:r>
    </w:p>
    <w:p w14:paraId="4AB4A880" w14:textId="341237A3" w:rsidR="001C734B" w:rsidRPr="001C734B" w:rsidRDefault="001C734B" w:rsidP="001C734B">
      <w:r w:rsidRPr="001C734B">
        <w:t xml:space="preserve">Eftersom vi nu tillhör de äldre ungdomsklasserna innebär USM också ett naturligt steg mot seniorhandbollen. Det betyder att </w:t>
      </w:r>
      <w:r w:rsidR="00776007">
        <w:t xml:space="preserve">detta </w:t>
      </w:r>
      <w:r w:rsidRPr="001C734B">
        <w:t xml:space="preserve">USM skiljer sig från </w:t>
      </w:r>
      <w:r w:rsidR="00776007">
        <w:t xml:space="preserve">tidigare år där alla deltagit. </w:t>
      </w:r>
    </w:p>
    <w:p w14:paraId="0FB116F0" w14:textId="77777777" w:rsidR="001C734B" w:rsidRPr="001C734B" w:rsidRDefault="001C734B" w:rsidP="001C734B">
      <w:r w:rsidRPr="001C734B">
        <w:t>För att alla ska ha samma förväntningar vill vi ledare tydliggöra de principer som gäller för USM-helgerna:</w:t>
      </w:r>
    </w:p>
    <w:p w14:paraId="17C99FE6" w14:textId="77777777" w:rsidR="001C734B" w:rsidRPr="001C734B" w:rsidRDefault="001C734B" w:rsidP="001C734B">
      <w:pPr>
        <w:rPr>
          <w:b/>
          <w:bCs/>
        </w:rPr>
      </w:pPr>
      <w:r w:rsidRPr="001C734B">
        <w:rPr>
          <w:b/>
          <w:bCs/>
        </w:rPr>
        <w:t>1. Laguttagning och truppen</w:t>
      </w:r>
    </w:p>
    <w:p w14:paraId="2D080290" w14:textId="77777777" w:rsidR="001C734B" w:rsidRPr="001C734B" w:rsidRDefault="001C734B" w:rsidP="001C734B">
      <w:pPr>
        <w:numPr>
          <w:ilvl w:val="0"/>
          <w:numId w:val="4"/>
        </w:numPr>
      </w:pPr>
      <w:r w:rsidRPr="001C734B">
        <w:rPr>
          <w:b/>
          <w:bCs/>
        </w:rPr>
        <w:t>Resultatfokus:</w:t>
      </w:r>
      <w:r w:rsidRPr="001C734B">
        <w:t xml:space="preserve"> USM är ett officiellt svenskt mästerskap där vi tävlar för att nå så långt som möjligt. Vi kommer därför att ställa upp med det sportsligt starkaste laget för varje specifik match.</w:t>
      </w:r>
    </w:p>
    <w:p w14:paraId="27571725" w14:textId="39ED2E20" w:rsidR="001C734B" w:rsidRPr="001C734B" w:rsidRDefault="001C734B" w:rsidP="001C734B">
      <w:pPr>
        <w:numPr>
          <w:ilvl w:val="0"/>
          <w:numId w:val="4"/>
        </w:numPr>
      </w:pPr>
      <w:r w:rsidRPr="001C734B">
        <w:rPr>
          <w:b/>
          <w:bCs/>
        </w:rPr>
        <w:t>Kriterier för uttagning:</w:t>
      </w:r>
      <w:r w:rsidRPr="001C734B">
        <w:t xml:space="preserve"> Uttagningen till matchtruppen baseras på träning</w:t>
      </w:r>
      <w:r w:rsidR="001A6B1F">
        <w:t>sprestation</w:t>
      </w:r>
      <w:r w:rsidRPr="001C734B">
        <w:t>, inställning under förberedelserna samt lagets taktiska behov mot aktuellt motstånd.</w:t>
      </w:r>
    </w:p>
    <w:p w14:paraId="531FAF32" w14:textId="77777777" w:rsidR="001C734B" w:rsidRPr="001C734B" w:rsidRDefault="001C734B" w:rsidP="001C734B">
      <w:pPr>
        <w:numPr>
          <w:ilvl w:val="0"/>
          <w:numId w:val="4"/>
        </w:numPr>
      </w:pPr>
      <w:r w:rsidRPr="001C734B">
        <w:rPr>
          <w:b/>
          <w:bCs/>
        </w:rPr>
        <w:t>Truppens storlek:</w:t>
      </w:r>
      <w:r w:rsidRPr="001C734B">
        <w:t xml:space="preserve"> USM-reglerna sätter gränser för hur många spelare som får protokollföras per match. Det innebär att alla spelare i träningsgruppen inte är garanterade en plats i matchtruppen.</w:t>
      </w:r>
    </w:p>
    <w:p w14:paraId="0190F952" w14:textId="77777777" w:rsidR="001C734B" w:rsidRPr="001C734B" w:rsidRDefault="001C734B" w:rsidP="001C734B">
      <w:pPr>
        <w:rPr>
          <w:b/>
          <w:bCs/>
        </w:rPr>
      </w:pPr>
      <w:r w:rsidRPr="001C734B">
        <w:rPr>
          <w:b/>
          <w:bCs/>
        </w:rPr>
        <w:t>2. Speltid under matcherna</w:t>
      </w:r>
    </w:p>
    <w:p w14:paraId="31B95E56" w14:textId="7429B8F2" w:rsidR="001C734B" w:rsidRPr="001C734B" w:rsidRDefault="001C734B" w:rsidP="001C734B">
      <w:pPr>
        <w:numPr>
          <w:ilvl w:val="0"/>
          <w:numId w:val="5"/>
        </w:numPr>
      </w:pPr>
      <w:r w:rsidRPr="001C734B">
        <w:rPr>
          <w:b/>
          <w:bCs/>
        </w:rPr>
        <w:t>Ingen garanti om lika speltid:</w:t>
      </w:r>
      <w:r w:rsidRPr="001C734B">
        <w:t xml:space="preserve"> Matchutveckling, taktiska dispositioner och dagsform avgör vem som spelar och hur mycket.</w:t>
      </w:r>
    </w:p>
    <w:p w14:paraId="2F64CEC7" w14:textId="77777777" w:rsidR="001C734B" w:rsidRDefault="001C734B" w:rsidP="001C734B">
      <w:pPr>
        <w:numPr>
          <w:ilvl w:val="0"/>
          <w:numId w:val="5"/>
        </w:numPr>
      </w:pPr>
      <w:r w:rsidRPr="001C734B">
        <w:rPr>
          <w:b/>
          <w:bCs/>
        </w:rPr>
        <w:t>Alla roller är lika viktiga:</w:t>
      </w:r>
      <w:r w:rsidRPr="001C734B">
        <w:t xml:space="preserve"> Att spela 50 minuter, att komma in vid ett straffkast, eller att stötta laget verbalt från bänken är alla direkt avgörande insatser för att laget ska lyckas. Vi vinner och förlorar som ett lag.</w:t>
      </w:r>
    </w:p>
    <w:p w14:paraId="096C51E0" w14:textId="77777777" w:rsidR="001C734B" w:rsidRPr="001C734B" w:rsidRDefault="001C734B" w:rsidP="001C734B">
      <w:pPr>
        <w:rPr>
          <w:b/>
          <w:bCs/>
        </w:rPr>
      </w:pPr>
      <w:r w:rsidRPr="001C734B">
        <w:rPr>
          <w:b/>
          <w:bCs/>
        </w:rPr>
        <w:t>3. Vårt gemensamma ansvar</w:t>
      </w:r>
    </w:p>
    <w:p w14:paraId="1B8DA39F" w14:textId="77777777" w:rsidR="001C734B" w:rsidRPr="001C734B" w:rsidRDefault="001C734B" w:rsidP="001C734B">
      <w:pPr>
        <w:numPr>
          <w:ilvl w:val="0"/>
          <w:numId w:val="6"/>
        </w:numPr>
      </w:pPr>
      <w:r w:rsidRPr="001C734B">
        <w:rPr>
          <w:b/>
          <w:bCs/>
        </w:rPr>
        <w:t>Spelarnas ansvar:</w:t>
      </w:r>
      <w:r w:rsidRPr="001C734B">
        <w:t xml:space="preserve"> Att komma väl förberedd med god sömn och kost, att acceptera sin roll i matchen och att ge 100 % energi till laget oavsett om man är på planen eller bänken.</w:t>
      </w:r>
    </w:p>
    <w:p w14:paraId="23CAB96F" w14:textId="77777777" w:rsidR="001C734B" w:rsidRPr="001C734B" w:rsidRDefault="001C734B" w:rsidP="001C734B">
      <w:pPr>
        <w:numPr>
          <w:ilvl w:val="0"/>
          <w:numId w:val="6"/>
        </w:numPr>
      </w:pPr>
      <w:r w:rsidRPr="001C734B">
        <w:rPr>
          <w:b/>
          <w:bCs/>
        </w:rPr>
        <w:t>Föräldrarnas ansvar:</w:t>
      </w:r>
      <w:r w:rsidRPr="001C734B">
        <w:t xml:space="preserve"> Att stötta hela laget och alla spelare på plats. Vi hejar positivt på våra egna och respekterar domare och motståndare. Låt ledarna sköta coachningen och taktiken före, under och efter matcherna.</w:t>
      </w:r>
    </w:p>
    <w:p w14:paraId="0BEFE62F" w14:textId="77777777" w:rsidR="00776007" w:rsidRDefault="00776007" w:rsidP="001C734B">
      <w:pPr>
        <w:ind w:left="360"/>
      </w:pPr>
    </w:p>
    <w:p w14:paraId="3338A823" w14:textId="73CC9EAA" w:rsidR="001C734B" w:rsidRPr="001C734B" w:rsidRDefault="001C734B" w:rsidP="001C734B">
      <w:pPr>
        <w:ind w:left="360"/>
      </w:pPr>
      <w:r w:rsidRPr="001C734B">
        <w:t>Vi ledare tar alla beslut med lagets bästa som högsta prioritet. Om en spelare har frågor om sin roll eller uttagning uppmuntrar vi till en direkt dialog mellan spelaren och oss ledare i samband med träning.</w:t>
      </w:r>
    </w:p>
    <w:p w14:paraId="0A12C71E" w14:textId="77777777" w:rsidR="001C734B" w:rsidRPr="001C734B" w:rsidRDefault="001C734B" w:rsidP="001C734B">
      <w:pPr>
        <w:ind w:left="360"/>
      </w:pPr>
    </w:p>
    <w:p w14:paraId="163B1621" w14:textId="77777777" w:rsidR="00776007" w:rsidRDefault="00776007">
      <w:pPr>
        <w:rPr>
          <w:b/>
          <w:bCs/>
        </w:rPr>
      </w:pPr>
      <w:r>
        <w:rPr>
          <w:b/>
          <w:bCs/>
        </w:rPr>
        <w:br w:type="page"/>
      </w:r>
    </w:p>
    <w:p w14:paraId="38379C7B" w14:textId="7FA91FEF" w:rsidR="001C734B" w:rsidRPr="001C734B" w:rsidRDefault="001C734B" w:rsidP="001C734B">
      <w:r w:rsidRPr="001C734B">
        <w:rPr>
          <w:b/>
          <w:bCs/>
        </w:rPr>
        <w:lastRenderedPageBreak/>
        <w:t xml:space="preserve">Vid uttagning till USM för U18 handlar det om </w:t>
      </w:r>
      <w:r>
        <w:rPr>
          <w:b/>
          <w:bCs/>
        </w:rPr>
        <w:t>elitförberedande</w:t>
      </w:r>
      <w:r w:rsidRPr="001C734B">
        <w:rPr>
          <w:b/>
          <w:bCs/>
        </w:rPr>
        <w:t xml:space="preserve"> ungdomshandboll</w:t>
      </w:r>
      <w:r w:rsidRPr="001C734B">
        <w:t xml:space="preserve">, vilket innebär att </w:t>
      </w:r>
      <w:r w:rsidRPr="001C734B">
        <w:rPr>
          <w:b/>
          <w:bCs/>
        </w:rPr>
        <w:t>prestationskrav, speltid baserad på kompetens och resultatfokus</w:t>
      </w:r>
      <w:r w:rsidRPr="001C734B">
        <w:t xml:space="preserve"> är fullt accepterade argument enligt Svenska Handbollförbundets riktlinjer. I den här åldern förbereds spelarna för seniorhandboll, och uttagningen ska spegla detta. [</w:t>
      </w:r>
      <w:hyperlink r:id="rId7" w:history="1">
        <w:r w:rsidRPr="001C734B">
          <w:rPr>
            <w:rStyle w:val="Hyperlnk"/>
          </w:rPr>
          <w:t>1</w:t>
        </w:r>
      </w:hyperlink>
      <w:r w:rsidRPr="001C734B">
        <w:t>]</w:t>
      </w:r>
    </w:p>
    <w:p w14:paraId="487AEDA1" w14:textId="77777777" w:rsidR="001C734B" w:rsidRPr="001C734B" w:rsidRDefault="001C734B" w:rsidP="001C734B">
      <w:r w:rsidRPr="001C734B">
        <w:t>Här är de mest kraftfulla och sakliga argumenten du kan använda vid kommunikation med spelare och föräldrar för U18:</w:t>
      </w:r>
    </w:p>
    <w:p w14:paraId="2EFB1640" w14:textId="77777777" w:rsidR="001C734B" w:rsidRPr="001C734B" w:rsidRDefault="001C734B" w:rsidP="001C734B">
      <w:pPr>
        <w:rPr>
          <w:b/>
          <w:bCs/>
        </w:rPr>
      </w:pPr>
      <w:r w:rsidRPr="001C734B">
        <w:rPr>
          <w:b/>
          <w:bCs/>
        </w:rPr>
        <w:t>1. Prestations- och resultatmål (Elitförberedande fas)</w:t>
      </w:r>
    </w:p>
    <w:p w14:paraId="71916A24" w14:textId="77777777" w:rsidR="001C734B" w:rsidRPr="001C734B" w:rsidRDefault="001C734B" w:rsidP="001C734B">
      <w:pPr>
        <w:numPr>
          <w:ilvl w:val="0"/>
          <w:numId w:val="7"/>
        </w:numPr>
      </w:pPr>
      <w:r w:rsidRPr="001C734B">
        <w:rPr>
          <w:b/>
          <w:bCs/>
        </w:rPr>
        <w:t>Resultatfokus:</w:t>
      </w:r>
      <w:r w:rsidRPr="001C734B">
        <w:t xml:space="preserve"> USM för U18 är en nationell tävling där målet är att prestera så bra som möjligt för att avancera.</w:t>
      </w:r>
    </w:p>
    <w:p w14:paraId="72A1DF8F" w14:textId="77777777" w:rsidR="001C734B" w:rsidRPr="001C734B" w:rsidRDefault="001C734B" w:rsidP="001C734B">
      <w:pPr>
        <w:numPr>
          <w:ilvl w:val="0"/>
          <w:numId w:val="7"/>
        </w:numPr>
      </w:pPr>
      <w:r w:rsidRPr="001C734B">
        <w:rPr>
          <w:b/>
          <w:bCs/>
        </w:rPr>
        <w:t>Kompetens före millimeterrättvisa:</w:t>
      </w:r>
      <w:r w:rsidRPr="001C734B">
        <w:t xml:space="preserve"> Speltid fördelas inte längre lika. Den baseras på vem som ger laget bäst chans att vinna i stunden.</w:t>
      </w:r>
    </w:p>
    <w:p w14:paraId="470A7426" w14:textId="77777777" w:rsidR="001C734B" w:rsidRPr="001C734B" w:rsidRDefault="001C734B" w:rsidP="001C734B">
      <w:pPr>
        <w:numPr>
          <w:ilvl w:val="0"/>
          <w:numId w:val="7"/>
        </w:numPr>
      </w:pPr>
      <w:r w:rsidRPr="001C734B">
        <w:rPr>
          <w:b/>
          <w:bCs/>
        </w:rPr>
        <w:t>Prestation på träning:</w:t>
      </w:r>
      <w:r w:rsidRPr="001C734B">
        <w:t xml:space="preserve"> Matchning och uttagning speglar direkt den kvalitet och intensitet spelaren visar på träningarna under veckorna framförallt.</w:t>
      </w:r>
    </w:p>
    <w:p w14:paraId="7716B1BD" w14:textId="77777777" w:rsidR="001C734B" w:rsidRPr="001C734B" w:rsidRDefault="001C734B" w:rsidP="001C734B">
      <w:pPr>
        <w:rPr>
          <w:b/>
          <w:bCs/>
        </w:rPr>
      </w:pPr>
      <w:r w:rsidRPr="001C734B">
        <w:rPr>
          <w:b/>
          <w:bCs/>
        </w:rPr>
        <w:t>2. Taktiska och positionsförekommande argument</w:t>
      </w:r>
    </w:p>
    <w:p w14:paraId="3CAD9AFE" w14:textId="77777777" w:rsidR="001C734B" w:rsidRPr="001C734B" w:rsidRDefault="001C734B" w:rsidP="001C734B">
      <w:pPr>
        <w:numPr>
          <w:ilvl w:val="0"/>
          <w:numId w:val="8"/>
        </w:numPr>
      </w:pPr>
      <w:r w:rsidRPr="001C734B">
        <w:rPr>
          <w:b/>
          <w:bCs/>
        </w:rPr>
        <w:t>Taktisk matchplan:</w:t>
      </w:r>
      <w:r w:rsidRPr="001C734B">
        <w:t xml:space="preserve"> Motståndarens unika spelstil kräver specifika egenskaper (t.ex. ett mer rörligt försvar, skytte utifrån eller snabba spelvändningar).</w:t>
      </w:r>
    </w:p>
    <w:p w14:paraId="6B1FDB83" w14:textId="77777777" w:rsidR="001C734B" w:rsidRPr="001C734B" w:rsidRDefault="001C734B" w:rsidP="001C734B">
      <w:pPr>
        <w:numPr>
          <w:ilvl w:val="0"/>
          <w:numId w:val="8"/>
        </w:numPr>
      </w:pPr>
      <w:r w:rsidRPr="001C734B">
        <w:rPr>
          <w:b/>
          <w:bCs/>
        </w:rPr>
        <w:t>Positionsbalans:</w:t>
      </w:r>
      <w:r w:rsidRPr="001C734B">
        <w:t xml:space="preserve"> Truppen tas ut baserat på att täcka upp specifika positioner (V6, M6, H6, osv.) samt att ha rätt uppställning för både 6-0- och 5-1-försvar.</w:t>
      </w:r>
    </w:p>
    <w:p w14:paraId="4035173E" w14:textId="77777777" w:rsidR="001C734B" w:rsidRPr="001C734B" w:rsidRDefault="001C734B" w:rsidP="001C734B">
      <w:pPr>
        <w:numPr>
          <w:ilvl w:val="0"/>
          <w:numId w:val="8"/>
        </w:numPr>
      </w:pPr>
      <w:r w:rsidRPr="001C734B">
        <w:rPr>
          <w:b/>
          <w:bCs/>
        </w:rPr>
        <w:t>Specialistroller:</w:t>
      </w:r>
      <w:r w:rsidRPr="001C734B">
        <w:t xml:space="preserve"> Behovet av renodlade försvarsspecialister eller spelare som excellerar i sju-mot-sex-spel kan avgöra sista platserna.</w:t>
      </w:r>
    </w:p>
    <w:p w14:paraId="4FC979AB" w14:textId="77777777" w:rsidR="001C734B" w:rsidRPr="001C734B" w:rsidRDefault="001C734B" w:rsidP="001C734B">
      <w:pPr>
        <w:rPr>
          <w:b/>
          <w:bCs/>
        </w:rPr>
      </w:pPr>
      <w:r w:rsidRPr="001C734B">
        <w:rPr>
          <w:b/>
          <w:bCs/>
        </w:rPr>
        <w:t>3. Fysisk och mental belastning under USM-steg</w:t>
      </w:r>
    </w:p>
    <w:p w14:paraId="7F4D6E48" w14:textId="77777777" w:rsidR="001C734B" w:rsidRPr="001C734B" w:rsidRDefault="001C734B" w:rsidP="001C734B">
      <w:pPr>
        <w:numPr>
          <w:ilvl w:val="0"/>
          <w:numId w:val="9"/>
        </w:numPr>
      </w:pPr>
      <w:r w:rsidRPr="001C734B">
        <w:rPr>
          <w:b/>
          <w:bCs/>
        </w:rPr>
        <w:t>Fysisk tålighet:</w:t>
      </w:r>
      <w:r w:rsidRPr="001C734B">
        <w:t xml:space="preserve"> Ett USM-steg innebär ofta 3–4 tuffa matcher på mindre än 48 timmar. Spelare tas ut för att klara den fysiska och mentala pressen.</w:t>
      </w:r>
    </w:p>
    <w:p w14:paraId="588CC634" w14:textId="77777777" w:rsidR="001C734B" w:rsidRPr="001C734B" w:rsidRDefault="001C734B" w:rsidP="001C734B">
      <w:pPr>
        <w:numPr>
          <w:ilvl w:val="0"/>
          <w:numId w:val="9"/>
        </w:numPr>
      </w:pPr>
      <w:r w:rsidRPr="001C734B">
        <w:rPr>
          <w:b/>
          <w:bCs/>
        </w:rPr>
        <w:t>Skaderisk:</w:t>
      </w:r>
      <w:r w:rsidRPr="001C734B">
        <w:t xml:space="preserve"> Spelare som nyligen varit skadade eller har hög sjukdomsfrånvaro kan inte chansas med i ett intensivt USM-steg, både för deras egen och lagets skull.</w:t>
      </w:r>
    </w:p>
    <w:p w14:paraId="2B9C9115" w14:textId="77777777" w:rsidR="001C734B" w:rsidRPr="001C734B" w:rsidRDefault="001C734B" w:rsidP="001C734B">
      <w:pPr>
        <w:rPr>
          <w:b/>
          <w:bCs/>
        </w:rPr>
      </w:pPr>
      <w:r w:rsidRPr="001C734B">
        <w:rPr>
          <w:b/>
          <w:bCs/>
        </w:rPr>
        <w:t>4. Professionell hantering och mall för samtal</w:t>
      </w:r>
    </w:p>
    <w:p w14:paraId="3076A474" w14:textId="77777777" w:rsidR="001C734B" w:rsidRPr="001C734B" w:rsidRDefault="001C734B" w:rsidP="001C734B">
      <w:r w:rsidRPr="001C734B">
        <w:t xml:space="preserve">När du kommunicerar med en besviken U18-spelare, håll samtalet </w:t>
      </w:r>
      <w:r w:rsidRPr="001C734B">
        <w:rPr>
          <w:b/>
          <w:bCs/>
        </w:rPr>
        <w:t>kort, ärligt och framåtblickande</w:t>
      </w:r>
      <w:r w:rsidRPr="001C734B">
        <w:t>. Undvik att jämföra spelaren med andra lagkamrater.</w:t>
      </w:r>
    </w:p>
    <w:p w14:paraId="528FB71A" w14:textId="77777777" w:rsidR="001C734B" w:rsidRPr="001C734B" w:rsidRDefault="001C734B" w:rsidP="001C734B">
      <w:r w:rsidRPr="001C734B">
        <w:rPr>
          <w:i/>
          <w:iCs/>
        </w:rPr>
        <w:t>"Vi har tagit ut den här truppen baserat på den taktiska matchplanen mot just dessa motståndare i USM och hur formen sett ut på träningarna på slutet. I U18 tävlar vi på högsta nivå, vilket betyder att konkurrensen är hård. För att ta en plats eller få mer speltid framöver vill jag att du fokuserar på [specifikt utvecklingsområde, t.ex. ditt fotarbete i försvaret / dina värderingar i andrafasen]. Du är viktig för truppens utveckling, och vi har många matcher kvar på säsongen."</w:t>
      </w:r>
    </w:p>
    <w:p w14:paraId="2C154CAF" w14:textId="77777777" w:rsidR="001C734B" w:rsidRDefault="001C734B">
      <w:pPr>
        <w:rPr>
          <w:b/>
          <w:bCs/>
        </w:rPr>
      </w:pPr>
      <w:r>
        <w:rPr>
          <w:b/>
          <w:bCs/>
        </w:rPr>
        <w:br w:type="page"/>
      </w:r>
    </w:p>
    <w:p w14:paraId="6E704CCA" w14:textId="12F7160B" w:rsidR="001C734B" w:rsidRPr="001C734B" w:rsidRDefault="001C734B" w:rsidP="001C734B">
      <w:pPr>
        <w:rPr>
          <w:b/>
          <w:bCs/>
        </w:rPr>
      </w:pPr>
      <w:r w:rsidRPr="001C734B">
        <w:rPr>
          <w:b/>
          <w:bCs/>
        </w:rPr>
        <w:lastRenderedPageBreak/>
        <w:t>Sammanfattning av förväntningar för U18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9"/>
        <w:gridCol w:w="2431"/>
        <w:gridCol w:w="2594"/>
        <w:gridCol w:w="2715"/>
      </w:tblGrid>
      <w:tr w:rsidR="001C734B" w:rsidRPr="001C734B" w14:paraId="0AA464AF" w14:textId="77777777">
        <w:trPr>
          <w:tblCellSpacing w:w="15" w:type="dxa"/>
        </w:trPr>
        <w:tc>
          <w:tcPr>
            <w:tcW w:w="0" w:type="auto"/>
            <w:tcBorders>
              <w:bottom w:val="single" w:sz="6" w:space="0" w:color="DCDFE5"/>
            </w:tcBorders>
            <w:vAlign w:val="center"/>
            <w:hideMark/>
          </w:tcPr>
          <w:p w14:paraId="653ED43F" w14:textId="77777777" w:rsidR="001C734B" w:rsidRPr="001C734B" w:rsidRDefault="001C734B" w:rsidP="001C734B">
            <w:pPr>
              <w:rPr>
                <w:b/>
                <w:bCs/>
              </w:rPr>
            </w:pPr>
            <w:r w:rsidRPr="001C734B">
              <w:rPr>
                <w:b/>
                <w:bCs/>
              </w:rPr>
              <w:t>Kriterium</w:t>
            </w:r>
          </w:p>
        </w:tc>
        <w:tc>
          <w:tcPr>
            <w:tcW w:w="0" w:type="auto"/>
            <w:tcBorders>
              <w:bottom w:val="single" w:sz="6" w:space="0" w:color="DCDFE5"/>
            </w:tcBorders>
            <w:vAlign w:val="center"/>
            <w:hideMark/>
          </w:tcPr>
          <w:p w14:paraId="36616043" w14:textId="77777777" w:rsidR="001C734B" w:rsidRPr="001C734B" w:rsidRDefault="001C734B" w:rsidP="001C734B">
            <w:pPr>
              <w:rPr>
                <w:b/>
                <w:bCs/>
              </w:rPr>
            </w:pPr>
            <w:r w:rsidRPr="001C734B">
              <w:rPr>
                <w:b/>
                <w:bCs/>
              </w:rPr>
              <w:t>Fokus U14/U15</w:t>
            </w:r>
          </w:p>
        </w:tc>
        <w:tc>
          <w:tcPr>
            <w:tcW w:w="0" w:type="auto"/>
            <w:tcBorders>
              <w:bottom w:val="single" w:sz="6" w:space="0" w:color="DCDFE5"/>
            </w:tcBorders>
            <w:vAlign w:val="center"/>
            <w:hideMark/>
          </w:tcPr>
          <w:p w14:paraId="50B6A8FB" w14:textId="77777777" w:rsidR="001C734B" w:rsidRPr="001C734B" w:rsidRDefault="001C734B" w:rsidP="001C734B">
            <w:pPr>
              <w:rPr>
                <w:b/>
                <w:bCs/>
              </w:rPr>
            </w:pPr>
            <w:r w:rsidRPr="001C734B">
              <w:rPr>
                <w:b/>
                <w:bCs/>
              </w:rPr>
              <w:t>Fokus U16</w:t>
            </w:r>
          </w:p>
        </w:tc>
        <w:tc>
          <w:tcPr>
            <w:tcW w:w="0" w:type="auto"/>
            <w:tcBorders>
              <w:bottom w:val="single" w:sz="6" w:space="0" w:color="DCDFE5"/>
            </w:tcBorders>
            <w:vAlign w:val="center"/>
            <w:hideMark/>
          </w:tcPr>
          <w:p w14:paraId="0A7D7955" w14:textId="77777777" w:rsidR="001C734B" w:rsidRPr="001C734B" w:rsidRDefault="001C734B" w:rsidP="001C734B">
            <w:pPr>
              <w:rPr>
                <w:b/>
                <w:bCs/>
              </w:rPr>
            </w:pPr>
            <w:r w:rsidRPr="001C734B">
              <w:rPr>
                <w:b/>
                <w:bCs/>
              </w:rPr>
              <w:t>Fokus U18 (Nuvarande)</w:t>
            </w:r>
          </w:p>
        </w:tc>
      </w:tr>
      <w:tr w:rsidR="001C734B" w:rsidRPr="001C734B" w14:paraId="653E4417" w14:textId="77777777">
        <w:trPr>
          <w:tblCellSpacing w:w="15" w:type="dxa"/>
        </w:trPr>
        <w:tc>
          <w:tcPr>
            <w:tcW w:w="0" w:type="auto"/>
            <w:tcBorders>
              <w:bottom w:val="single" w:sz="6" w:space="0" w:color="DCDFE5"/>
            </w:tcBorders>
            <w:vAlign w:val="center"/>
            <w:hideMark/>
          </w:tcPr>
          <w:p w14:paraId="5FB746E5" w14:textId="77777777" w:rsidR="001C734B" w:rsidRPr="001C734B" w:rsidRDefault="001C734B" w:rsidP="001C734B">
            <w:r w:rsidRPr="001C734B">
              <w:rPr>
                <w:b/>
                <w:bCs/>
              </w:rPr>
              <w:t>Speltid</w:t>
            </w:r>
          </w:p>
        </w:tc>
        <w:tc>
          <w:tcPr>
            <w:tcW w:w="0" w:type="auto"/>
            <w:tcBorders>
              <w:bottom w:val="single" w:sz="6" w:space="0" w:color="DCDFE5"/>
            </w:tcBorders>
            <w:vAlign w:val="center"/>
            <w:hideMark/>
          </w:tcPr>
          <w:p w14:paraId="1527974F" w14:textId="77777777" w:rsidR="001C734B" w:rsidRPr="001C734B" w:rsidRDefault="001C734B" w:rsidP="001C734B">
            <w:r w:rsidRPr="001C734B">
              <w:t>Alla spelar mycket</w:t>
            </w:r>
          </w:p>
        </w:tc>
        <w:tc>
          <w:tcPr>
            <w:tcW w:w="0" w:type="auto"/>
            <w:tcBorders>
              <w:bottom w:val="single" w:sz="6" w:space="0" w:color="DCDFE5"/>
            </w:tcBorders>
            <w:vAlign w:val="center"/>
            <w:hideMark/>
          </w:tcPr>
          <w:p w14:paraId="2AE47C8E" w14:textId="77777777" w:rsidR="001C734B" w:rsidRPr="001C734B" w:rsidRDefault="001C734B" w:rsidP="001C734B">
            <w:r w:rsidRPr="001C734B">
              <w:t>Toppning tillåten i sekvenser</w:t>
            </w:r>
          </w:p>
        </w:tc>
        <w:tc>
          <w:tcPr>
            <w:tcW w:w="0" w:type="auto"/>
            <w:tcBorders>
              <w:bottom w:val="single" w:sz="6" w:space="0" w:color="DCDFE5"/>
            </w:tcBorders>
            <w:vAlign w:val="center"/>
            <w:hideMark/>
          </w:tcPr>
          <w:p w14:paraId="1A8B18AC" w14:textId="77777777" w:rsidR="001C734B" w:rsidRPr="001C734B" w:rsidRDefault="001C734B" w:rsidP="001C734B">
            <w:r w:rsidRPr="001C734B">
              <w:t>Prestationsbaserad speltid</w:t>
            </w:r>
          </w:p>
        </w:tc>
      </w:tr>
      <w:tr w:rsidR="001C734B" w:rsidRPr="001C734B" w14:paraId="20801D1C" w14:textId="77777777">
        <w:trPr>
          <w:tblCellSpacing w:w="15" w:type="dxa"/>
        </w:trPr>
        <w:tc>
          <w:tcPr>
            <w:tcW w:w="0" w:type="auto"/>
            <w:tcBorders>
              <w:bottom w:val="single" w:sz="6" w:space="0" w:color="DCDFE5"/>
            </w:tcBorders>
            <w:vAlign w:val="center"/>
            <w:hideMark/>
          </w:tcPr>
          <w:p w14:paraId="20C71CBF" w14:textId="77777777" w:rsidR="001C734B" w:rsidRPr="001C734B" w:rsidRDefault="001C734B" w:rsidP="001C734B">
            <w:r w:rsidRPr="001C734B">
              <w:rPr>
                <w:b/>
                <w:bCs/>
              </w:rPr>
              <w:t>Uttagning</w:t>
            </w:r>
          </w:p>
        </w:tc>
        <w:tc>
          <w:tcPr>
            <w:tcW w:w="0" w:type="auto"/>
            <w:tcBorders>
              <w:bottom w:val="single" w:sz="6" w:space="0" w:color="DCDFE5"/>
            </w:tcBorders>
            <w:vAlign w:val="center"/>
            <w:hideMark/>
          </w:tcPr>
          <w:p w14:paraId="11A67E91" w14:textId="77777777" w:rsidR="001C734B" w:rsidRPr="001C734B" w:rsidRDefault="001C734B" w:rsidP="001C734B">
            <w:r w:rsidRPr="001C734B">
              <w:t>Social och bred trupp</w:t>
            </w:r>
          </w:p>
        </w:tc>
        <w:tc>
          <w:tcPr>
            <w:tcW w:w="0" w:type="auto"/>
            <w:tcBorders>
              <w:bottom w:val="single" w:sz="6" w:space="0" w:color="DCDFE5"/>
            </w:tcBorders>
            <w:vAlign w:val="center"/>
            <w:hideMark/>
          </w:tcPr>
          <w:p w14:paraId="3B52367A" w14:textId="77777777" w:rsidR="001C734B" w:rsidRPr="001C734B" w:rsidRDefault="001C734B" w:rsidP="001C734B">
            <w:r w:rsidRPr="001C734B">
              <w:t>Utveckling och prestation</w:t>
            </w:r>
          </w:p>
        </w:tc>
        <w:tc>
          <w:tcPr>
            <w:tcW w:w="0" w:type="auto"/>
            <w:tcBorders>
              <w:bottom w:val="single" w:sz="6" w:space="0" w:color="DCDFE5"/>
            </w:tcBorders>
            <w:vAlign w:val="center"/>
            <w:hideMark/>
          </w:tcPr>
          <w:p w14:paraId="5C00A9D4" w14:textId="77777777" w:rsidR="001C734B" w:rsidRPr="001C734B" w:rsidRDefault="001C734B" w:rsidP="001C734B">
            <w:r w:rsidRPr="001C734B">
              <w:t>Taktisk och resultatoptimerad</w:t>
            </w:r>
          </w:p>
        </w:tc>
      </w:tr>
      <w:tr w:rsidR="001C734B" w:rsidRPr="001C734B" w14:paraId="5BB94200" w14:textId="77777777">
        <w:trPr>
          <w:tblCellSpacing w:w="15" w:type="dxa"/>
        </w:trPr>
        <w:tc>
          <w:tcPr>
            <w:tcW w:w="0" w:type="auto"/>
            <w:tcBorders>
              <w:bottom w:val="nil"/>
            </w:tcBorders>
            <w:vAlign w:val="center"/>
            <w:hideMark/>
          </w:tcPr>
          <w:p w14:paraId="6DE96EA5" w14:textId="77777777" w:rsidR="001C734B" w:rsidRPr="001C734B" w:rsidRDefault="001C734B" w:rsidP="001C734B">
            <w:r w:rsidRPr="001C734B">
              <w:rPr>
                <w:b/>
                <w:bCs/>
              </w:rPr>
              <w:t>Mål</w:t>
            </w:r>
          </w:p>
        </w:tc>
        <w:tc>
          <w:tcPr>
            <w:tcW w:w="0" w:type="auto"/>
            <w:tcBorders>
              <w:bottom w:val="nil"/>
            </w:tcBorders>
            <w:vAlign w:val="center"/>
            <w:hideMark/>
          </w:tcPr>
          <w:p w14:paraId="2F46A7FA" w14:textId="77777777" w:rsidR="001C734B" w:rsidRPr="001C734B" w:rsidRDefault="001C734B" w:rsidP="001C734B">
            <w:r w:rsidRPr="001C734B">
              <w:t>Utbildning och behålla alla</w:t>
            </w:r>
          </w:p>
        </w:tc>
        <w:tc>
          <w:tcPr>
            <w:tcW w:w="0" w:type="auto"/>
            <w:tcBorders>
              <w:bottom w:val="nil"/>
            </w:tcBorders>
            <w:vAlign w:val="center"/>
            <w:hideMark/>
          </w:tcPr>
          <w:p w14:paraId="44A6FB5C" w14:textId="77777777" w:rsidR="001C734B" w:rsidRPr="001C734B" w:rsidRDefault="001C734B" w:rsidP="001C734B">
            <w:r w:rsidRPr="001C734B">
              <w:t>Utveckling mot elit</w:t>
            </w:r>
          </w:p>
        </w:tc>
        <w:tc>
          <w:tcPr>
            <w:tcW w:w="0" w:type="auto"/>
            <w:tcBorders>
              <w:bottom w:val="nil"/>
            </w:tcBorders>
            <w:vAlign w:val="center"/>
            <w:hideMark/>
          </w:tcPr>
          <w:p w14:paraId="5505D495" w14:textId="77777777" w:rsidR="001C734B" w:rsidRPr="001C734B" w:rsidRDefault="001C734B" w:rsidP="001C734B">
            <w:r w:rsidRPr="001C734B">
              <w:t>Förberedelse för senior/elit</w:t>
            </w:r>
          </w:p>
        </w:tc>
      </w:tr>
    </w:tbl>
    <w:p w14:paraId="60BEC4E8" w14:textId="1A099582" w:rsidR="00320F00" w:rsidRDefault="00320F00"/>
    <w:p w14:paraId="503AB842" w14:textId="729C5FA4" w:rsidR="00B069C5" w:rsidRDefault="00B069C5">
      <w:r w:rsidRPr="001C734B">
        <w:rPr>
          <w:b/>
          <w:bCs/>
        </w:rPr>
        <w:t xml:space="preserve">Vid uttagning till USM för U18 handlar det om </w:t>
      </w:r>
      <w:r>
        <w:rPr>
          <w:b/>
          <w:bCs/>
        </w:rPr>
        <w:t>elitförberedande</w:t>
      </w:r>
      <w:r w:rsidRPr="001C734B">
        <w:rPr>
          <w:b/>
          <w:bCs/>
        </w:rPr>
        <w:t xml:space="preserve"> ungdomshandboll</w:t>
      </w:r>
      <w:r w:rsidRPr="001C734B">
        <w:t xml:space="preserve">, vilket innebär att </w:t>
      </w:r>
      <w:r w:rsidRPr="001C734B">
        <w:rPr>
          <w:b/>
          <w:bCs/>
        </w:rPr>
        <w:t>prestationskrav, speltid baserad på kompetens och resultatfokus</w:t>
      </w:r>
      <w:r w:rsidRPr="001C734B">
        <w:t xml:space="preserve"> är fullt accepterade argument enligt Svenska Handbollförbundets riktlinjer. I den här åldern förbereds spelarna för seniorhandboll, och uttagningen ska spegla detta.</w:t>
      </w:r>
    </w:p>
    <w:p w14:paraId="78EA2ABA" w14:textId="77777777" w:rsidR="00B069C5" w:rsidRDefault="00B069C5"/>
    <w:p w14:paraId="23000BD1" w14:textId="77777777" w:rsidR="00320F00" w:rsidRPr="00320F00" w:rsidRDefault="00320F00" w:rsidP="00320F00">
      <w:pPr>
        <w:numPr>
          <w:ilvl w:val="0"/>
          <w:numId w:val="11"/>
        </w:numPr>
      </w:pPr>
      <w:r w:rsidRPr="00320F00">
        <w:rPr>
          <w:b/>
          <w:bCs/>
        </w:rPr>
        <w:t>Uttagningen sker utifrån en helhetsbedömning av:</w:t>
      </w:r>
      <w:r w:rsidRPr="00320F00">
        <w:t xml:space="preserve"> </w:t>
      </w:r>
    </w:p>
    <w:p w14:paraId="53D20A18" w14:textId="77777777" w:rsidR="00320F00" w:rsidRPr="00320F00" w:rsidRDefault="00320F00" w:rsidP="00320F00">
      <w:pPr>
        <w:numPr>
          <w:ilvl w:val="1"/>
          <w:numId w:val="11"/>
        </w:numPr>
      </w:pPr>
      <w:r w:rsidRPr="00320F00">
        <w:t>Träningsnärvaro</w:t>
      </w:r>
    </w:p>
    <w:p w14:paraId="3BDA2B43" w14:textId="77777777" w:rsidR="00320F00" w:rsidRPr="00320F00" w:rsidRDefault="00320F00" w:rsidP="00320F00">
      <w:pPr>
        <w:numPr>
          <w:ilvl w:val="1"/>
          <w:numId w:val="11"/>
        </w:numPr>
      </w:pPr>
      <w:r w:rsidRPr="00320F00">
        <w:t>Prestation på träning och match</w:t>
      </w:r>
    </w:p>
    <w:p w14:paraId="3BBA7C70" w14:textId="49F0F3C1" w:rsidR="00320F00" w:rsidRPr="00320F00" w:rsidRDefault="00320F00" w:rsidP="00320F00">
      <w:pPr>
        <w:numPr>
          <w:ilvl w:val="1"/>
          <w:numId w:val="11"/>
        </w:numPr>
      </w:pPr>
      <w:r w:rsidRPr="00320F00">
        <w:t>Inställning och engagemang</w:t>
      </w:r>
      <w:r w:rsidR="00B069C5">
        <w:t>, kvalitet och intesitet</w:t>
      </w:r>
    </w:p>
    <w:p w14:paraId="7C449905" w14:textId="77777777" w:rsidR="00320F00" w:rsidRPr="00320F00" w:rsidRDefault="00320F00" w:rsidP="00320F00">
      <w:pPr>
        <w:numPr>
          <w:ilvl w:val="1"/>
          <w:numId w:val="11"/>
        </w:numPr>
      </w:pPr>
      <w:r w:rsidRPr="00320F00">
        <w:t>Dagsform</w:t>
      </w:r>
    </w:p>
    <w:p w14:paraId="6EAF47D4" w14:textId="77777777" w:rsidR="00320F00" w:rsidRPr="00320F00" w:rsidRDefault="00320F00" w:rsidP="00320F00">
      <w:pPr>
        <w:numPr>
          <w:ilvl w:val="1"/>
          <w:numId w:val="11"/>
        </w:numPr>
      </w:pPr>
      <w:r w:rsidRPr="00320F00">
        <w:t>Spelförståelse</w:t>
      </w:r>
    </w:p>
    <w:p w14:paraId="55638953" w14:textId="77777777" w:rsidR="00320F00" w:rsidRPr="00320F00" w:rsidRDefault="00320F00" w:rsidP="00320F00">
      <w:pPr>
        <w:numPr>
          <w:ilvl w:val="0"/>
          <w:numId w:val="11"/>
        </w:numPr>
      </w:pPr>
      <w:r w:rsidRPr="00320F00">
        <w:rPr>
          <w:b/>
          <w:bCs/>
        </w:rPr>
        <w:t>Spelförståelse omfattar både anfallsspel, kombinationer och försvarsspelets olika former.</w:t>
      </w:r>
    </w:p>
    <w:p w14:paraId="6C19AABA" w14:textId="00C59D85" w:rsidR="00320F00" w:rsidRPr="00320F00" w:rsidRDefault="00320F00" w:rsidP="00320F00">
      <w:pPr>
        <w:numPr>
          <w:ilvl w:val="0"/>
          <w:numId w:val="11"/>
        </w:numPr>
      </w:pPr>
      <w:r>
        <w:rPr>
          <w:b/>
          <w:bCs/>
        </w:rPr>
        <w:t>Uttag</w:t>
      </w:r>
      <w:r w:rsidR="00B069C5">
        <w:rPr>
          <w:b/>
          <w:bCs/>
        </w:rPr>
        <w:t>ning kan även ske av enbart försvarsspelare alt anfallsspelare.</w:t>
      </w:r>
    </w:p>
    <w:p w14:paraId="669811FD" w14:textId="77777777" w:rsidR="00320F00" w:rsidRPr="00320F00" w:rsidRDefault="00320F00" w:rsidP="00320F00">
      <w:pPr>
        <w:numPr>
          <w:ilvl w:val="0"/>
          <w:numId w:val="11"/>
        </w:numPr>
      </w:pPr>
      <w:r w:rsidRPr="00320F00">
        <w:rPr>
          <w:b/>
          <w:bCs/>
        </w:rPr>
        <w:t>Vi värdesätter spelare som bidrar positivt till laget och visar vilja att utvecklas.</w:t>
      </w:r>
    </w:p>
    <w:p w14:paraId="72F6F2C5" w14:textId="77777777" w:rsidR="00320F00" w:rsidRPr="00320F00" w:rsidRDefault="00320F00" w:rsidP="00320F00">
      <w:pPr>
        <w:numPr>
          <w:ilvl w:val="0"/>
          <w:numId w:val="11"/>
        </w:numPr>
      </w:pPr>
      <w:r w:rsidRPr="00320F00">
        <w:rPr>
          <w:b/>
          <w:bCs/>
        </w:rPr>
        <w:t>Varje träning är en möjlighet att ta nya steg framåt.</w:t>
      </w:r>
    </w:p>
    <w:p w14:paraId="06CC63EF" w14:textId="77777777" w:rsidR="00320F00" w:rsidRPr="00320F00" w:rsidRDefault="00320F00" w:rsidP="00320F00">
      <w:pPr>
        <w:numPr>
          <w:ilvl w:val="0"/>
          <w:numId w:val="11"/>
        </w:numPr>
      </w:pPr>
      <w:r w:rsidRPr="00320F00">
        <w:rPr>
          <w:b/>
          <w:bCs/>
        </w:rPr>
        <w:t>Alla spelares insatser är viktiga för lagets utveckling, oavsett uttagning till enskilda matcher eller turneringar.</w:t>
      </w:r>
    </w:p>
    <w:p w14:paraId="6A227EBF" w14:textId="77777777" w:rsidR="00320F00" w:rsidRPr="00320F00" w:rsidRDefault="00320F00" w:rsidP="00320F00">
      <w:r w:rsidRPr="00320F00">
        <w:rPr>
          <w:b/>
          <w:bCs/>
        </w:rPr>
        <w:t>Budskapet är enkelt:</w:t>
      </w:r>
      <w:r w:rsidRPr="00320F00">
        <w:t xml:space="preserve"> Engagemang, utveckling och laganda är grunden, samtidigt som uttagningen till USM sker utifrån vad som bedöms ge laget bäst förutsättningar för stunden.</w:t>
      </w:r>
    </w:p>
    <w:p w14:paraId="052FDD89" w14:textId="77777777" w:rsidR="00320F00" w:rsidRDefault="00320F00"/>
    <w:sectPr w:rsidR="00320F00">
      <w:headerReference w:type="even" r:id="rId8"/>
      <w:headerReference w:type="default" r:id="rId9"/>
      <w:headerReference w:type="firs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2FBD2" w14:textId="77777777" w:rsidR="00EA4EEC" w:rsidRDefault="00EA4EEC" w:rsidP="001C734B">
      <w:pPr>
        <w:spacing w:after="0" w:line="240" w:lineRule="auto"/>
      </w:pPr>
      <w:r>
        <w:separator/>
      </w:r>
    </w:p>
  </w:endnote>
  <w:endnote w:type="continuationSeparator" w:id="0">
    <w:p w14:paraId="77FEA3D1" w14:textId="77777777" w:rsidR="00EA4EEC" w:rsidRDefault="00EA4EEC" w:rsidP="001C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196A3" w14:textId="77777777" w:rsidR="00EA4EEC" w:rsidRDefault="00EA4EEC" w:rsidP="001C734B">
      <w:pPr>
        <w:spacing w:after="0" w:line="240" w:lineRule="auto"/>
      </w:pPr>
      <w:r>
        <w:separator/>
      </w:r>
    </w:p>
  </w:footnote>
  <w:footnote w:type="continuationSeparator" w:id="0">
    <w:p w14:paraId="684C68F7" w14:textId="77777777" w:rsidR="00EA4EEC" w:rsidRDefault="00EA4EEC" w:rsidP="001C7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16FD8" w14:textId="641A8272" w:rsidR="001C734B" w:rsidRDefault="001C734B">
    <w:pPr>
      <w:pStyle w:val="Sidhuvud"/>
    </w:pPr>
    <w:r>
      <w:rPr>
        <w:noProof/>
      </w:rPr>
      <mc:AlternateContent>
        <mc:Choice Requires="wps">
          <w:drawing>
            <wp:anchor distT="0" distB="0" distL="0" distR="0" simplePos="0" relativeHeight="251659264" behindDoc="0" locked="0" layoutInCell="1" allowOverlap="1" wp14:anchorId="680B4E57" wp14:editId="63410F09">
              <wp:simplePos x="635" y="635"/>
              <wp:positionH relativeFrom="page">
                <wp:align>right</wp:align>
              </wp:positionH>
              <wp:positionV relativeFrom="page">
                <wp:align>top</wp:align>
              </wp:positionV>
              <wp:extent cx="1671955" cy="316865"/>
              <wp:effectExtent l="0" t="0" r="0" b="6985"/>
              <wp:wrapNone/>
              <wp:docPr id="1134483821" name="Textruta 4" descr="Information classification: Op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71955" cy="316865"/>
                      </a:xfrm>
                      <a:prstGeom prst="rect">
                        <a:avLst/>
                      </a:prstGeom>
                      <a:noFill/>
                      <a:ln>
                        <a:noFill/>
                      </a:ln>
                    </wps:spPr>
                    <wps:txbx>
                      <w:txbxContent>
                        <w:p w14:paraId="03C1E63E" w14:textId="40AA936B" w:rsidR="001C734B" w:rsidRPr="001C734B" w:rsidRDefault="001C734B" w:rsidP="001C734B">
                          <w:pPr>
                            <w:spacing w:after="0"/>
                            <w:rPr>
                              <w:rFonts w:ascii="Arial" w:eastAsia="Arial" w:hAnsi="Arial" w:cs="Arial"/>
                              <w:noProof/>
                              <w:color w:val="000000"/>
                              <w:sz w:val="16"/>
                              <w:szCs w:val="16"/>
                            </w:rPr>
                          </w:pPr>
                          <w:r w:rsidRPr="001C734B">
                            <w:rPr>
                              <w:rFonts w:ascii="Arial" w:eastAsia="Arial" w:hAnsi="Arial" w:cs="Arial"/>
                              <w:noProof/>
                              <w:color w:val="000000"/>
                              <w:sz w:val="16"/>
                              <w:szCs w:val="16"/>
                            </w:rPr>
                            <w:t>Information classification: 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80B4E57" id="_x0000_t202" coordsize="21600,21600" o:spt="202" path="m,l,21600r21600,l21600,xe">
              <v:stroke joinstyle="miter"/>
              <v:path gradientshapeok="t" o:connecttype="rect"/>
            </v:shapetype>
            <v:shape id="Textruta 4" o:spid="_x0000_s1026" type="#_x0000_t202" alt="Information classification: Open" style="position:absolute;margin-left:80.45pt;margin-top:0;width:131.65pt;height:2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" filled="f" stroked="f">
              <v:textbox style="mso-fit-shape-to-text:t" inset="0,15pt,20pt,0">
                <w:txbxContent>
                  <w:p w14:paraId="03C1E63E" w14:textId="40AA936B" w:rsidR="001C734B" w:rsidRPr="001C734B" w:rsidRDefault="001C734B" w:rsidP="001C734B">
                    <w:pPr>
                      <w:spacing w:after="0"/>
                      <w:rPr>
                        <w:rFonts w:ascii="Arial" w:eastAsia="Arial" w:hAnsi="Arial" w:cs="Arial"/>
                        <w:noProof/>
                        <w:color w:val="000000"/>
                        <w:sz w:val="16"/>
                        <w:szCs w:val="16"/>
                      </w:rPr>
                    </w:pPr>
                    <w:r w:rsidRPr="001C734B">
                      <w:rPr>
                        <w:rFonts w:ascii="Arial" w:eastAsia="Arial" w:hAnsi="Arial" w:cs="Arial"/>
                        <w:noProof/>
                        <w:color w:val="000000"/>
                        <w:sz w:val="16"/>
                        <w:szCs w:val="16"/>
                      </w:rPr>
                      <w:t>Information classification: Open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50CF" w14:textId="36922CAA" w:rsidR="001C734B" w:rsidRDefault="001C734B">
    <w:pPr>
      <w:pStyle w:val="Sidhuvud"/>
    </w:pPr>
    <w:r>
      <w:rPr>
        <w:noProof/>
      </w:rPr>
      <mc:AlternateContent>
        <mc:Choice Requires="wps">
          <w:drawing>
            <wp:anchor distT="0" distB="0" distL="0" distR="0" simplePos="0" relativeHeight="251660288" behindDoc="0" locked="0" layoutInCell="1" allowOverlap="1" wp14:anchorId="20C84ACE" wp14:editId="1663057A">
              <wp:simplePos x="904875" y="447675"/>
              <wp:positionH relativeFrom="page">
                <wp:align>right</wp:align>
              </wp:positionH>
              <wp:positionV relativeFrom="page">
                <wp:align>top</wp:align>
              </wp:positionV>
              <wp:extent cx="1671955" cy="316865"/>
              <wp:effectExtent l="0" t="0" r="0" b="6985"/>
              <wp:wrapNone/>
              <wp:docPr id="1790808678" name="Textruta 5" descr="Information classification: Op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71955" cy="316865"/>
                      </a:xfrm>
                      <a:prstGeom prst="rect">
                        <a:avLst/>
                      </a:prstGeom>
                      <a:noFill/>
                      <a:ln>
                        <a:noFill/>
                      </a:ln>
                    </wps:spPr>
                    <wps:txbx>
                      <w:txbxContent>
                        <w:p w14:paraId="6C4D449C" w14:textId="6B4E01FD" w:rsidR="001C734B" w:rsidRPr="001C734B" w:rsidRDefault="001C734B" w:rsidP="001C734B">
                          <w:pPr>
                            <w:spacing w:after="0"/>
                            <w:rPr>
                              <w:rFonts w:ascii="Arial" w:eastAsia="Arial" w:hAnsi="Arial" w:cs="Arial"/>
                              <w:noProof/>
                              <w:color w:val="000000"/>
                              <w:sz w:val="16"/>
                              <w:szCs w:val="16"/>
                            </w:rPr>
                          </w:pPr>
                          <w:r w:rsidRPr="001C734B">
                            <w:rPr>
                              <w:rFonts w:ascii="Arial" w:eastAsia="Arial" w:hAnsi="Arial" w:cs="Arial"/>
                              <w:noProof/>
                              <w:color w:val="000000"/>
                              <w:sz w:val="16"/>
                              <w:szCs w:val="16"/>
                            </w:rPr>
                            <w:t>Information classification: 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0C84ACE" id="_x0000_t202" coordsize="21600,21600" o:spt="202" path="m,l,21600r21600,l21600,xe">
              <v:stroke joinstyle="miter"/>
              <v:path gradientshapeok="t" o:connecttype="rect"/>
            </v:shapetype>
            <v:shape id="Textruta 5" o:spid="_x0000_s1027" type="#_x0000_t202" alt="Information classification: Open" style="position:absolute;margin-left:80.45pt;margin-top:0;width:131.65pt;height:2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" filled="f" stroked="f">
              <v:textbox style="mso-fit-shape-to-text:t" inset="0,15pt,20pt,0">
                <w:txbxContent>
                  <w:p w14:paraId="6C4D449C" w14:textId="6B4E01FD" w:rsidR="001C734B" w:rsidRPr="001C734B" w:rsidRDefault="001C734B" w:rsidP="001C734B">
                    <w:pPr>
                      <w:spacing w:after="0"/>
                      <w:rPr>
                        <w:rFonts w:ascii="Arial" w:eastAsia="Arial" w:hAnsi="Arial" w:cs="Arial"/>
                        <w:noProof/>
                        <w:color w:val="000000"/>
                        <w:sz w:val="16"/>
                        <w:szCs w:val="16"/>
                      </w:rPr>
                    </w:pPr>
                    <w:r w:rsidRPr="001C734B">
                      <w:rPr>
                        <w:rFonts w:ascii="Arial" w:eastAsia="Arial" w:hAnsi="Arial" w:cs="Arial"/>
                        <w:noProof/>
                        <w:color w:val="000000"/>
                        <w:sz w:val="16"/>
                        <w:szCs w:val="16"/>
                      </w:rPr>
                      <w:t>Information classification: Open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4627" w14:textId="58516942" w:rsidR="001C734B" w:rsidRDefault="001C734B">
    <w:pPr>
      <w:pStyle w:val="Sidhuvud"/>
    </w:pPr>
    <w:r>
      <w:rPr>
        <w:noProof/>
      </w:rPr>
      <mc:AlternateContent>
        <mc:Choice Requires="wps">
          <w:drawing>
            <wp:anchor distT="0" distB="0" distL="0" distR="0" simplePos="0" relativeHeight="251658240" behindDoc="0" locked="0" layoutInCell="1" allowOverlap="1" wp14:anchorId="463FDCF9" wp14:editId="75E2E748">
              <wp:simplePos x="635" y="635"/>
              <wp:positionH relativeFrom="page">
                <wp:align>right</wp:align>
              </wp:positionH>
              <wp:positionV relativeFrom="page">
                <wp:align>top</wp:align>
              </wp:positionV>
              <wp:extent cx="1671955" cy="316865"/>
              <wp:effectExtent l="0" t="0" r="0" b="6985"/>
              <wp:wrapNone/>
              <wp:docPr id="182638410" name="Textruta 3" descr="Information classification: Ope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671955" cy="316865"/>
                      </a:xfrm>
                      <a:prstGeom prst="rect">
                        <a:avLst/>
                      </a:prstGeom>
                      <a:noFill/>
                      <a:ln>
                        <a:noFill/>
                      </a:ln>
                    </wps:spPr>
                    <wps:txbx>
                      <w:txbxContent>
                        <w:p w14:paraId="5BA281DD" w14:textId="045CF38D" w:rsidR="001C734B" w:rsidRPr="001C734B" w:rsidRDefault="001C734B" w:rsidP="001C734B">
                          <w:pPr>
                            <w:spacing w:after="0"/>
                            <w:rPr>
                              <w:rFonts w:ascii="Arial" w:eastAsia="Arial" w:hAnsi="Arial" w:cs="Arial"/>
                              <w:noProof/>
                              <w:color w:val="000000"/>
                              <w:sz w:val="16"/>
                              <w:szCs w:val="16"/>
                            </w:rPr>
                          </w:pPr>
                          <w:r w:rsidRPr="001C734B">
                            <w:rPr>
                              <w:rFonts w:ascii="Arial" w:eastAsia="Arial" w:hAnsi="Arial" w:cs="Arial"/>
                              <w:noProof/>
                              <w:color w:val="000000"/>
                              <w:sz w:val="16"/>
                              <w:szCs w:val="16"/>
                            </w:rPr>
                            <w:t>Information classification: Open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63FDCF9" id="_x0000_t202" coordsize="21600,21600" o:spt="202" path="m,l,21600r21600,l21600,xe">
              <v:stroke joinstyle="miter"/>
              <v:path gradientshapeok="t" o:connecttype="rect"/>
            </v:shapetype>
            <v:shape id="Textruta 3" o:spid="_x0000_s1028" type="#_x0000_t202" alt="Information classification: Open" style="position:absolute;margin-left:80.45pt;margin-top:0;width:131.65pt;height:24.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" filled="f" stroked="f">
              <v:textbox style="mso-fit-shape-to-text:t" inset="0,15pt,20pt,0">
                <w:txbxContent>
                  <w:p w14:paraId="5BA281DD" w14:textId="045CF38D" w:rsidR="001C734B" w:rsidRPr="001C734B" w:rsidRDefault="001C734B" w:rsidP="001C734B">
                    <w:pPr>
                      <w:spacing w:after="0"/>
                      <w:rPr>
                        <w:rFonts w:ascii="Arial" w:eastAsia="Arial" w:hAnsi="Arial" w:cs="Arial"/>
                        <w:noProof/>
                        <w:color w:val="000000"/>
                        <w:sz w:val="16"/>
                        <w:szCs w:val="16"/>
                      </w:rPr>
                    </w:pPr>
                    <w:r w:rsidRPr="001C734B">
                      <w:rPr>
                        <w:rFonts w:ascii="Arial" w:eastAsia="Arial" w:hAnsi="Arial" w:cs="Arial"/>
                        <w:noProof/>
                        <w:color w:val="000000"/>
                        <w:sz w:val="16"/>
                        <w:szCs w:val="16"/>
                      </w:rPr>
                      <w:t>Information classification: Open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00A25"/>
    <w:multiLevelType w:val="multilevel"/>
    <w:tmpl w:val="C446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206342"/>
    <w:multiLevelType w:val="multilevel"/>
    <w:tmpl w:val="5138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74673"/>
    <w:multiLevelType w:val="hybridMultilevel"/>
    <w:tmpl w:val="C5CA91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5E50021"/>
    <w:multiLevelType w:val="multilevel"/>
    <w:tmpl w:val="1BF0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504811"/>
    <w:multiLevelType w:val="multilevel"/>
    <w:tmpl w:val="F6026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35721"/>
    <w:multiLevelType w:val="multilevel"/>
    <w:tmpl w:val="CAE6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D258C2"/>
    <w:multiLevelType w:val="multilevel"/>
    <w:tmpl w:val="9DC8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45B20"/>
    <w:multiLevelType w:val="multilevel"/>
    <w:tmpl w:val="2E9C8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F607CB"/>
    <w:multiLevelType w:val="multilevel"/>
    <w:tmpl w:val="6316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118D2"/>
    <w:multiLevelType w:val="multilevel"/>
    <w:tmpl w:val="D2162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C65B59"/>
    <w:multiLevelType w:val="multilevel"/>
    <w:tmpl w:val="7810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2C212F"/>
    <w:multiLevelType w:val="multilevel"/>
    <w:tmpl w:val="7BDC0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0765761">
    <w:abstractNumId w:val="10"/>
  </w:num>
  <w:num w:numId="2" w16cid:durableId="1774813069">
    <w:abstractNumId w:val="5"/>
  </w:num>
  <w:num w:numId="3" w16cid:durableId="1040126800">
    <w:abstractNumId w:val="3"/>
  </w:num>
  <w:num w:numId="4" w16cid:durableId="723018787">
    <w:abstractNumId w:val="6"/>
  </w:num>
  <w:num w:numId="5" w16cid:durableId="968321332">
    <w:abstractNumId w:val="9"/>
  </w:num>
  <w:num w:numId="6" w16cid:durableId="446505034">
    <w:abstractNumId w:val="4"/>
  </w:num>
  <w:num w:numId="7" w16cid:durableId="1227255296">
    <w:abstractNumId w:val="0"/>
  </w:num>
  <w:num w:numId="8" w16cid:durableId="966159441">
    <w:abstractNumId w:val="8"/>
  </w:num>
  <w:num w:numId="9" w16cid:durableId="2128423546">
    <w:abstractNumId w:val="1"/>
  </w:num>
  <w:num w:numId="10" w16cid:durableId="784232505">
    <w:abstractNumId w:val="7"/>
  </w:num>
  <w:num w:numId="11" w16cid:durableId="888305230">
    <w:abstractNumId w:val="11"/>
  </w:num>
  <w:num w:numId="12" w16cid:durableId="1725251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34B"/>
    <w:rsid w:val="000C2F6A"/>
    <w:rsid w:val="000C303D"/>
    <w:rsid w:val="001A6B1F"/>
    <w:rsid w:val="001C3F9A"/>
    <w:rsid w:val="001C734B"/>
    <w:rsid w:val="00216339"/>
    <w:rsid w:val="00320F00"/>
    <w:rsid w:val="00370863"/>
    <w:rsid w:val="00380445"/>
    <w:rsid w:val="00394000"/>
    <w:rsid w:val="00533AF4"/>
    <w:rsid w:val="00775456"/>
    <w:rsid w:val="00776007"/>
    <w:rsid w:val="008B60DF"/>
    <w:rsid w:val="00A35CDB"/>
    <w:rsid w:val="00B069C5"/>
    <w:rsid w:val="00C66826"/>
    <w:rsid w:val="00CB69DC"/>
    <w:rsid w:val="00CD27C4"/>
    <w:rsid w:val="00DB474C"/>
    <w:rsid w:val="00E35C44"/>
    <w:rsid w:val="00EA4E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1911A"/>
  <w15:chartTrackingRefBased/>
  <w15:docId w15:val="{F20C0B6A-FEA5-4F1B-BBAE-25334749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C73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1C73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1C734B"/>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1C734B"/>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1C734B"/>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1C734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C734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C734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C734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C734B"/>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1C734B"/>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1C734B"/>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1C734B"/>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1C734B"/>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1C734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C734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C734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C734B"/>
    <w:rPr>
      <w:rFonts w:eastAsiaTheme="majorEastAsia" w:cstheme="majorBidi"/>
      <w:color w:val="272727" w:themeColor="text1" w:themeTint="D8"/>
    </w:rPr>
  </w:style>
  <w:style w:type="paragraph" w:styleId="Rubrik">
    <w:name w:val="Title"/>
    <w:basedOn w:val="Normal"/>
    <w:next w:val="Normal"/>
    <w:link w:val="RubrikChar"/>
    <w:uiPriority w:val="10"/>
    <w:qFormat/>
    <w:rsid w:val="001C73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C734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C734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C734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C734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C734B"/>
    <w:rPr>
      <w:i/>
      <w:iCs/>
      <w:color w:val="404040" w:themeColor="text1" w:themeTint="BF"/>
    </w:rPr>
  </w:style>
  <w:style w:type="paragraph" w:styleId="Liststycke">
    <w:name w:val="List Paragraph"/>
    <w:basedOn w:val="Normal"/>
    <w:uiPriority w:val="34"/>
    <w:qFormat/>
    <w:rsid w:val="001C734B"/>
    <w:pPr>
      <w:ind w:left="720"/>
      <w:contextualSpacing/>
    </w:pPr>
  </w:style>
  <w:style w:type="character" w:styleId="Starkbetoning">
    <w:name w:val="Intense Emphasis"/>
    <w:basedOn w:val="Standardstycketeckensnitt"/>
    <w:uiPriority w:val="21"/>
    <w:qFormat/>
    <w:rsid w:val="001C734B"/>
    <w:rPr>
      <w:i/>
      <w:iCs/>
      <w:color w:val="2F5496" w:themeColor="accent1" w:themeShade="BF"/>
    </w:rPr>
  </w:style>
  <w:style w:type="paragraph" w:styleId="Starktcitat">
    <w:name w:val="Intense Quote"/>
    <w:basedOn w:val="Normal"/>
    <w:next w:val="Normal"/>
    <w:link w:val="StarktcitatChar"/>
    <w:uiPriority w:val="30"/>
    <w:qFormat/>
    <w:rsid w:val="001C73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1C734B"/>
    <w:rPr>
      <w:i/>
      <w:iCs/>
      <w:color w:val="2F5496" w:themeColor="accent1" w:themeShade="BF"/>
    </w:rPr>
  </w:style>
  <w:style w:type="character" w:styleId="Starkreferens">
    <w:name w:val="Intense Reference"/>
    <w:basedOn w:val="Standardstycketeckensnitt"/>
    <w:uiPriority w:val="32"/>
    <w:qFormat/>
    <w:rsid w:val="001C734B"/>
    <w:rPr>
      <w:b/>
      <w:bCs/>
      <w:smallCaps/>
      <w:color w:val="2F5496" w:themeColor="accent1" w:themeShade="BF"/>
      <w:spacing w:val="5"/>
    </w:rPr>
  </w:style>
  <w:style w:type="character" w:styleId="Hyperlnk">
    <w:name w:val="Hyperlink"/>
    <w:basedOn w:val="Standardstycketeckensnitt"/>
    <w:uiPriority w:val="99"/>
    <w:unhideWhenUsed/>
    <w:rsid w:val="001C734B"/>
    <w:rPr>
      <w:color w:val="0563C1" w:themeColor="hyperlink"/>
      <w:u w:val="single"/>
    </w:rPr>
  </w:style>
  <w:style w:type="character" w:styleId="Olstomnmnande">
    <w:name w:val="Unresolved Mention"/>
    <w:basedOn w:val="Standardstycketeckensnitt"/>
    <w:uiPriority w:val="99"/>
    <w:semiHidden/>
    <w:unhideWhenUsed/>
    <w:rsid w:val="001C734B"/>
    <w:rPr>
      <w:color w:val="605E5C"/>
      <w:shd w:val="clear" w:color="auto" w:fill="E1DFDD"/>
    </w:rPr>
  </w:style>
  <w:style w:type="paragraph" w:styleId="Sidhuvud">
    <w:name w:val="header"/>
    <w:basedOn w:val="Normal"/>
    <w:link w:val="SidhuvudChar"/>
    <w:uiPriority w:val="99"/>
    <w:unhideWhenUsed/>
    <w:rsid w:val="001C734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C7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ppland.svenskfotboll.se/tavling/aldersregler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4</Pages>
  <Words>1321</Words>
  <Characters>7003</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Mörk</dc:creator>
  <cp:keywords/>
  <dc:description/>
  <cp:lastModifiedBy>Sophia Mörk</cp:lastModifiedBy>
  <cp:revision>5</cp:revision>
  <dcterms:created xsi:type="dcterms:W3CDTF">2026-08-06T11:21:00Z</dcterms:created>
  <dcterms:modified xsi:type="dcterms:W3CDTF">2026-09-07T07:03:00Z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ae2d74a,439ed96d,6abd9266</vt:lpwstr>
  </property>
  <property fmtid="{D5CDD505-2E9C-101B-9397-08002B2CF9AE}" pid="3" name="ClassificationContentMarkingHeaderFontProps">
    <vt:lpwstr>#000000,8,Arial</vt:lpwstr>
  </property>
  <property fmtid="{D5CDD505-2E9C-101B-9397-08002B2CF9AE}" pid="4" name="ClassificationContentMarkingHeaderText">
    <vt:lpwstr>Information classification: Open</vt:lpwstr>
  </property>
  <property fmtid="{D5CDD505-2E9C-101B-9397-08002B2CF9AE}" pid="5" name="MSIP_Label_5d40ab66-324c-4b66-93af-e6e8d7429144_Enabled">
    <vt:lpwstr>true</vt:lpwstr>
  </property>
  <property fmtid="{D5CDD505-2E9C-101B-9397-08002B2CF9AE}" pid="6" name="MSIP_Label_5d40ab66-324c-4b66-93af-e6e8d7429144_SetDate">
    <vt:lpwstr>2026-08-06T11:29:14Z</vt:lpwstr>
  </property>
  <property fmtid="{D5CDD505-2E9C-101B-9397-08002B2CF9AE}" pid="7" name="MSIP_Label_5d40ab66-324c-4b66-93af-e6e8d7429144_Method">
    <vt:lpwstr>Privileged</vt:lpwstr>
  </property>
  <property fmtid="{D5CDD505-2E9C-101B-9397-08002B2CF9AE}" pid="8" name="MSIP_Label_5d40ab66-324c-4b66-93af-e6e8d7429144_Name">
    <vt:lpwstr>Open - Visual label</vt:lpwstr>
  </property>
  <property fmtid="{D5CDD505-2E9C-101B-9397-08002B2CF9AE}" pid="9" name="MSIP_Label_5d40ab66-324c-4b66-93af-e6e8d7429144_SiteId">
    <vt:lpwstr>4aba1e73-421d-4e8f-895a-786b597ba991</vt:lpwstr>
  </property>
  <property fmtid="{D5CDD505-2E9C-101B-9397-08002B2CF9AE}" pid="10" name="MSIP_Label_5d40ab66-324c-4b66-93af-e6e8d7429144_ActionId">
    <vt:lpwstr>49bb9cba-56e0-463d-b770-275fe484858b</vt:lpwstr>
  </property>
  <property fmtid="{D5CDD505-2E9C-101B-9397-08002B2CF9AE}" pid="11" name="MSIP_Label_5d40ab66-324c-4b66-93af-e6e8d7429144_ContentBits">
    <vt:lpwstr>1</vt:lpwstr>
  </property>
  <property fmtid="{D5CDD505-2E9C-101B-9397-08002B2CF9AE}" pid="12" name="MSIP_Label_5d40ab66-324c-4b66-93af-e6e8d7429144_Tag">
    <vt:lpwstr>10, 0, 1, 1</vt:lpwstr>
  </property>
</Properties>
</file>