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649"/>
        <w:gridCol w:w="2298"/>
      </w:tblGrid>
      <w:tr w:rsidR="00852F2B" w:rsidRPr="00615E67" w:rsidTr="00BE5EEF">
        <w:trPr>
          <w:trHeight w:val="1611"/>
        </w:trPr>
        <w:tc>
          <w:tcPr>
            <w:tcW w:w="5649" w:type="dxa"/>
            <w:tcMar>
              <w:left w:w="0" w:type="dxa"/>
              <w:right w:w="0" w:type="dxa"/>
            </w:tcMar>
          </w:tcPr>
          <w:p w:rsidR="00852F2B" w:rsidRPr="00615E67" w:rsidRDefault="00852F2B" w:rsidP="00BE5EEF">
            <w:pPr>
              <w:rPr>
                <w:sz w:val="24"/>
              </w:rPr>
            </w:pPr>
          </w:p>
        </w:tc>
        <w:tc>
          <w:tcPr>
            <w:tcW w:w="2298" w:type="dxa"/>
            <w:tcMar>
              <w:left w:w="0" w:type="dxa"/>
              <w:right w:w="0" w:type="dxa"/>
            </w:tcMar>
          </w:tcPr>
          <w:p w:rsidR="00852F2B" w:rsidRPr="000621F2" w:rsidRDefault="00852F2B" w:rsidP="00BE5EEF">
            <w:pPr>
              <w:pStyle w:val="JFNormal"/>
              <w:rPr>
                <w:rFonts w:ascii="Georgia" w:hAnsi="Georgia"/>
                <w:b/>
                <w:color w:val="F48220"/>
                <w:sz w:val="18"/>
                <w:szCs w:val="18"/>
              </w:rPr>
            </w:pPr>
            <w:r w:rsidRPr="000621F2">
              <w:rPr>
                <w:rFonts w:ascii="Georgia" w:hAnsi="Georgia"/>
                <w:b/>
                <w:color w:val="F48220"/>
                <w:sz w:val="18"/>
                <w:szCs w:val="18"/>
              </w:rPr>
              <w:t>Till alla medlemmar i Jägareförbundet Gävleborg</w:t>
            </w:r>
          </w:p>
          <w:p w:rsidR="00852F2B" w:rsidRPr="000621F2" w:rsidRDefault="00852F2B" w:rsidP="00BE5EEF">
            <w:pPr>
              <w:rPr>
                <w:rFonts w:ascii="Georgia" w:hAnsi="Georgia"/>
                <w:b/>
                <w:color w:val="F48220"/>
                <w:sz w:val="18"/>
                <w:szCs w:val="18"/>
              </w:rPr>
            </w:pPr>
          </w:p>
        </w:tc>
      </w:tr>
      <w:tr w:rsidR="00852F2B" w:rsidRPr="00615E67" w:rsidTr="00BE5EEF">
        <w:trPr>
          <w:trHeight w:val="483"/>
        </w:trPr>
        <w:tc>
          <w:tcPr>
            <w:tcW w:w="5649" w:type="dxa"/>
            <w:tcMar>
              <w:left w:w="0" w:type="dxa"/>
              <w:right w:w="0" w:type="dxa"/>
            </w:tcMar>
          </w:tcPr>
          <w:p w:rsidR="00852F2B" w:rsidRPr="00615E67" w:rsidRDefault="00852F2B" w:rsidP="00BE5EEF">
            <w:pPr>
              <w:rPr>
                <w:sz w:val="24"/>
              </w:rPr>
            </w:pPr>
          </w:p>
        </w:tc>
        <w:tc>
          <w:tcPr>
            <w:tcW w:w="2298" w:type="dxa"/>
            <w:tcMar>
              <w:left w:w="0" w:type="dxa"/>
              <w:right w:w="0" w:type="dxa"/>
            </w:tcMar>
          </w:tcPr>
          <w:p w:rsidR="00852F2B" w:rsidRPr="000621F2" w:rsidRDefault="00852F2B" w:rsidP="00BE5EEF">
            <w:pPr>
              <w:rPr>
                <w:rFonts w:ascii="Georgia" w:hAnsi="Georgia"/>
                <w:b/>
                <w:color w:val="F48220"/>
                <w:sz w:val="18"/>
                <w:szCs w:val="18"/>
              </w:rPr>
            </w:pPr>
          </w:p>
        </w:tc>
      </w:tr>
    </w:tbl>
    <w:p w:rsidR="00852F2B" w:rsidRPr="00CE7C41" w:rsidRDefault="00852F2B" w:rsidP="00852F2B">
      <w:pPr>
        <w:pStyle w:val="JFNormal"/>
        <w:rPr>
          <w:rFonts w:ascii="Endure" w:hAnsi="Endure"/>
          <w:b/>
          <w:color w:val="00806B"/>
          <w:sz w:val="48"/>
          <w:szCs w:val="48"/>
        </w:rPr>
      </w:pPr>
      <w:r w:rsidRPr="00CE7C41">
        <w:rPr>
          <w:rFonts w:ascii="Endure" w:hAnsi="Endure"/>
          <w:b/>
          <w:color w:val="00806B"/>
          <w:sz w:val="48"/>
          <w:szCs w:val="48"/>
        </w:rPr>
        <w:t>INSAMLING AV VARGSPILLNING</w:t>
      </w:r>
    </w:p>
    <w:p w:rsidR="00852F2B" w:rsidRPr="00074976" w:rsidRDefault="00852F2B" w:rsidP="00852F2B">
      <w:pPr>
        <w:pStyle w:val="JFNormal"/>
        <w:rPr>
          <w:rFonts w:ascii="Akkurat Light Pro" w:hAnsi="Akkurat Light Pro"/>
          <w:sz w:val="22"/>
          <w:szCs w:val="22"/>
        </w:rPr>
      </w:pPr>
    </w:p>
    <w:p w:rsidR="00852F2B" w:rsidRDefault="00852F2B" w:rsidP="00852F2B">
      <w:pPr>
        <w:pStyle w:val="JFNormal"/>
        <w:spacing w:line="240" w:lineRule="atLeast"/>
        <w:rPr>
          <w:rFonts w:ascii="Calibri" w:hAnsi="Calibri"/>
          <w:color w:val="000000"/>
          <w:sz w:val="22"/>
          <w:szCs w:val="22"/>
        </w:rPr>
      </w:pPr>
      <w:r w:rsidRPr="00572B35">
        <w:rPr>
          <w:rFonts w:ascii="Calibri" w:hAnsi="Calibri"/>
          <w:color w:val="000000"/>
          <w:sz w:val="22"/>
          <w:szCs w:val="22"/>
        </w:rPr>
        <w:t>Länsstyrelsen har fått i uppdrag att i samarbete med Jägareförbundet samla in spillning av varg i syfte att på ett vetenskapligt sätt fastställa hur många vargar som finns i Sverige. För närvarande utgår man från antalet föryngringar och omräkningsfaktorn 10. Tjugo föryngringar motsvara</w:t>
      </w:r>
      <w:r w:rsidR="00572B35">
        <w:rPr>
          <w:rFonts w:ascii="Calibri" w:hAnsi="Calibri"/>
          <w:color w:val="000000"/>
          <w:sz w:val="22"/>
          <w:szCs w:val="22"/>
        </w:rPr>
        <w:t>r</w:t>
      </w:r>
      <w:r w:rsidRPr="00572B35">
        <w:rPr>
          <w:rFonts w:ascii="Calibri" w:hAnsi="Calibri"/>
          <w:color w:val="000000"/>
          <w:sz w:val="22"/>
          <w:szCs w:val="22"/>
        </w:rPr>
        <w:t xml:space="preserve"> alltså 200 vargar.</w:t>
      </w:r>
    </w:p>
    <w:p w:rsidR="00572B35" w:rsidRPr="00572B35" w:rsidRDefault="00572B35" w:rsidP="00852F2B">
      <w:pPr>
        <w:pStyle w:val="JFNormal"/>
        <w:spacing w:line="240" w:lineRule="atLeast"/>
        <w:rPr>
          <w:rFonts w:ascii="Calibri" w:hAnsi="Calibri"/>
          <w:color w:val="000000"/>
          <w:sz w:val="22"/>
          <w:szCs w:val="22"/>
        </w:rPr>
      </w:pPr>
    </w:p>
    <w:p w:rsidR="00E60C55" w:rsidRDefault="00852F2B" w:rsidP="00852F2B">
      <w:pPr>
        <w:pStyle w:val="JFNormal"/>
        <w:spacing w:line="240" w:lineRule="atLeast"/>
        <w:rPr>
          <w:rFonts w:ascii="Calibri" w:hAnsi="Calibri"/>
          <w:color w:val="000000"/>
          <w:sz w:val="22"/>
          <w:szCs w:val="22"/>
        </w:rPr>
      </w:pPr>
      <w:r w:rsidRPr="00572B35">
        <w:rPr>
          <w:rFonts w:ascii="Calibri" w:hAnsi="Calibri"/>
          <w:color w:val="000000"/>
          <w:sz w:val="22"/>
          <w:szCs w:val="22"/>
        </w:rPr>
        <w:t xml:space="preserve">En första teoretisk analys visar att den omräkningsfaktorn istället kan vara 8. Det betyder att antalet vargar i Sverige, </w:t>
      </w:r>
      <w:r w:rsidRPr="00E60C55">
        <w:rPr>
          <w:rFonts w:ascii="Calibri" w:hAnsi="Calibri"/>
          <w:b/>
          <w:color w:val="000000"/>
          <w:sz w:val="22"/>
          <w:szCs w:val="22"/>
        </w:rPr>
        <w:t>om</w:t>
      </w:r>
      <w:r w:rsidRPr="00572B35">
        <w:rPr>
          <w:rFonts w:ascii="Calibri" w:hAnsi="Calibri"/>
          <w:color w:val="000000"/>
          <w:sz w:val="22"/>
          <w:szCs w:val="22"/>
        </w:rPr>
        <w:t xml:space="preserve"> det ä</w:t>
      </w:r>
      <w:r w:rsidR="00572B35">
        <w:rPr>
          <w:rFonts w:ascii="Calibri" w:hAnsi="Calibri"/>
          <w:color w:val="000000"/>
          <w:sz w:val="22"/>
          <w:szCs w:val="22"/>
        </w:rPr>
        <w:t>r riktigt, är 20 % färre än det o</w:t>
      </w:r>
      <w:r w:rsidRPr="00572B35">
        <w:rPr>
          <w:rFonts w:ascii="Calibri" w:hAnsi="Calibri"/>
          <w:color w:val="000000"/>
          <w:sz w:val="22"/>
          <w:szCs w:val="22"/>
        </w:rPr>
        <w:t xml:space="preserve">fficiella.  Problemet är att den teoretiska beräkningen bygger på </w:t>
      </w:r>
      <w:r w:rsidR="00E60C55">
        <w:rPr>
          <w:rFonts w:ascii="Calibri" w:hAnsi="Calibri"/>
          <w:color w:val="000000"/>
          <w:sz w:val="22"/>
          <w:szCs w:val="22"/>
        </w:rPr>
        <w:t>äldre</w:t>
      </w:r>
      <w:r w:rsidRPr="00572B35">
        <w:rPr>
          <w:rFonts w:ascii="Calibri" w:hAnsi="Calibri"/>
          <w:color w:val="000000"/>
          <w:sz w:val="22"/>
          <w:szCs w:val="22"/>
        </w:rPr>
        <w:t xml:space="preserve"> data från en tid då det fanns betydligt färre vargar i Skandinavien. Naturvårdsverket vill därför kvalitetsäkra indata i den teoretiska beräkningen. Det är där ert arbete blir viktigt. Insamlingens syfte är alltså att ta reda på hur många vargar det egentligen finns, både i reviren och utanför dessa. Alla spillningsprov kommer att DNA-analyseras och </w:t>
      </w:r>
      <w:r w:rsidR="00E60C55">
        <w:rPr>
          <w:rFonts w:ascii="Calibri" w:hAnsi="Calibri"/>
          <w:color w:val="000000"/>
          <w:sz w:val="22"/>
          <w:szCs w:val="22"/>
        </w:rPr>
        <w:t xml:space="preserve">resultatet kommer ligga till </w:t>
      </w:r>
      <w:r w:rsidRPr="00572B35">
        <w:rPr>
          <w:rFonts w:ascii="Calibri" w:hAnsi="Calibri"/>
          <w:color w:val="000000"/>
          <w:sz w:val="22"/>
          <w:szCs w:val="22"/>
        </w:rPr>
        <w:t>grund för framtida beräkning</w:t>
      </w:r>
      <w:r w:rsidR="00E60C55">
        <w:rPr>
          <w:rFonts w:ascii="Calibri" w:hAnsi="Calibri"/>
          <w:color w:val="000000"/>
          <w:sz w:val="22"/>
          <w:szCs w:val="22"/>
        </w:rPr>
        <w:t>ar</w:t>
      </w:r>
      <w:r w:rsidRPr="00572B35">
        <w:rPr>
          <w:rFonts w:ascii="Calibri" w:hAnsi="Calibri"/>
          <w:color w:val="000000"/>
          <w:sz w:val="22"/>
          <w:szCs w:val="22"/>
        </w:rPr>
        <w:t xml:space="preserve"> av vargstammens storlek. </w:t>
      </w:r>
    </w:p>
    <w:p w:rsidR="00E60C55" w:rsidRDefault="00E60C55" w:rsidP="00852F2B">
      <w:pPr>
        <w:pStyle w:val="JFNormal"/>
        <w:spacing w:line="240" w:lineRule="atLeast"/>
        <w:rPr>
          <w:rFonts w:ascii="Calibri" w:hAnsi="Calibri"/>
          <w:color w:val="000000"/>
          <w:sz w:val="22"/>
          <w:szCs w:val="22"/>
        </w:rPr>
      </w:pPr>
    </w:p>
    <w:p w:rsidR="00852F2B" w:rsidRPr="00572B35" w:rsidRDefault="00852F2B" w:rsidP="00852F2B">
      <w:pPr>
        <w:pStyle w:val="JFNormal"/>
        <w:spacing w:line="240" w:lineRule="atLeast"/>
        <w:rPr>
          <w:rFonts w:ascii="Calibri" w:hAnsi="Calibri"/>
          <w:color w:val="000000"/>
          <w:sz w:val="22"/>
          <w:szCs w:val="22"/>
        </w:rPr>
      </w:pPr>
      <w:r w:rsidRPr="00572B35">
        <w:rPr>
          <w:rFonts w:ascii="Calibri" w:hAnsi="Calibri"/>
          <w:color w:val="000000"/>
          <w:sz w:val="22"/>
          <w:szCs w:val="22"/>
        </w:rPr>
        <w:t xml:space="preserve">Det är viktigt att notera att spillning från kända revir ska samlas in men om det är flera vargar i sällskap ska länsstyrelsen först kontaktas. Det viktigaste är att prover även samlas in </w:t>
      </w:r>
      <w:r w:rsidRPr="00E60C55">
        <w:rPr>
          <w:rFonts w:ascii="Calibri" w:hAnsi="Calibri"/>
          <w:b/>
          <w:color w:val="000000"/>
          <w:sz w:val="22"/>
          <w:szCs w:val="22"/>
        </w:rPr>
        <w:t>utanför</w:t>
      </w:r>
      <w:r w:rsidRPr="00572B35">
        <w:rPr>
          <w:rFonts w:ascii="Calibri" w:hAnsi="Calibri"/>
          <w:color w:val="000000"/>
          <w:sz w:val="22"/>
          <w:szCs w:val="22"/>
        </w:rPr>
        <w:t xml:space="preserve"> kända revir så att vargar som ännu inte etablerat sig kommer med i inventeringen. Det är framför allt storleken på den kategorin vargar forskarna inte har färska data på. Men även det totala antalet vargar i reviren är givetvis intressant att fastställa. </w:t>
      </w:r>
      <w:bookmarkStart w:id="0" w:name="_GoBack"/>
      <w:bookmarkEnd w:id="0"/>
    </w:p>
    <w:p w:rsidR="00852F2B" w:rsidRPr="00572B35" w:rsidRDefault="00852F2B" w:rsidP="00852F2B">
      <w:pPr>
        <w:pStyle w:val="JFNormal"/>
        <w:spacing w:line="240" w:lineRule="atLeast"/>
        <w:rPr>
          <w:rFonts w:ascii="Calibri" w:hAnsi="Calibri"/>
          <w:color w:val="000000"/>
          <w:sz w:val="22"/>
          <w:szCs w:val="22"/>
        </w:rPr>
      </w:pPr>
    </w:p>
    <w:p w:rsidR="00852F2B" w:rsidRPr="00572B35" w:rsidRDefault="00852F2B" w:rsidP="00852F2B">
      <w:pPr>
        <w:spacing w:line="240" w:lineRule="atLeast"/>
        <w:rPr>
          <w:rFonts w:ascii="Calibri" w:hAnsi="Calibri"/>
          <w:color w:val="000000"/>
          <w:sz w:val="22"/>
          <w:szCs w:val="22"/>
        </w:rPr>
      </w:pPr>
      <w:r w:rsidRPr="00572B35">
        <w:rPr>
          <w:rFonts w:ascii="Calibri" w:hAnsi="Calibri"/>
          <w:color w:val="000000"/>
          <w:sz w:val="22"/>
          <w:szCs w:val="22"/>
        </w:rPr>
        <w:t>Det är mycket viktigt att vi engagerar oss i denna insamling och att så många prover som möjligt samlas in. In</w:t>
      </w:r>
      <w:r w:rsidR="001E5846">
        <w:rPr>
          <w:rFonts w:ascii="Calibri" w:hAnsi="Calibri"/>
          <w:color w:val="000000"/>
          <w:sz w:val="22"/>
          <w:szCs w:val="22"/>
        </w:rPr>
        <w:t>samlingen pågår t o m 31 mars. Det k</w:t>
      </w:r>
      <w:r w:rsidRPr="00572B35">
        <w:rPr>
          <w:rFonts w:ascii="Calibri" w:hAnsi="Calibri"/>
          <w:color w:val="000000"/>
          <w:sz w:val="22"/>
          <w:szCs w:val="22"/>
        </w:rPr>
        <w:t xml:space="preserve">an eventuellt bli </w:t>
      </w:r>
      <w:r w:rsidR="00E60C55">
        <w:rPr>
          <w:rFonts w:ascii="Calibri" w:hAnsi="Calibri"/>
          <w:color w:val="000000"/>
          <w:sz w:val="22"/>
          <w:szCs w:val="22"/>
        </w:rPr>
        <w:t xml:space="preserve">en </w:t>
      </w:r>
      <w:r w:rsidRPr="00572B35">
        <w:rPr>
          <w:rFonts w:ascii="Calibri" w:hAnsi="Calibri"/>
          <w:color w:val="000000"/>
          <w:sz w:val="22"/>
          <w:szCs w:val="22"/>
        </w:rPr>
        <w:t>förlängning.</w:t>
      </w:r>
    </w:p>
    <w:p w:rsidR="00852F2B" w:rsidRPr="00572B35" w:rsidRDefault="00852F2B" w:rsidP="00852F2B">
      <w:pPr>
        <w:spacing w:line="240" w:lineRule="atLeast"/>
        <w:rPr>
          <w:rFonts w:ascii="Calibri" w:hAnsi="Calibri"/>
          <w:color w:val="000000"/>
          <w:sz w:val="22"/>
          <w:szCs w:val="22"/>
        </w:rPr>
      </w:pPr>
    </w:p>
    <w:p w:rsidR="00852F2B" w:rsidRPr="00572B35" w:rsidRDefault="00E60C55" w:rsidP="00852F2B">
      <w:pPr>
        <w:spacing w:line="240" w:lineRule="atLeast"/>
        <w:rPr>
          <w:rFonts w:ascii="Calibri" w:hAnsi="Calibri"/>
          <w:color w:val="000000"/>
          <w:sz w:val="22"/>
          <w:szCs w:val="22"/>
        </w:rPr>
      </w:pPr>
      <w:r>
        <w:rPr>
          <w:rFonts w:ascii="Calibri" w:hAnsi="Calibri"/>
          <w:color w:val="000000"/>
          <w:sz w:val="22"/>
          <w:szCs w:val="22"/>
        </w:rPr>
        <w:t xml:space="preserve">Domslutet i </w:t>
      </w:r>
      <w:r w:rsidR="00852F2B" w:rsidRPr="00572B35">
        <w:rPr>
          <w:rFonts w:ascii="Calibri" w:hAnsi="Calibri"/>
          <w:color w:val="000000"/>
          <w:sz w:val="22"/>
          <w:szCs w:val="22"/>
        </w:rPr>
        <w:t>Högsta förvaltningsdomstolens har klarlagt att vi kan jaga varg för att minska påverkan på bl</w:t>
      </w:r>
      <w:r>
        <w:rPr>
          <w:rFonts w:ascii="Calibri" w:hAnsi="Calibri"/>
          <w:color w:val="000000"/>
          <w:sz w:val="22"/>
          <w:szCs w:val="22"/>
        </w:rPr>
        <w:t>and</w:t>
      </w:r>
      <w:r w:rsidR="00852F2B" w:rsidRPr="00572B35">
        <w:rPr>
          <w:rFonts w:ascii="Calibri" w:hAnsi="Calibri"/>
          <w:color w:val="000000"/>
          <w:sz w:val="22"/>
          <w:szCs w:val="22"/>
        </w:rPr>
        <w:t xml:space="preserve"> a</w:t>
      </w:r>
      <w:r>
        <w:rPr>
          <w:rFonts w:ascii="Calibri" w:hAnsi="Calibri"/>
          <w:color w:val="000000"/>
          <w:sz w:val="22"/>
          <w:szCs w:val="22"/>
        </w:rPr>
        <w:t>nnat</w:t>
      </w:r>
      <w:r w:rsidR="00852F2B" w:rsidRPr="00572B35">
        <w:rPr>
          <w:rFonts w:ascii="Calibri" w:hAnsi="Calibri"/>
          <w:color w:val="000000"/>
          <w:sz w:val="22"/>
          <w:szCs w:val="22"/>
        </w:rPr>
        <w:t xml:space="preserve"> våra intressen. Inventeringen är i det sammanhanget mycket viktig för att länsstyrelserna ska ha ett så bra underlag som möjligt när de fattar beslut om jakt. Ju fler vargar vi kan påvisa, ju större är det jaktliga utrymmet.  </w:t>
      </w:r>
    </w:p>
    <w:p w:rsidR="00852F2B" w:rsidRPr="00572B35" w:rsidRDefault="00852F2B" w:rsidP="00852F2B">
      <w:pPr>
        <w:spacing w:line="240" w:lineRule="atLeast"/>
        <w:rPr>
          <w:rFonts w:ascii="Calibri" w:hAnsi="Calibri"/>
          <w:color w:val="000000"/>
          <w:sz w:val="22"/>
          <w:szCs w:val="22"/>
        </w:rPr>
      </w:pPr>
    </w:p>
    <w:p w:rsidR="00852F2B" w:rsidRPr="00572B35" w:rsidRDefault="00852F2B" w:rsidP="00852F2B">
      <w:pPr>
        <w:spacing w:line="240" w:lineRule="atLeast"/>
        <w:rPr>
          <w:rFonts w:ascii="Calibri" w:hAnsi="Calibri"/>
          <w:color w:val="000000"/>
          <w:sz w:val="22"/>
          <w:szCs w:val="22"/>
        </w:rPr>
      </w:pPr>
      <w:r w:rsidRPr="00572B35">
        <w:rPr>
          <w:rFonts w:ascii="Calibri" w:hAnsi="Calibri"/>
          <w:color w:val="000000"/>
          <w:sz w:val="22"/>
          <w:szCs w:val="22"/>
        </w:rPr>
        <w:t xml:space="preserve">Vi hoppas att du vill bidra och därför rapporterar när du hittar vargspillning. Är det flera djur i sällskap kontaktar du länsstyrelsen. Är det en ensam varg kan du även kontakta kretsens rovdjursansvarige eller Jägareförbundets </w:t>
      </w:r>
      <w:r w:rsidR="00E60C55">
        <w:rPr>
          <w:rFonts w:ascii="Calibri" w:hAnsi="Calibri"/>
          <w:color w:val="000000"/>
          <w:sz w:val="22"/>
          <w:szCs w:val="22"/>
        </w:rPr>
        <w:t>länskontor</w:t>
      </w:r>
      <w:r w:rsidRPr="00572B35">
        <w:rPr>
          <w:rFonts w:ascii="Calibri" w:hAnsi="Calibri"/>
          <w:color w:val="000000"/>
          <w:sz w:val="22"/>
          <w:szCs w:val="22"/>
        </w:rPr>
        <w:t xml:space="preserve">. </w:t>
      </w:r>
    </w:p>
    <w:p w:rsidR="009A233D" w:rsidRDefault="009A233D" w:rsidP="00852F2B">
      <w:pPr>
        <w:spacing w:line="240" w:lineRule="atLeast"/>
        <w:rPr>
          <w:rFonts w:ascii="Akkurat Pro" w:eastAsia="Calibri" w:hAnsi="Akkurat Pro"/>
          <w:sz w:val="22"/>
          <w:szCs w:val="22"/>
          <w:lang w:eastAsia="en-US"/>
        </w:rPr>
      </w:pPr>
    </w:p>
    <w:p w:rsidR="00572B35" w:rsidRDefault="00572B35" w:rsidP="009A233D">
      <w:pPr>
        <w:jc w:val="center"/>
        <w:rPr>
          <w:rFonts w:ascii="Akkurat Pro" w:hAnsi="Akkurat Pro"/>
          <w:sz w:val="28"/>
          <w:szCs w:val="28"/>
        </w:rPr>
      </w:pPr>
    </w:p>
    <w:p w:rsidR="00572B35" w:rsidRDefault="00572B35" w:rsidP="009A233D">
      <w:pPr>
        <w:jc w:val="center"/>
        <w:rPr>
          <w:rFonts w:ascii="Akkurat Pro" w:hAnsi="Akkurat Pro"/>
          <w:sz w:val="28"/>
          <w:szCs w:val="28"/>
        </w:rPr>
      </w:pPr>
    </w:p>
    <w:p w:rsidR="009A233D" w:rsidRPr="00CE7C41" w:rsidRDefault="009847F3" w:rsidP="009847F3">
      <w:pPr>
        <w:pStyle w:val="JFNormal"/>
        <w:rPr>
          <w:rFonts w:ascii="Endure" w:hAnsi="Endure"/>
          <w:b/>
          <w:color w:val="00806B"/>
          <w:sz w:val="36"/>
          <w:szCs w:val="36"/>
        </w:rPr>
      </w:pPr>
      <w:r w:rsidRPr="00CE7C41">
        <w:rPr>
          <w:rFonts w:ascii="Endure" w:hAnsi="Endure"/>
          <w:b/>
          <w:color w:val="00806B"/>
          <w:sz w:val="36"/>
          <w:szCs w:val="36"/>
        </w:rPr>
        <w:t>HUR SAMLAR MAN IN VARGSPILLNING?</w:t>
      </w:r>
    </w:p>
    <w:p w:rsidR="009A233D" w:rsidRDefault="009A233D" w:rsidP="009A233D"/>
    <w:p w:rsidR="009A233D" w:rsidRPr="00572B35" w:rsidRDefault="009A233D" w:rsidP="00090E42">
      <w:pPr>
        <w:rPr>
          <w:rFonts w:ascii="Calibri" w:hAnsi="Calibri"/>
          <w:color w:val="000000"/>
          <w:sz w:val="24"/>
        </w:rPr>
      </w:pPr>
      <w:r w:rsidRPr="00572B35">
        <w:rPr>
          <w:rFonts w:ascii="Calibri" w:hAnsi="Calibri"/>
          <w:color w:val="000000"/>
          <w:sz w:val="24"/>
        </w:rPr>
        <w:t>Hittas spillning av varg, försök alltid kontakta länsstyrelsens naturbevakare. Material för insamlande finns även hos din lokala jaktvårdskrets.</w:t>
      </w:r>
    </w:p>
    <w:p w:rsidR="009A233D" w:rsidRDefault="009A233D" w:rsidP="009A233D">
      <w:pPr>
        <w:pStyle w:val="Liststycke"/>
        <w:rPr>
          <w:rFonts w:ascii="Akkurat Light Pro" w:hAnsi="Akkurat Light Pro"/>
          <w:b/>
          <w:sz w:val="24"/>
          <w:szCs w:val="24"/>
        </w:rPr>
      </w:pPr>
    </w:p>
    <w:p w:rsidR="009A233D" w:rsidRPr="009A233D" w:rsidRDefault="009A233D" w:rsidP="009A233D">
      <w:pPr>
        <w:rPr>
          <w:rFonts w:ascii="Akkurat Light Pro" w:hAnsi="Akkurat Light Pro"/>
          <w:b/>
          <w:sz w:val="24"/>
        </w:rPr>
      </w:pPr>
      <w:r w:rsidRPr="009A233D">
        <w:rPr>
          <w:rFonts w:ascii="Akkurat Light Pro" w:hAnsi="Akkurat Light Pro"/>
          <w:b/>
          <w:sz w:val="24"/>
        </w:rPr>
        <w:t>Kan spillningen samlas in:</w:t>
      </w:r>
    </w:p>
    <w:p w:rsidR="009A233D" w:rsidRPr="005773F1" w:rsidRDefault="009A233D" w:rsidP="009A233D">
      <w:pPr>
        <w:pStyle w:val="Liststycke"/>
        <w:rPr>
          <w:rFonts w:ascii="Akkurat Light Pro" w:hAnsi="Akkurat Light Pro"/>
          <w:sz w:val="24"/>
          <w:szCs w:val="24"/>
        </w:rPr>
      </w:pPr>
    </w:p>
    <w:p w:rsidR="009A233D" w:rsidRPr="00090E42" w:rsidRDefault="009A233D" w:rsidP="009A233D">
      <w:pPr>
        <w:pStyle w:val="Liststycke"/>
        <w:numPr>
          <w:ilvl w:val="0"/>
          <w:numId w:val="3"/>
        </w:numPr>
        <w:rPr>
          <w:rFonts w:ascii="Calibri" w:eastAsia="Times New Roman" w:hAnsi="Calibri" w:cs="Times New Roman"/>
          <w:color w:val="000000"/>
          <w:lang w:eastAsia="sv-SE"/>
        </w:rPr>
      </w:pPr>
      <w:r w:rsidRPr="00090E42">
        <w:rPr>
          <w:rFonts w:ascii="Calibri" w:eastAsia="Times New Roman" w:hAnsi="Calibri" w:cs="Times New Roman"/>
          <w:color w:val="000000"/>
          <w:lang w:eastAsia="sv-SE"/>
        </w:rPr>
        <w:t xml:space="preserve">Lägg om möjligt in observationen på </w:t>
      </w:r>
      <w:proofErr w:type="spellStart"/>
      <w:r w:rsidRPr="00090E42">
        <w:rPr>
          <w:rFonts w:ascii="Calibri" w:eastAsia="Times New Roman" w:hAnsi="Calibri" w:cs="Times New Roman"/>
          <w:color w:val="000000"/>
          <w:lang w:eastAsia="sv-SE"/>
        </w:rPr>
        <w:t>Skandobs</w:t>
      </w:r>
      <w:proofErr w:type="spellEnd"/>
      <w:r w:rsidRPr="00090E42">
        <w:rPr>
          <w:rFonts w:ascii="Calibri" w:eastAsia="Times New Roman" w:hAnsi="Calibri" w:cs="Times New Roman"/>
          <w:color w:val="000000"/>
          <w:lang w:eastAsia="sv-SE"/>
        </w:rPr>
        <w:t>.</w:t>
      </w:r>
    </w:p>
    <w:p w:rsidR="009A233D" w:rsidRPr="00090E42" w:rsidRDefault="009A233D" w:rsidP="009A233D">
      <w:pPr>
        <w:pStyle w:val="Liststycke"/>
        <w:numPr>
          <w:ilvl w:val="0"/>
          <w:numId w:val="3"/>
        </w:numPr>
        <w:rPr>
          <w:rFonts w:ascii="Calibri" w:eastAsia="Times New Roman" w:hAnsi="Calibri" w:cs="Times New Roman"/>
          <w:color w:val="000000"/>
          <w:lang w:eastAsia="sv-SE"/>
        </w:rPr>
      </w:pPr>
      <w:r w:rsidRPr="00090E42">
        <w:rPr>
          <w:rFonts w:ascii="Calibri" w:eastAsia="Times New Roman" w:hAnsi="Calibri" w:cs="Times New Roman"/>
          <w:color w:val="000000"/>
          <w:lang w:eastAsia="sv-SE"/>
        </w:rPr>
        <w:t xml:space="preserve">Skär av en bit stor som en lillfingernagel av den sista ”spetsen” på spillningen och lägg i ett provrör med </w:t>
      </w:r>
      <w:proofErr w:type="spellStart"/>
      <w:r w:rsidRPr="00090E42">
        <w:rPr>
          <w:rFonts w:ascii="Calibri" w:eastAsia="Times New Roman" w:hAnsi="Calibri" w:cs="Times New Roman"/>
          <w:color w:val="000000"/>
          <w:lang w:eastAsia="sv-SE"/>
        </w:rPr>
        <w:t>silicagel</w:t>
      </w:r>
      <w:proofErr w:type="spellEnd"/>
      <w:r w:rsidRPr="00090E42">
        <w:rPr>
          <w:rFonts w:ascii="Calibri" w:eastAsia="Times New Roman" w:hAnsi="Calibri" w:cs="Times New Roman"/>
          <w:color w:val="000000"/>
          <w:lang w:eastAsia="sv-SE"/>
        </w:rPr>
        <w:t xml:space="preserve">. </w:t>
      </w:r>
    </w:p>
    <w:p w:rsidR="009A233D" w:rsidRPr="00090E42" w:rsidRDefault="009A233D" w:rsidP="009A233D">
      <w:pPr>
        <w:pStyle w:val="Liststycke"/>
        <w:numPr>
          <w:ilvl w:val="0"/>
          <w:numId w:val="3"/>
        </w:numPr>
        <w:rPr>
          <w:rFonts w:ascii="Calibri" w:eastAsia="Times New Roman" w:hAnsi="Calibri" w:cs="Times New Roman"/>
          <w:color w:val="000000"/>
          <w:lang w:eastAsia="sv-SE"/>
        </w:rPr>
      </w:pPr>
      <w:r w:rsidRPr="00090E42">
        <w:rPr>
          <w:rFonts w:ascii="Calibri" w:eastAsia="Times New Roman" w:hAnsi="Calibri" w:cs="Times New Roman"/>
          <w:color w:val="000000"/>
          <w:lang w:eastAsia="sv-SE"/>
        </w:rPr>
        <w:t xml:space="preserve">Använder du dig av kniv </w:t>
      </w:r>
      <w:proofErr w:type="spellStart"/>
      <w:r w:rsidRPr="00090E42">
        <w:rPr>
          <w:rFonts w:ascii="Calibri" w:eastAsia="Times New Roman" w:hAnsi="Calibri" w:cs="Times New Roman"/>
          <w:color w:val="000000"/>
          <w:lang w:eastAsia="sv-SE"/>
        </w:rPr>
        <w:t>e.dyl</w:t>
      </w:r>
      <w:proofErr w:type="spellEnd"/>
      <w:r w:rsidRPr="00090E42">
        <w:rPr>
          <w:rFonts w:ascii="Calibri" w:eastAsia="Times New Roman" w:hAnsi="Calibri" w:cs="Times New Roman"/>
          <w:color w:val="000000"/>
          <w:lang w:eastAsia="sv-SE"/>
        </w:rPr>
        <w:t xml:space="preserve">. skall den vara väl rengjord, helst bränd, så att provet inte kontamineras av annan DNA. </w:t>
      </w:r>
    </w:p>
    <w:p w:rsidR="009A233D" w:rsidRPr="00090E42" w:rsidRDefault="009A233D" w:rsidP="009A233D">
      <w:pPr>
        <w:pStyle w:val="Liststycke"/>
        <w:numPr>
          <w:ilvl w:val="0"/>
          <w:numId w:val="3"/>
        </w:numPr>
        <w:rPr>
          <w:rFonts w:ascii="Calibri" w:eastAsia="Times New Roman" w:hAnsi="Calibri" w:cs="Times New Roman"/>
          <w:color w:val="000000"/>
          <w:lang w:eastAsia="sv-SE"/>
        </w:rPr>
      </w:pPr>
      <w:r w:rsidRPr="00090E42">
        <w:rPr>
          <w:rFonts w:ascii="Calibri" w:eastAsia="Times New Roman" w:hAnsi="Calibri" w:cs="Times New Roman"/>
          <w:color w:val="000000"/>
          <w:lang w:eastAsia="sv-SE"/>
        </w:rPr>
        <w:t>Ser du rävspår vid spillningen har räven nästan alltid urinerat på spillningen och kontaminerat den. Ring och rådgör med länsstyrelsen.</w:t>
      </w:r>
    </w:p>
    <w:p w:rsidR="009A233D" w:rsidRPr="00090E42" w:rsidRDefault="009A233D" w:rsidP="009A233D">
      <w:pPr>
        <w:pStyle w:val="Liststycke"/>
        <w:numPr>
          <w:ilvl w:val="0"/>
          <w:numId w:val="3"/>
        </w:numPr>
        <w:rPr>
          <w:rFonts w:ascii="Calibri" w:eastAsia="Times New Roman" w:hAnsi="Calibri" w:cs="Times New Roman"/>
          <w:color w:val="000000"/>
          <w:lang w:eastAsia="sv-SE"/>
        </w:rPr>
      </w:pPr>
      <w:r w:rsidRPr="00090E42">
        <w:rPr>
          <w:rFonts w:ascii="Calibri" w:eastAsia="Times New Roman" w:hAnsi="Calibri" w:cs="Times New Roman"/>
          <w:color w:val="000000"/>
          <w:lang w:eastAsia="sv-SE"/>
        </w:rPr>
        <w:t xml:space="preserve">Saknar du provrör kan tillfälligt en hundbajspåse användas. </w:t>
      </w:r>
    </w:p>
    <w:p w:rsidR="009A233D" w:rsidRPr="00090E42" w:rsidRDefault="009A233D" w:rsidP="009A233D">
      <w:pPr>
        <w:pStyle w:val="Liststycke"/>
        <w:numPr>
          <w:ilvl w:val="0"/>
          <w:numId w:val="3"/>
        </w:numPr>
        <w:rPr>
          <w:rFonts w:ascii="Calibri" w:eastAsia="Times New Roman" w:hAnsi="Calibri" w:cs="Times New Roman"/>
          <w:color w:val="000000"/>
          <w:lang w:eastAsia="sv-SE"/>
        </w:rPr>
      </w:pPr>
      <w:r w:rsidRPr="00090E42">
        <w:rPr>
          <w:rFonts w:ascii="Calibri" w:eastAsia="Times New Roman" w:hAnsi="Calibri" w:cs="Times New Roman"/>
          <w:color w:val="000000"/>
          <w:lang w:eastAsia="sv-SE"/>
        </w:rPr>
        <w:t xml:space="preserve">Försök att hålla frusen spillning frusen och inte frysa tinad spillning. </w:t>
      </w:r>
    </w:p>
    <w:p w:rsidR="009A233D" w:rsidRPr="00090E42" w:rsidRDefault="009A233D" w:rsidP="009A233D">
      <w:pPr>
        <w:pStyle w:val="Liststycke"/>
        <w:numPr>
          <w:ilvl w:val="0"/>
          <w:numId w:val="3"/>
        </w:numPr>
        <w:rPr>
          <w:rFonts w:ascii="Calibri" w:eastAsia="Times New Roman" w:hAnsi="Calibri" w:cs="Times New Roman"/>
          <w:color w:val="000000"/>
          <w:lang w:eastAsia="sv-SE"/>
        </w:rPr>
      </w:pPr>
      <w:r w:rsidRPr="00090E42">
        <w:rPr>
          <w:rFonts w:ascii="Calibri" w:eastAsia="Times New Roman" w:hAnsi="Calibri" w:cs="Times New Roman"/>
          <w:color w:val="000000"/>
          <w:lang w:eastAsia="sv-SE"/>
        </w:rPr>
        <w:t>Insamlad spillning lämnas till kretsens rovviltsansvarige eller direkt till Länsstyrelsens naturbevakare tillsammans med en lapp där du skriver</w:t>
      </w:r>
      <w:r w:rsidR="00572B35">
        <w:rPr>
          <w:rFonts w:ascii="Calibri" w:eastAsia="Times New Roman" w:hAnsi="Calibri" w:cs="Times New Roman"/>
          <w:color w:val="000000"/>
          <w:lang w:eastAsia="sv-SE"/>
        </w:rPr>
        <w:t xml:space="preserve"> plats,</w:t>
      </w:r>
      <w:r w:rsidR="00E60C55">
        <w:rPr>
          <w:rFonts w:ascii="Calibri" w:eastAsia="Times New Roman" w:hAnsi="Calibri" w:cs="Times New Roman"/>
          <w:color w:val="000000"/>
          <w:lang w:eastAsia="sv-SE"/>
        </w:rPr>
        <w:t xml:space="preserve"> koordinater, datum samt</w:t>
      </w:r>
      <w:r w:rsidRPr="00090E42">
        <w:rPr>
          <w:rFonts w:ascii="Calibri" w:eastAsia="Times New Roman" w:hAnsi="Calibri" w:cs="Times New Roman"/>
          <w:color w:val="000000"/>
          <w:lang w:eastAsia="sv-SE"/>
        </w:rPr>
        <w:t xml:space="preserve"> ditt </w:t>
      </w:r>
      <w:r w:rsidR="00E60C55">
        <w:rPr>
          <w:rFonts w:ascii="Calibri" w:eastAsia="Times New Roman" w:hAnsi="Calibri" w:cs="Times New Roman"/>
          <w:color w:val="000000"/>
          <w:lang w:eastAsia="sv-SE"/>
        </w:rPr>
        <w:t xml:space="preserve">namn och </w:t>
      </w:r>
      <w:r w:rsidRPr="00090E42">
        <w:rPr>
          <w:rFonts w:ascii="Calibri" w:eastAsia="Times New Roman" w:hAnsi="Calibri" w:cs="Times New Roman"/>
          <w:color w:val="000000"/>
          <w:lang w:eastAsia="sv-SE"/>
        </w:rPr>
        <w:t>telefonnummer.</w:t>
      </w:r>
    </w:p>
    <w:p w:rsidR="009A233D" w:rsidRPr="005773F1" w:rsidRDefault="009A233D" w:rsidP="009A233D">
      <w:pPr>
        <w:pStyle w:val="Liststycke"/>
        <w:ind w:left="1440"/>
        <w:rPr>
          <w:rFonts w:ascii="Akkurat Light Pro" w:hAnsi="Akkurat Light Pro"/>
          <w:sz w:val="24"/>
          <w:szCs w:val="24"/>
        </w:rPr>
      </w:pPr>
    </w:p>
    <w:p w:rsidR="009A233D" w:rsidRPr="009A233D" w:rsidRDefault="009A233D" w:rsidP="009A233D">
      <w:pPr>
        <w:rPr>
          <w:rFonts w:ascii="Akkurat Light Pro" w:hAnsi="Akkurat Light Pro"/>
          <w:b/>
          <w:sz w:val="24"/>
        </w:rPr>
      </w:pPr>
      <w:r>
        <w:rPr>
          <w:noProof/>
        </w:rPr>
        <w:drawing>
          <wp:anchor distT="0" distB="0" distL="114300" distR="114300" simplePos="0" relativeHeight="251659264" behindDoc="1" locked="0" layoutInCell="1" allowOverlap="1" wp14:anchorId="590D0CCE" wp14:editId="64B10F47">
            <wp:simplePos x="0" y="0"/>
            <wp:positionH relativeFrom="column">
              <wp:posOffset>3519805</wp:posOffset>
            </wp:positionH>
            <wp:positionV relativeFrom="paragraph">
              <wp:posOffset>133985</wp:posOffset>
            </wp:positionV>
            <wp:extent cx="2353945" cy="1609090"/>
            <wp:effectExtent l="0" t="0" r="8255"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år Varg Par Grå.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3945" cy="1609090"/>
                    </a:xfrm>
                    <a:prstGeom prst="rect">
                      <a:avLst/>
                    </a:prstGeom>
                  </pic:spPr>
                </pic:pic>
              </a:graphicData>
            </a:graphic>
            <wp14:sizeRelH relativeFrom="margin">
              <wp14:pctWidth>0</wp14:pctWidth>
            </wp14:sizeRelH>
            <wp14:sizeRelV relativeFrom="margin">
              <wp14:pctHeight>0</wp14:pctHeight>
            </wp14:sizeRelV>
          </wp:anchor>
        </w:drawing>
      </w:r>
      <w:r w:rsidRPr="009A233D">
        <w:rPr>
          <w:rFonts w:ascii="Akkurat Light Pro" w:hAnsi="Akkurat Light Pro"/>
          <w:b/>
          <w:sz w:val="24"/>
        </w:rPr>
        <w:t>Kan spillningen INTE samlas in:</w:t>
      </w:r>
    </w:p>
    <w:p w:rsidR="009A233D" w:rsidRPr="005773F1" w:rsidRDefault="009A233D" w:rsidP="009A233D">
      <w:pPr>
        <w:pStyle w:val="Liststycke"/>
        <w:rPr>
          <w:rFonts w:ascii="Akkurat Light Pro" w:hAnsi="Akkurat Light Pro"/>
          <w:b/>
          <w:sz w:val="24"/>
          <w:szCs w:val="24"/>
        </w:rPr>
      </w:pPr>
    </w:p>
    <w:p w:rsidR="009A233D" w:rsidRPr="00090E42" w:rsidRDefault="009A233D" w:rsidP="009A233D">
      <w:pPr>
        <w:pStyle w:val="Liststycke"/>
        <w:numPr>
          <w:ilvl w:val="0"/>
          <w:numId w:val="2"/>
        </w:numPr>
        <w:rPr>
          <w:rFonts w:ascii="Calibri" w:eastAsia="Times New Roman" w:hAnsi="Calibri" w:cs="Times New Roman"/>
          <w:color w:val="000000"/>
          <w:lang w:eastAsia="sv-SE"/>
        </w:rPr>
      </w:pPr>
      <w:r w:rsidRPr="00090E42">
        <w:rPr>
          <w:rFonts w:ascii="Calibri" w:eastAsia="Times New Roman" w:hAnsi="Calibri" w:cs="Times New Roman"/>
          <w:color w:val="000000"/>
          <w:lang w:eastAsia="sv-SE"/>
        </w:rPr>
        <w:t xml:space="preserve">Lägg in observationen på </w:t>
      </w:r>
      <w:proofErr w:type="spellStart"/>
      <w:r w:rsidRPr="00090E42">
        <w:rPr>
          <w:rFonts w:ascii="Calibri" w:eastAsia="Times New Roman" w:hAnsi="Calibri" w:cs="Times New Roman"/>
          <w:color w:val="000000"/>
          <w:lang w:eastAsia="sv-SE"/>
        </w:rPr>
        <w:t>Skandobs</w:t>
      </w:r>
      <w:proofErr w:type="spellEnd"/>
      <w:r w:rsidRPr="00090E42">
        <w:rPr>
          <w:rFonts w:ascii="Calibri" w:eastAsia="Times New Roman" w:hAnsi="Calibri" w:cs="Times New Roman"/>
          <w:color w:val="000000"/>
          <w:lang w:eastAsia="sv-SE"/>
        </w:rPr>
        <w:t>.</w:t>
      </w:r>
    </w:p>
    <w:p w:rsidR="009A233D" w:rsidRPr="00090E42" w:rsidRDefault="009A233D" w:rsidP="009A233D">
      <w:pPr>
        <w:pStyle w:val="Liststycke"/>
        <w:numPr>
          <w:ilvl w:val="0"/>
          <w:numId w:val="2"/>
        </w:numPr>
        <w:rPr>
          <w:rFonts w:ascii="Calibri" w:eastAsia="Times New Roman" w:hAnsi="Calibri" w:cs="Times New Roman"/>
          <w:color w:val="000000"/>
          <w:lang w:eastAsia="sv-SE"/>
        </w:rPr>
      </w:pPr>
      <w:r w:rsidRPr="00090E42">
        <w:rPr>
          <w:rFonts w:ascii="Calibri" w:eastAsia="Times New Roman" w:hAnsi="Calibri" w:cs="Times New Roman"/>
          <w:color w:val="000000"/>
          <w:lang w:eastAsia="sv-SE"/>
        </w:rPr>
        <w:t>Ligger spillningen mitt på en väg, peta in den till kanten så den inte förstörs av trafik.</w:t>
      </w:r>
    </w:p>
    <w:p w:rsidR="009A233D" w:rsidRPr="00090E42" w:rsidRDefault="009A233D" w:rsidP="009A233D">
      <w:pPr>
        <w:pStyle w:val="Liststycke"/>
        <w:numPr>
          <w:ilvl w:val="0"/>
          <w:numId w:val="2"/>
        </w:numPr>
        <w:rPr>
          <w:rFonts w:ascii="Calibri" w:eastAsia="Times New Roman" w:hAnsi="Calibri" w:cs="Times New Roman"/>
          <w:color w:val="000000"/>
          <w:lang w:eastAsia="sv-SE"/>
        </w:rPr>
      </w:pPr>
      <w:r w:rsidRPr="00090E42">
        <w:rPr>
          <w:rFonts w:ascii="Calibri" w:eastAsia="Times New Roman" w:hAnsi="Calibri" w:cs="Times New Roman"/>
          <w:color w:val="000000"/>
          <w:lang w:eastAsia="sv-SE"/>
        </w:rPr>
        <w:t xml:space="preserve">Har man ingen GPS med sig, märk ut platsen med </w:t>
      </w:r>
      <w:proofErr w:type="gramStart"/>
      <w:r w:rsidR="00E60C55">
        <w:rPr>
          <w:rFonts w:ascii="Calibri" w:eastAsia="Times New Roman" w:hAnsi="Calibri" w:cs="Times New Roman"/>
          <w:color w:val="000000"/>
          <w:lang w:eastAsia="sv-SE"/>
        </w:rPr>
        <w:t xml:space="preserve">exempelvis </w:t>
      </w:r>
      <w:r w:rsidRPr="00090E42">
        <w:rPr>
          <w:rFonts w:ascii="Calibri" w:eastAsia="Times New Roman" w:hAnsi="Calibri" w:cs="Times New Roman"/>
          <w:color w:val="000000"/>
          <w:lang w:eastAsia="sv-SE"/>
        </w:rPr>
        <w:t xml:space="preserve"> en</w:t>
      </w:r>
      <w:proofErr w:type="gramEnd"/>
      <w:r w:rsidRPr="00090E42">
        <w:rPr>
          <w:rFonts w:ascii="Calibri" w:eastAsia="Times New Roman" w:hAnsi="Calibri" w:cs="Times New Roman"/>
          <w:color w:val="000000"/>
          <w:lang w:eastAsia="sv-SE"/>
        </w:rPr>
        <w:t xml:space="preserve"> granruska i plogvallen. Märk sedan ut platsen så gott det går på </w:t>
      </w:r>
      <w:proofErr w:type="spellStart"/>
      <w:r w:rsidRPr="00090E42">
        <w:rPr>
          <w:rFonts w:ascii="Calibri" w:eastAsia="Times New Roman" w:hAnsi="Calibri" w:cs="Times New Roman"/>
          <w:color w:val="000000"/>
          <w:lang w:eastAsia="sv-SE"/>
        </w:rPr>
        <w:t>Skandobs</w:t>
      </w:r>
      <w:proofErr w:type="spellEnd"/>
      <w:r w:rsidRPr="00090E42">
        <w:rPr>
          <w:rFonts w:ascii="Calibri" w:eastAsia="Times New Roman" w:hAnsi="Calibri" w:cs="Times New Roman"/>
          <w:color w:val="000000"/>
          <w:lang w:eastAsia="sv-SE"/>
        </w:rPr>
        <w:t xml:space="preserve"> karta</w:t>
      </w:r>
      <w:r w:rsidR="00E60C55">
        <w:rPr>
          <w:rFonts w:ascii="Calibri" w:eastAsia="Times New Roman" w:hAnsi="Calibri" w:cs="Times New Roman"/>
          <w:color w:val="000000"/>
          <w:lang w:eastAsia="sv-SE"/>
        </w:rPr>
        <w:t xml:space="preserve"> när du kommer hem</w:t>
      </w:r>
      <w:r w:rsidRPr="00090E42">
        <w:rPr>
          <w:rFonts w:ascii="Calibri" w:eastAsia="Times New Roman" w:hAnsi="Calibri" w:cs="Times New Roman"/>
          <w:color w:val="000000"/>
          <w:lang w:eastAsia="sv-SE"/>
        </w:rPr>
        <w:t>.</w:t>
      </w:r>
    </w:p>
    <w:p w:rsidR="009A233D" w:rsidRPr="00090E42" w:rsidRDefault="009A233D" w:rsidP="009A233D">
      <w:pPr>
        <w:pStyle w:val="Liststycke"/>
        <w:numPr>
          <w:ilvl w:val="0"/>
          <w:numId w:val="2"/>
        </w:numPr>
        <w:rPr>
          <w:rFonts w:ascii="Calibri" w:eastAsia="Times New Roman" w:hAnsi="Calibri" w:cs="Times New Roman"/>
          <w:color w:val="000000"/>
          <w:lang w:eastAsia="sv-SE"/>
        </w:rPr>
      </w:pPr>
      <w:r w:rsidRPr="00090E42">
        <w:rPr>
          <w:rFonts w:ascii="Calibri" w:eastAsia="Times New Roman" w:hAnsi="Calibri" w:cs="Times New Roman"/>
          <w:color w:val="000000"/>
          <w:lang w:eastAsia="sv-SE"/>
        </w:rPr>
        <w:t>Hinner du inte med något av ovanstående, ring kretsansvarig eller Länsstyrelsen.</w:t>
      </w:r>
    </w:p>
    <w:p w:rsidR="009A233D" w:rsidRPr="00852F2B" w:rsidRDefault="009A233D" w:rsidP="00852F2B">
      <w:pPr>
        <w:spacing w:line="240" w:lineRule="atLeast"/>
        <w:rPr>
          <w:rFonts w:ascii="Akkurat Pro" w:eastAsia="Calibri" w:hAnsi="Akkurat Pro"/>
          <w:sz w:val="22"/>
          <w:szCs w:val="22"/>
          <w:lang w:eastAsia="en-US"/>
        </w:rPr>
      </w:pPr>
    </w:p>
    <w:p w:rsidR="00852F2B" w:rsidRPr="00852F2B" w:rsidRDefault="00852F2B" w:rsidP="00852F2B">
      <w:pPr>
        <w:pStyle w:val="JFNormal"/>
        <w:rPr>
          <w:rFonts w:ascii="Akkurat Pro" w:hAnsi="Akkurat Pro"/>
          <w:sz w:val="22"/>
          <w:szCs w:val="22"/>
        </w:rPr>
      </w:pPr>
    </w:p>
    <w:p w:rsidR="00572B35" w:rsidRDefault="00572B35" w:rsidP="00852F2B">
      <w:pPr>
        <w:pStyle w:val="JFNormal"/>
        <w:rPr>
          <w:rFonts w:ascii="Akkurat Pro" w:hAnsi="Akkurat Pro"/>
          <w:b/>
          <w:sz w:val="22"/>
          <w:szCs w:val="22"/>
        </w:rPr>
      </w:pPr>
    </w:p>
    <w:p w:rsidR="00572B35" w:rsidRDefault="00572B35" w:rsidP="00852F2B">
      <w:pPr>
        <w:pStyle w:val="JFNormal"/>
        <w:rPr>
          <w:rFonts w:ascii="Akkurat Pro" w:hAnsi="Akkurat Pro"/>
          <w:b/>
          <w:sz w:val="22"/>
          <w:szCs w:val="22"/>
        </w:rPr>
      </w:pPr>
    </w:p>
    <w:p w:rsidR="00572B35" w:rsidRDefault="00572B35" w:rsidP="00852F2B">
      <w:pPr>
        <w:pStyle w:val="JFNormal"/>
        <w:rPr>
          <w:rFonts w:ascii="Akkurat Pro" w:hAnsi="Akkurat Pro"/>
          <w:b/>
          <w:sz w:val="22"/>
          <w:szCs w:val="22"/>
        </w:rPr>
      </w:pPr>
    </w:p>
    <w:p w:rsidR="00572B35" w:rsidRDefault="00572B35" w:rsidP="00852F2B">
      <w:pPr>
        <w:pStyle w:val="JFNormal"/>
        <w:rPr>
          <w:rFonts w:ascii="Akkurat Pro" w:hAnsi="Akkurat Pro"/>
          <w:b/>
          <w:sz w:val="22"/>
          <w:szCs w:val="22"/>
        </w:rPr>
      </w:pPr>
    </w:p>
    <w:p w:rsidR="00852F2B" w:rsidRDefault="00852F2B" w:rsidP="00852F2B">
      <w:pPr>
        <w:pStyle w:val="JFNormal"/>
        <w:rPr>
          <w:rFonts w:ascii="Akkurat Pro" w:hAnsi="Akkurat Pro"/>
          <w:b/>
          <w:sz w:val="22"/>
          <w:szCs w:val="22"/>
        </w:rPr>
      </w:pPr>
      <w:r w:rsidRPr="00807CA1">
        <w:rPr>
          <w:rFonts w:ascii="Akkurat Pro" w:hAnsi="Akkurat Pro"/>
          <w:b/>
          <w:sz w:val="22"/>
          <w:szCs w:val="22"/>
        </w:rPr>
        <w:t>Kretsarnas rovdjursansvariga</w:t>
      </w:r>
    </w:p>
    <w:p w:rsidR="00807CA1" w:rsidRPr="00807CA1" w:rsidRDefault="00807CA1" w:rsidP="00852F2B">
      <w:pPr>
        <w:pStyle w:val="JFNormal"/>
        <w:rPr>
          <w:rFonts w:ascii="Akkurat Pro" w:hAnsi="Akkurat Pro"/>
          <w:b/>
          <w:sz w:val="22"/>
          <w:szCs w:val="22"/>
        </w:rPr>
      </w:pPr>
    </w:p>
    <w:tbl>
      <w:tblPr>
        <w:tblW w:w="6819" w:type="dxa"/>
        <w:tblInd w:w="55" w:type="dxa"/>
        <w:tblCellMar>
          <w:left w:w="70" w:type="dxa"/>
          <w:right w:w="70" w:type="dxa"/>
        </w:tblCellMar>
        <w:tblLook w:val="04A0" w:firstRow="1" w:lastRow="0" w:firstColumn="1" w:lastColumn="0" w:noHBand="0" w:noVBand="1"/>
      </w:tblPr>
      <w:tblGrid>
        <w:gridCol w:w="2460"/>
        <w:gridCol w:w="2233"/>
        <w:gridCol w:w="2126"/>
      </w:tblGrid>
      <w:tr w:rsidR="00807CA1" w:rsidRPr="00807CA1" w:rsidTr="00807CA1">
        <w:trPr>
          <w:trHeight w:val="300"/>
        </w:trPr>
        <w:tc>
          <w:tcPr>
            <w:tcW w:w="2460"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Bollnäs</w:t>
            </w:r>
          </w:p>
        </w:tc>
        <w:tc>
          <w:tcPr>
            <w:tcW w:w="2233" w:type="dxa"/>
            <w:tcBorders>
              <w:top w:val="nil"/>
              <w:left w:val="nil"/>
              <w:bottom w:val="nil"/>
              <w:right w:val="nil"/>
            </w:tcBorders>
            <w:shd w:val="clear" w:color="000000" w:fill="FFFFFF"/>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Hans Hägglund</w:t>
            </w:r>
          </w:p>
        </w:tc>
        <w:tc>
          <w:tcPr>
            <w:tcW w:w="2126" w:type="dxa"/>
            <w:tcBorders>
              <w:top w:val="nil"/>
              <w:left w:val="nil"/>
              <w:bottom w:val="nil"/>
              <w:right w:val="nil"/>
            </w:tcBorders>
            <w:shd w:val="clear" w:color="000000" w:fill="FFFFFF"/>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070-3412082</w:t>
            </w:r>
          </w:p>
        </w:tc>
      </w:tr>
      <w:tr w:rsidR="00807CA1" w:rsidRPr="00807CA1" w:rsidTr="00807CA1">
        <w:trPr>
          <w:trHeight w:val="300"/>
        </w:trPr>
        <w:tc>
          <w:tcPr>
            <w:tcW w:w="2460"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Dellenbygden-Forsa-Hög</w:t>
            </w:r>
          </w:p>
        </w:tc>
        <w:tc>
          <w:tcPr>
            <w:tcW w:w="2233"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Jörgen Sundström</w:t>
            </w:r>
          </w:p>
        </w:tc>
        <w:tc>
          <w:tcPr>
            <w:tcW w:w="2126"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070-6622105</w:t>
            </w:r>
          </w:p>
        </w:tc>
      </w:tr>
      <w:tr w:rsidR="00807CA1" w:rsidRPr="00807CA1" w:rsidTr="00807CA1">
        <w:trPr>
          <w:trHeight w:val="300"/>
        </w:trPr>
        <w:tc>
          <w:tcPr>
            <w:tcW w:w="2460"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Färila-Kårböle</w:t>
            </w:r>
          </w:p>
        </w:tc>
        <w:tc>
          <w:tcPr>
            <w:tcW w:w="2233"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Johnny Sjöblom</w:t>
            </w:r>
          </w:p>
        </w:tc>
        <w:tc>
          <w:tcPr>
            <w:tcW w:w="2126"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070-3965419</w:t>
            </w:r>
          </w:p>
        </w:tc>
      </w:tr>
      <w:tr w:rsidR="00807CA1" w:rsidRPr="00807CA1" w:rsidTr="00807CA1">
        <w:trPr>
          <w:trHeight w:val="300"/>
        </w:trPr>
        <w:tc>
          <w:tcPr>
            <w:tcW w:w="2460"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 xml:space="preserve">Gävle </w:t>
            </w:r>
            <w:proofErr w:type="spellStart"/>
            <w:r w:rsidRPr="00807CA1">
              <w:rPr>
                <w:rFonts w:ascii="Calibri" w:hAnsi="Calibri"/>
                <w:color w:val="000000"/>
                <w:sz w:val="22"/>
                <w:szCs w:val="22"/>
              </w:rPr>
              <w:t>Norrra</w:t>
            </w:r>
            <w:proofErr w:type="spellEnd"/>
          </w:p>
        </w:tc>
        <w:tc>
          <w:tcPr>
            <w:tcW w:w="2233" w:type="dxa"/>
            <w:tcBorders>
              <w:top w:val="nil"/>
              <w:left w:val="nil"/>
              <w:bottom w:val="nil"/>
              <w:right w:val="nil"/>
            </w:tcBorders>
            <w:shd w:val="clear" w:color="000000" w:fill="FFFFFF"/>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Artur Olsson</w:t>
            </w:r>
          </w:p>
        </w:tc>
        <w:tc>
          <w:tcPr>
            <w:tcW w:w="2126" w:type="dxa"/>
            <w:tcBorders>
              <w:top w:val="nil"/>
              <w:left w:val="nil"/>
              <w:bottom w:val="nil"/>
              <w:right w:val="nil"/>
            </w:tcBorders>
            <w:shd w:val="clear" w:color="000000" w:fill="FFFFFF"/>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073-3976076</w:t>
            </w:r>
          </w:p>
        </w:tc>
      </w:tr>
      <w:tr w:rsidR="00807CA1" w:rsidRPr="00807CA1" w:rsidTr="00807CA1">
        <w:trPr>
          <w:trHeight w:val="300"/>
        </w:trPr>
        <w:tc>
          <w:tcPr>
            <w:tcW w:w="2460"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Gävle Södra</w:t>
            </w:r>
          </w:p>
        </w:tc>
        <w:tc>
          <w:tcPr>
            <w:tcW w:w="2233" w:type="dxa"/>
            <w:tcBorders>
              <w:top w:val="nil"/>
              <w:left w:val="nil"/>
              <w:bottom w:val="nil"/>
              <w:right w:val="nil"/>
            </w:tcBorders>
            <w:shd w:val="clear" w:color="000000" w:fill="FFFFFF"/>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Christer Göransson</w:t>
            </w:r>
          </w:p>
        </w:tc>
        <w:tc>
          <w:tcPr>
            <w:tcW w:w="2126"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Pr>
                <w:rFonts w:ascii="Calibri" w:hAnsi="Calibri"/>
                <w:color w:val="000000"/>
                <w:sz w:val="22"/>
                <w:szCs w:val="22"/>
              </w:rPr>
              <w:t>070-41417</w:t>
            </w:r>
            <w:r w:rsidRPr="00807CA1">
              <w:rPr>
                <w:rFonts w:ascii="Calibri" w:hAnsi="Calibri"/>
                <w:color w:val="000000"/>
                <w:sz w:val="22"/>
                <w:szCs w:val="22"/>
              </w:rPr>
              <w:t>40</w:t>
            </w:r>
          </w:p>
        </w:tc>
      </w:tr>
      <w:tr w:rsidR="00807CA1" w:rsidRPr="00807CA1" w:rsidTr="00807CA1">
        <w:trPr>
          <w:trHeight w:val="300"/>
        </w:trPr>
        <w:tc>
          <w:tcPr>
            <w:tcW w:w="2460"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Hofors-Torsåker</w:t>
            </w:r>
          </w:p>
        </w:tc>
        <w:tc>
          <w:tcPr>
            <w:tcW w:w="2233" w:type="dxa"/>
            <w:tcBorders>
              <w:top w:val="nil"/>
              <w:left w:val="nil"/>
              <w:bottom w:val="nil"/>
              <w:right w:val="nil"/>
            </w:tcBorders>
            <w:shd w:val="clear" w:color="000000" w:fill="FFFFFF"/>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Hans-Erik Larsson</w:t>
            </w:r>
          </w:p>
        </w:tc>
        <w:tc>
          <w:tcPr>
            <w:tcW w:w="2126"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070-3501793</w:t>
            </w:r>
          </w:p>
        </w:tc>
      </w:tr>
      <w:tr w:rsidR="00807CA1" w:rsidRPr="00807CA1" w:rsidTr="00807CA1">
        <w:trPr>
          <w:trHeight w:val="300"/>
        </w:trPr>
        <w:tc>
          <w:tcPr>
            <w:tcW w:w="2460"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Hudiksvall-</w:t>
            </w:r>
            <w:proofErr w:type="spellStart"/>
            <w:r w:rsidRPr="00807CA1">
              <w:rPr>
                <w:rFonts w:ascii="Calibri" w:hAnsi="Calibri"/>
                <w:color w:val="000000"/>
                <w:sz w:val="22"/>
                <w:szCs w:val="22"/>
              </w:rPr>
              <w:t>Enånger</w:t>
            </w:r>
            <w:proofErr w:type="spellEnd"/>
          </w:p>
        </w:tc>
        <w:tc>
          <w:tcPr>
            <w:tcW w:w="2233"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Andreas Wiberg</w:t>
            </w:r>
          </w:p>
        </w:tc>
        <w:tc>
          <w:tcPr>
            <w:tcW w:w="2126"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070-1089997</w:t>
            </w:r>
          </w:p>
        </w:tc>
      </w:tr>
      <w:tr w:rsidR="00807CA1" w:rsidRPr="00807CA1" w:rsidTr="00807CA1">
        <w:trPr>
          <w:trHeight w:val="300"/>
        </w:trPr>
        <w:tc>
          <w:tcPr>
            <w:tcW w:w="2460"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Ljusdal-Ramsjö</w:t>
            </w:r>
          </w:p>
        </w:tc>
        <w:tc>
          <w:tcPr>
            <w:tcW w:w="2233" w:type="dxa"/>
            <w:tcBorders>
              <w:top w:val="nil"/>
              <w:left w:val="nil"/>
              <w:bottom w:val="nil"/>
              <w:right w:val="nil"/>
            </w:tcBorders>
            <w:shd w:val="clear" w:color="000000" w:fill="FFFFFF"/>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Sven-Ingvar Wallberg</w:t>
            </w:r>
          </w:p>
        </w:tc>
        <w:tc>
          <w:tcPr>
            <w:tcW w:w="2126" w:type="dxa"/>
            <w:tcBorders>
              <w:top w:val="nil"/>
              <w:left w:val="nil"/>
              <w:bottom w:val="nil"/>
              <w:right w:val="nil"/>
            </w:tcBorders>
            <w:shd w:val="clear" w:color="000000" w:fill="FFFFFF"/>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070-2854521</w:t>
            </w:r>
          </w:p>
        </w:tc>
      </w:tr>
      <w:tr w:rsidR="00807CA1" w:rsidRPr="00807CA1" w:rsidTr="00807CA1">
        <w:trPr>
          <w:trHeight w:val="300"/>
        </w:trPr>
        <w:tc>
          <w:tcPr>
            <w:tcW w:w="2460"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Los-Ovanåker</w:t>
            </w:r>
          </w:p>
        </w:tc>
        <w:tc>
          <w:tcPr>
            <w:tcW w:w="2233"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 xml:space="preserve">Pär </w:t>
            </w:r>
            <w:proofErr w:type="spellStart"/>
            <w:r w:rsidRPr="00807CA1">
              <w:rPr>
                <w:rFonts w:ascii="Calibri" w:hAnsi="Calibri"/>
                <w:color w:val="000000"/>
                <w:sz w:val="22"/>
                <w:szCs w:val="22"/>
              </w:rPr>
              <w:t>Hellsén</w:t>
            </w:r>
            <w:proofErr w:type="spellEnd"/>
          </w:p>
        </w:tc>
        <w:tc>
          <w:tcPr>
            <w:tcW w:w="2126"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070-6771653</w:t>
            </w:r>
          </w:p>
        </w:tc>
      </w:tr>
      <w:tr w:rsidR="00807CA1" w:rsidRPr="00807CA1" w:rsidTr="00807CA1">
        <w:trPr>
          <w:trHeight w:val="300"/>
        </w:trPr>
        <w:tc>
          <w:tcPr>
            <w:tcW w:w="2460"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Nordanstig</w:t>
            </w:r>
          </w:p>
        </w:tc>
        <w:tc>
          <w:tcPr>
            <w:tcW w:w="2233" w:type="dxa"/>
            <w:tcBorders>
              <w:top w:val="nil"/>
              <w:left w:val="nil"/>
              <w:bottom w:val="nil"/>
              <w:right w:val="nil"/>
            </w:tcBorders>
            <w:shd w:val="clear" w:color="000000" w:fill="FFFFFF"/>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Anders Eriksson</w:t>
            </w:r>
          </w:p>
        </w:tc>
        <w:tc>
          <w:tcPr>
            <w:tcW w:w="2126" w:type="dxa"/>
            <w:tcBorders>
              <w:top w:val="nil"/>
              <w:left w:val="nil"/>
              <w:bottom w:val="nil"/>
              <w:right w:val="nil"/>
            </w:tcBorders>
            <w:shd w:val="clear" w:color="000000" w:fill="FFFFFF"/>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070-5119894</w:t>
            </w:r>
          </w:p>
        </w:tc>
      </w:tr>
      <w:tr w:rsidR="00807CA1" w:rsidRPr="00807CA1" w:rsidTr="00807CA1">
        <w:trPr>
          <w:trHeight w:val="300"/>
        </w:trPr>
        <w:tc>
          <w:tcPr>
            <w:tcW w:w="2460"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Ockelbo</w:t>
            </w:r>
          </w:p>
        </w:tc>
        <w:tc>
          <w:tcPr>
            <w:tcW w:w="2233" w:type="dxa"/>
            <w:tcBorders>
              <w:top w:val="nil"/>
              <w:left w:val="nil"/>
              <w:bottom w:val="nil"/>
              <w:right w:val="nil"/>
            </w:tcBorders>
            <w:shd w:val="clear" w:color="000000" w:fill="FFFFFF"/>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Per Mellström</w:t>
            </w:r>
          </w:p>
        </w:tc>
        <w:tc>
          <w:tcPr>
            <w:tcW w:w="2126" w:type="dxa"/>
            <w:tcBorders>
              <w:top w:val="nil"/>
              <w:left w:val="nil"/>
              <w:bottom w:val="nil"/>
              <w:right w:val="nil"/>
            </w:tcBorders>
            <w:shd w:val="clear" w:color="000000" w:fill="FFFFFF"/>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070-6208859</w:t>
            </w:r>
          </w:p>
        </w:tc>
      </w:tr>
      <w:tr w:rsidR="00807CA1" w:rsidRPr="00807CA1" w:rsidTr="00807CA1">
        <w:trPr>
          <w:trHeight w:val="300"/>
        </w:trPr>
        <w:tc>
          <w:tcPr>
            <w:tcW w:w="2460"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Sandviken Norra</w:t>
            </w:r>
          </w:p>
        </w:tc>
        <w:tc>
          <w:tcPr>
            <w:tcW w:w="2233" w:type="dxa"/>
            <w:tcBorders>
              <w:top w:val="nil"/>
              <w:left w:val="nil"/>
              <w:bottom w:val="nil"/>
              <w:right w:val="nil"/>
            </w:tcBorders>
            <w:shd w:val="clear" w:color="000000" w:fill="FFFFFF"/>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Marita Friman</w:t>
            </w:r>
          </w:p>
        </w:tc>
        <w:tc>
          <w:tcPr>
            <w:tcW w:w="2126" w:type="dxa"/>
            <w:tcBorders>
              <w:top w:val="nil"/>
              <w:left w:val="nil"/>
              <w:bottom w:val="nil"/>
              <w:right w:val="nil"/>
            </w:tcBorders>
            <w:shd w:val="clear" w:color="000000" w:fill="FFFFFF"/>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073-6845506</w:t>
            </w:r>
          </w:p>
        </w:tc>
      </w:tr>
      <w:tr w:rsidR="00807CA1" w:rsidRPr="00807CA1" w:rsidTr="00807CA1">
        <w:trPr>
          <w:trHeight w:val="300"/>
        </w:trPr>
        <w:tc>
          <w:tcPr>
            <w:tcW w:w="2460"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Söderhamn</w:t>
            </w:r>
          </w:p>
        </w:tc>
        <w:tc>
          <w:tcPr>
            <w:tcW w:w="2233" w:type="dxa"/>
            <w:tcBorders>
              <w:top w:val="nil"/>
              <w:left w:val="nil"/>
              <w:bottom w:val="nil"/>
              <w:right w:val="nil"/>
            </w:tcBorders>
            <w:shd w:val="clear" w:color="000000" w:fill="FFFFFF"/>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Lennart Östlund</w:t>
            </w:r>
          </w:p>
        </w:tc>
        <w:tc>
          <w:tcPr>
            <w:tcW w:w="2126"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070-5678297</w:t>
            </w:r>
          </w:p>
        </w:tc>
      </w:tr>
      <w:tr w:rsidR="00807CA1" w:rsidRPr="00807CA1" w:rsidTr="00807CA1">
        <w:trPr>
          <w:trHeight w:val="300"/>
        </w:trPr>
        <w:tc>
          <w:tcPr>
            <w:tcW w:w="2460"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Årsunda-Österfärnebo</w:t>
            </w:r>
          </w:p>
        </w:tc>
        <w:tc>
          <w:tcPr>
            <w:tcW w:w="2233" w:type="dxa"/>
            <w:tcBorders>
              <w:top w:val="nil"/>
              <w:left w:val="nil"/>
              <w:bottom w:val="nil"/>
              <w:right w:val="nil"/>
            </w:tcBorders>
            <w:shd w:val="clear" w:color="000000" w:fill="FFFFFF"/>
            <w:noWrap/>
            <w:vAlign w:val="bottom"/>
            <w:hideMark/>
          </w:tcPr>
          <w:p w:rsidR="00807CA1" w:rsidRPr="00807CA1" w:rsidRDefault="00807CA1" w:rsidP="00807CA1">
            <w:pPr>
              <w:spacing w:line="240" w:lineRule="auto"/>
              <w:rPr>
                <w:rFonts w:ascii="Calibri" w:hAnsi="Calibri"/>
                <w:color w:val="000000"/>
                <w:sz w:val="22"/>
                <w:szCs w:val="22"/>
              </w:rPr>
            </w:pPr>
            <w:r w:rsidRPr="00807CA1">
              <w:rPr>
                <w:rFonts w:ascii="Calibri" w:hAnsi="Calibri"/>
                <w:color w:val="000000"/>
                <w:sz w:val="22"/>
                <w:szCs w:val="22"/>
              </w:rPr>
              <w:t xml:space="preserve">Richard </w:t>
            </w:r>
            <w:proofErr w:type="spellStart"/>
            <w:r w:rsidRPr="00807CA1">
              <w:rPr>
                <w:rFonts w:ascii="Calibri" w:hAnsi="Calibri"/>
                <w:color w:val="000000"/>
                <w:sz w:val="22"/>
                <w:szCs w:val="22"/>
              </w:rPr>
              <w:t>Hainsworth</w:t>
            </w:r>
            <w:proofErr w:type="spellEnd"/>
          </w:p>
        </w:tc>
        <w:tc>
          <w:tcPr>
            <w:tcW w:w="2126" w:type="dxa"/>
            <w:tcBorders>
              <w:top w:val="nil"/>
              <w:left w:val="nil"/>
              <w:bottom w:val="nil"/>
              <w:right w:val="nil"/>
            </w:tcBorders>
            <w:shd w:val="clear" w:color="auto" w:fill="auto"/>
            <w:noWrap/>
            <w:vAlign w:val="bottom"/>
            <w:hideMark/>
          </w:tcPr>
          <w:p w:rsidR="00807CA1" w:rsidRPr="00807CA1" w:rsidRDefault="00807CA1" w:rsidP="00807CA1">
            <w:pPr>
              <w:spacing w:line="240" w:lineRule="auto"/>
              <w:rPr>
                <w:rFonts w:ascii="Calibri" w:hAnsi="Calibri"/>
                <w:sz w:val="22"/>
                <w:szCs w:val="22"/>
              </w:rPr>
            </w:pPr>
            <w:r w:rsidRPr="00807CA1">
              <w:rPr>
                <w:rFonts w:ascii="Calibri" w:hAnsi="Calibri"/>
                <w:sz w:val="22"/>
                <w:szCs w:val="22"/>
              </w:rPr>
              <w:t>070-3738500</w:t>
            </w:r>
          </w:p>
        </w:tc>
      </w:tr>
    </w:tbl>
    <w:p w:rsidR="00852F2B" w:rsidRPr="00852F2B" w:rsidRDefault="00852F2B" w:rsidP="00852F2B">
      <w:pPr>
        <w:pStyle w:val="JFNormal"/>
        <w:rPr>
          <w:rFonts w:ascii="Akkurat Pro" w:hAnsi="Akkurat Pro"/>
          <w:sz w:val="22"/>
          <w:szCs w:val="22"/>
        </w:rPr>
      </w:pPr>
    </w:p>
    <w:p w:rsidR="00852F2B" w:rsidRDefault="00852F2B" w:rsidP="00852F2B">
      <w:pPr>
        <w:pStyle w:val="JFNormal"/>
        <w:rPr>
          <w:rFonts w:ascii="Akkurat Pro" w:hAnsi="Akkurat Pro"/>
          <w:b/>
          <w:sz w:val="22"/>
          <w:szCs w:val="22"/>
        </w:rPr>
      </w:pPr>
      <w:r w:rsidRPr="00807CA1">
        <w:rPr>
          <w:rFonts w:ascii="Akkurat Pro" w:hAnsi="Akkurat Pro"/>
          <w:b/>
          <w:sz w:val="22"/>
          <w:szCs w:val="22"/>
        </w:rPr>
        <w:t>Länsstyrelsens områdesansvariga:</w:t>
      </w:r>
    </w:p>
    <w:p w:rsidR="00807CA1" w:rsidRPr="00807CA1" w:rsidRDefault="00807CA1" w:rsidP="00852F2B">
      <w:pPr>
        <w:pStyle w:val="JFNormal"/>
        <w:rPr>
          <w:rFonts w:ascii="Akkurat Pro" w:hAnsi="Akkurat Pro"/>
          <w:b/>
          <w:sz w:val="22"/>
          <w:szCs w:val="22"/>
        </w:rPr>
      </w:pPr>
    </w:p>
    <w:tbl>
      <w:tblPr>
        <w:tblW w:w="10734" w:type="dxa"/>
        <w:tblInd w:w="55" w:type="dxa"/>
        <w:tblCellMar>
          <w:left w:w="70" w:type="dxa"/>
          <w:right w:w="70" w:type="dxa"/>
        </w:tblCellMar>
        <w:tblLook w:val="04A0" w:firstRow="1" w:lastRow="0" w:firstColumn="1" w:lastColumn="0" w:noHBand="0" w:noVBand="1"/>
      </w:tblPr>
      <w:tblGrid>
        <w:gridCol w:w="2567"/>
        <w:gridCol w:w="2126"/>
        <w:gridCol w:w="1559"/>
        <w:gridCol w:w="4482"/>
      </w:tblGrid>
      <w:tr w:rsidR="009A233D" w:rsidRPr="009A233D" w:rsidTr="009A233D">
        <w:trPr>
          <w:trHeight w:val="300"/>
        </w:trPr>
        <w:tc>
          <w:tcPr>
            <w:tcW w:w="2567" w:type="dxa"/>
            <w:tcBorders>
              <w:top w:val="nil"/>
              <w:left w:val="nil"/>
              <w:bottom w:val="nil"/>
              <w:right w:val="nil"/>
            </w:tcBorders>
            <w:vAlign w:val="center"/>
          </w:tcPr>
          <w:p w:rsidR="009A233D" w:rsidRPr="009A233D" w:rsidRDefault="009A233D" w:rsidP="002E1A83">
            <w:pPr>
              <w:spacing w:line="240" w:lineRule="auto"/>
              <w:rPr>
                <w:rFonts w:ascii="Calibri" w:hAnsi="Calibri"/>
                <w:color w:val="000000"/>
                <w:sz w:val="22"/>
                <w:szCs w:val="22"/>
              </w:rPr>
            </w:pPr>
            <w:r w:rsidRPr="009A233D">
              <w:rPr>
                <w:rFonts w:ascii="Calibri" w:hAnsi="Calibri"/>
                <w:color w:val="000000"/>
                <w:sz w:val="22"/>
                <w:szCs w:val="22"/>
              </w:rPr>
              <w:t>Södra Gästrikland</w:t>
            </w:r>
          </w:p>
        </w:tc>
        <w:tc>
          <w:tcPr>
            <w:tcW w:w="2126" w:type="dxa"/>
            <w:tcBorders>
              <w:top w:val="nil"/>
              <w:left w:val="nil"/>
              <w:bottom w:val="nil"/>
              <w:right w:val="nil"/>
            </w:tcBorders>
            <w:shd w:val="clear" w:color="auto" w:fill="auto"/>
            <w:noWrap/>
            <w:vAlign w:val="center"/>
            <w:hideMark/>
          </w:tcPr>
          <w:p w:rsidR="009A233D" w:rsidRPr="009A233D" w:rsidRDefault="009A233D" w:rsidP="002E1A83">
            <w:pPr>
              <w:spacing w:line="240" w:lineRule="auto"/>
              <w:rPr>
                <w:rFonts w:ascii="Calibri" w:hAnsi="Calibri"/>
                <w:color w:val="000000"/>
                <w:sz w:val="22"/>
                <w:szCs w:val="22"/>
              </w:rPr>
            </w:pPr>
            <w:r w:rsidRPr="009A233D">
              <w:rPr>
                <w:rFonts w:ascii="Calibri" w:hAnsi="Calibri"/>
                <w:color w:val="000000"/>
                <w:sz w:val="22"/>
                <w:szCs w:val="22"/>
              </w:rPr>
              <w:t>Ingvar Westman</w:t>
            </w:r>
          </w:p>
        </w:tc>
        <w:tc>
          <w:tcPr>
            <w:tcW w:w="1559" w:type="dxa"/>
            <w:tcBorders>
              <w:top w:val="nil"/>
              <w:left w:val="nil"/>
              <w:bottom w:val="nil"/>
              <w:right w:val="nil"/>
            </w:tcBorders>
            <w:shd w:val="clear" w:color="auto" w:fill="auto"/>
            <w:noWrap/>
            <w:vAlign w:val="center"/>
            <w:hideMark/>
          </w:tcPr>
          <w:p w:rsidR="009A233D" w:rsidRPr="009A233D" w:rsidRDefault="009A233D" w:rsidP="002E1A83">
            <w:pPr>
              <w:spacing w:line="240" w:lineRule="auto"/>
              <w:rPr>
                <w:rFonts w:ascii="Calibri" w:hAnsi="Calibri"/>
                <w:color w:val="000000"/>
                <w:sz w:val="22"/>
                <w:szCs w:val="22"/>
              </w:rPr>
            </w:pPr>
            <w:r>
              <w:rPr>
                <w:rFonts w:ascii="Calibri" w:hAnsi="Calibri"/>
                <w:color w:val="000000"/>
                <w:sz w:val="22"/>
                <w:szCs w:val="22"/>
              </w:rPr>
              <w:t>070-52179</w:t>
            </w:r>
            <w:r w:rsidRPr="009A233D">
              <w:rPr>
                <w:rFonts w:ascii="Calibri" w:hAnsi="Calibri"/>
                <w:color w:val="000000"/>
                <w:sz w:val="22"/>
                <w:szCs w:val="22"/>
              </w:rPr>
              <w:t xml:space="preserve">23 </w:t>
            </w:r>
          </w:p>
        </w:tc>
        <w:tc>
          <w:tcPr>
            <w:tcW w:w="4482" w:type="dxa"/>
            <w:tcBorders>
              <w:top w:val="nil"/>
              <w:left w:val="nil"/>
              <w:bottom w:val="nil"/>
              <w:right w:val="nil"/>
            </w:tcBorders>
            <w:shd w:val="clear" w:color="auto" w:fill="auto"/>
            <w:noWrap/>
            <w:vAlign w:val="center"/>
            <w:hideMark/>
          </w:tcPr>
          <w:p w:rsidR="009A233D" w:rsidRPr="009A233D" w:rsidRDefault="00CE7C41" w:rsidP="002E1A83">
            <w:pPr>
              <w:spacing w:line="240" w:lineRule="auto"/>
              <w:rPr>
                <w:rFonts w:ascii="Calibri" w:hAnsi="Calibri"/>
                <w:color w:val="000000"/>
                <w:sz w:val="22"/>
                <w:szCs w:val="22"/>
              </w:rPr>
            </w:pPr>
            <w:hyperlink r:id="rId10" w:history="1">
              <w:r w:rsidR="009A233D" w:rsidRPr="009A233D">
                <w:rPr>
                  <w:rFonts w:ascii="Calibri" w:hAnsi="Calibri"/>
                  <w:color w:val="000000"/>
                  <w:sz w:val="22"/>
                  <w:szCs w:val="22"/>
                </w:rPr>
                <w:t>ingvar.westman@lansstyrelsen.se</w:t>
              </w:r>
            </w:hyperlink>
          </w:p>
        </w:tc>
      </w:tr>
      <w:tr w:rsidR="009A233D" w:rsidRPr="009A233D" w:rsidTr="009A233D">
        <w:trPr>
          <w:trHeight w:val="300"/>
        </w:trPr>
        <w:tc>
          <w:tcPr>
            <w:tcW w:w="2567" w:type="dxa"/>
            <w:tcBorders>
              <w:top w:val="nil"/>
              <w:left w:val="nil"/>
              <w:bottom w:val="nil"/>
              <w:right w:val="nil"/>
            </w:tcBorders>
            <w:vAlign w:val="center"/>
          </w:tcPr>
          <w:p w:rsidR="009A233D" w:rsidRPr="009A233D" w:rsidRDefault="009A233D" w:rsidP="002E1A83">
            <w:pPr>
              <w:spacing w:line="240" w:lineRule="auto"/>
              <w:rPr>
                <w:rFonts w:ascii="Calibri" w:hAnsi="Calibri"/>
                <w:color w:val="000000"/>
                <w:sz w:val="22"/>
                <w:szCs w:val="22"/>
              </w:rPr>
            </w:pPr>
            <w:r w:rsidRPr="009A233D">
              <w:rPr>
                <w:rFonts w:ascii="Calibri" w:hAnsi="Calibri"/>
                <w:color w:val="000000"/>
                <w:sz w:val="22"/>
                <w:szCs w:val="22"/>
              </w:rPr>
              <w:t>Nordvästra Hälsingland</w:t>
            </w:r>
          </w:p>
        </w:tc>
        <w:tc>
          <w:tcPr>
            <w:tcW w:w="2126" w:type="dxa"/>
            <w:tcBorders>
              <w:top w:val="nil"/>
              <w:left w:val="nil"/>
              <w:bottom w:val="nil"/>
              <w:right w:val="nil"/>
            </w:tcBorders>
            <w:shd w:val="clear" w:color="auto" w:fill="auto"/>
            <w:noWrap/>
            <w:vAlign w:val="center"/>
            <w:hideMark/>
          </w:tcPr>
          <w:p w:rsidR="009A233D" w:rsidRPr="009A233D" w:rsidRDefault="009A233D" w:rsidP="002E1A83">
            <w:pPr>
              <w:spacing w:line="240" w:lineRule="auto"/>
              <w:rPr>
                <w:rFonts w:ascii="Calibri" w:hAnsi="Calibri"/>
                <w:color w:val="000000"/>
                <w:sz w:val="22"/>
                <w:szCs w:val="22"/>
              </w:rPr>
            </w:pPr>
            <w:r w:rsidRPr="009A233D">
              <w:rPr>
                <w:rFonts w:ascii="Calibri" w:hAnsi="Calibri"/>
                <w:color w:val="000000"/>
                <w:sz w:val="22"/>
                <w:szCs w:val="22"/>
              </w:rPr>
              <w:t>Hans Blomgren</w:t>
            </w:r>
          </w:p>
        </w:tc>
        <w:tc>
          <w:tcPr>
            <w:tcW w:w="1559" w:type="dxa"/>
            <w:tcBorders>
              <w:top w:val="nil"/>
              <w:left w:val="nil"/>
              <w:bottom w:val="nil"/>
              <w:right w:val="nil"/>
            </w:tcBorders>
            <w:shd w:val="clear" w:color="auto" w:fill="auto"/>
            <w:noWrap/>
            <w:vAlign w:val="center"/>
            <w:hideMark/>
          </w:tcPr>
          <w:p w:rsidR="009A233D" w:rsidRPr="009A233D" w:rsidRDefault="009A233D" w:rsidP="002E1A83">
            <w:pPr>
              <w:spacing w:line="240" w:lineRule="auto"/>
              <w:rPr>
                <w:rFonts w:ascii="Calibri" w:hAnsi="Calibri"/>
                <w:color w:val="000000"/>
                <w:sz w:val="22"/>
                <w:szCs w:val="22"/>
              </w:rPr>
            </w:pPr>
            <w:r>
              <w:rPr>
                <w:rFonts w:ascii="Calibri" w:hAnsi="Calibri"/>
                <w:color w:val="000000"/>
                <w:sz w:val="22"/>
                <w:szCs w:val="22"/>
              </w:rPr>
              <w:t>070-53154</w:t>
            </w:r>
            <w:r w:rsidRPr="009A233D">
              <w:rPr>
                <w:rFonts w:ascii="Calibri" w:hAnsi="Calibri"/>
                <w:color w:val="000000"/>
                <w:sz w:val="22"/>
                <w:szCs w:val="22"/>
              </w:rPr>
              <w:t>22</w:t>
            </w:r>
          </w:p>
        </w:tc>
        <w:tc>
          <w:tcPr>
            <w:tcW w:w="4482" w:type="dxa"/>
            <w:tcBorders>
              <w:top w:val="nil"/>
              <w:left w:val="nil"/>
              <w:bottom w:val="nil"/>
              <w:right w:val="nil"/>
            </w:tcBorders>
            <w:shd w:val="clear" w:color="auto" w:fill="auto"/>
            <w:noWrap/>
            <w:vAlign w:val="center"/>
            <w:hideMark/>
          </w:tcPr>
          <w:p w:rsidR="009A233D" w:rsidRPr="009A233D" w:rsidRDefault="00CE7C41" w:rsidP="002E1A83">
            <w:pPr>
              <w:spacing w:line="240" w:lineRule="auto"/>
              <w:rPr>
                <w:rFonts w:ascii="Calibri" w:hAnsi="Calibri"/>
                <w:color w:val="000000"/>
                <w:sz w:val="22"/>
                <w:szCs w:val="22"/>
              </w:rPr>
            </w:pPr>
            <w:hyperlink r:id="rId11" w:history="1">
              <w:r w:rsidR="009A233D" w:rsidRPr="009A233D">
                <w:rPr>
                  <w:rFonts w:ascii="Calibri" w:hAnsi="Calibri"/>
                  <w:color w:val="000000"/>
                  <w:sz w:val="22"/>
                  <w:szCs w:val="22"/>
                </w:rPr>
                <w:t>hans.blomgren@lansstyrelsen.se</w:t>
              </w:r>
            </w:hyperlink>
          </w:p>
        </w:tc>
      </w:tr>
      <w:tr w:rsidR="009A233D" w:rsidRPr="009A233D" w:rsidTr="009A233D">
        <w:trPr>
          <w:trHeight w:val="300"/>
        </w:trPr>
        <w:tc>
          <w:tcPr>
            <w:tcW w:w="2567" w:type="dxa"/>
            <w:tcBorders>
              <w:top w:val="nil"/>
              <w:left w:val="nil"/>
              <w:bottom w:val="nil"/>
              <w:right w:val="nil"/>
            </w:tcBorders>
            <w:vAlign w:val="center"/>
          </w:tcPr>
          <w:p w:rsidR="009A233D" w:rsidRPr="009A233D" w:rsidRDefault="009A233D" w:rsidP="002E1A83">
            <w:pPr>
              <w:spacing w:line="240" w:lineRule="auto"/>
              <w:rPr>
                <w:rFonts w:ascii="Calibri" w:hAnsi="Calibri"/>
                <w:color w:val="000000"/>
                <w:sz w:val="22"/>
                <w:szCs w:val="22"/>
              </w:rPr>
            </w:pPr>
            <w:r w:rsidRPr="009A233D">
              <w:rPr>
                <w:rFonts w:ascii="Calibri" w:hAnsi="Calibri"/>
                <w:color w:val="000000"/>
                <w:sz w:val="22"/>
                <w:szCs w:val="22"/>
              </w:rPr>
              <w:t>Gästrikland</w:t>
            </w:r>
          </w:p>
        </w:tc>
        <w:tc>
          <w:tcPr>
            <w:tcW w:w="2126" w:type="dxa"/>
            <w:tcBorders>
              <w:top w:val="nil"/>
              <w:left w:val="nil"/>
              <w:bottom w:val="nil"/>
              <w:right w:val="nil"/>
            </w:tcBorders>
            <w:shd w:val="clear" w:color="auto" w:fill="auto"/>
            <w:noWrap/>
            <w:vAlign w:val="center"/>
            <w:hideMark/>
          </w:tcPr>
          <w:p w:rsidR="009A233D" w:rsidRPr="009A233D" w:rsidRDefault="009A233D" w:rsidP="002E1A83">
            <w:pPr>
              <w:spacing w:line="240" w:lineRule="auto"/>
              <w:rPr>
                <w:rFonts w:ascii="Calibri" w:hAnsi="Calibri"/>
                <w:color w:val="000000"/>
                <w:sz w:val="22"/>
                <w:szCs w:val="22"/>
              </w:rPr>
            </w:pPr>
            <w:r w:rsidRPr="009A233D">
              <w:rPr>
                <w:rFonts w:ascii="Calibri" w:hAnsi="Calibri"/>
                <w:color w:val="000000"/>
                <w:sz w:val="22"/>
                <w:szCs w:val="22"/>
              </w:rPr>
              <w:t xml:space="preserve">Göran </w:t>
            </w:r>
            <w:proofErr w:type="spellStart"/>
            <w:r w:rsidRPr="009A233D">
              <w:rPr>
                <w:rFonts w:ascii="Calibri" w:hAnsi="Calibri"/>
                <w:color w:val="000000"/>
                <w:sz w:val="22"/>
                <w:szCs w:val="22"/>
              </w:rPr>
              <w:t>Vesslén</w:t>
            </w:r>
            <w:proofErr w:type="spellEnd"/>
          </w:p>
        </w:tc>
        <w:tc>
          <w:tcPr>
            <w:tcW w:w="1559" w:type="dxa"/>
            <w:tcBorders>
              <w:top w:val="nil"/>
              <w:left w:val="nil"/>
              <w:bottom w:val="nil"/>
              <w:right w:val="nil"/>
            </w:tcBorders>
            <w:shd w:val="clear" w:color="auto" w:fill="auto"/>
            <w:noWrap/>
            <w:vAlign w:val="center"/>
            <w:hideMark/>
          </w:tcPr>
          <w:p w:rsidR="009A233D" w:rsidRPr="009A233D" w:rsidRDefault="009A233D" w:rsidP="002E1A83">
            <w:pPr>
              <w:spacing w:line="240" w:lineRule="auto"/>
              <w:rPr>
                <w:rFonts w:ascii="Calibri" w:hAnsi="Calibri"/>
                <w:color w:val="000000"/>
                <w:sz w:val="22"/>
                <w:szCs w:val="22"/>
              </w:rPr>
            </w:pPr>
            <w:r>
              <w:rPr>
                <w:rFonts w:ascii="Calibri" w:hAnsi="Calibri"/>
                <w:color w:val="000000"/>
                <w:sz w:val="22"/>
                <w:szCs w:val="22"/>
              </w:rPr>
              <w:t>070-28682</w:t>
            </w:r>
            <w:r w:rsidRPr="009A233D">
              <w:rPr>
                <w:rFonts w:ascii="Calibri" w:hAnsi="Calibri"/>
                <w:color w:val="000000"/>
                <w:sz w:val="22"/>
                <w:szCs w:val="22"/>
              </w:rPr>
              <w:t>88</w:t>
            </w:r>
          </w:p>
        </w:tc>
        <w:tc>
          <w:tcPr>
            <w:tcW w:w="4482" w:type="dxa"/>
            <w:tcBorders>
              <w:top w:val="nil"/>
              <w:left w:val="nil"/>
              <w:bottom w:val="nil"/>
              <w:right w:val="nil"/>
            </w:tcBorders>
            <w:shd w:val="clear" w:color="auto" w:fill="auto"/>
            <w:noWrap/>
            <w:vAlign w:val="center"/>
            <w:hideMark/>
          </w:tcPr>
          <w:p w:rsidR="009A233D" w:rsidRPr="009A233D" w:rsidRDefault="00CE7C41" w:rsidP="002E1A83">
            <w:pPr>
              <w:spacing w:line="240" w:lineRule="auto"/>
              <w:rPr>
                <w:rFonts w:ascii="Calibri" w:hAnsi="Calibri"/>
                <w:color w:val="000000"/>
                <w:sz w:val="22"/>
                <w:szCs w:val="22"/>
              </w:rPr>
            </w:pPr>
            <w:hyperlink r:id="rId12" w:history="1">
              <w:r w:rsidR="009A233D" w:rsidRPr="009A233D">
                <w:rPr>
                  <w:rFonts w:ascii="Calibri" w:hAnsi="Calibri"/>
                  <w:color w:val="000000"/>
                  <w:sz w:val="22"/>
                  <w:szCs w:val="22"/>
                </w:rPr>
                <w:t>goran.vesslen@lansstyrelsen.se</w:t>
              </w:r>
            </w:hyperlink>
          </w:p>
        </w:tc>
      </w:tr>
      <w:tr w:rsidR="009A233D" w:rsidRPr="009A233D" w:rsidTr="009A233D">
        <w:trPr>
          <w:trHeight w:val="300"/>
        </w:trPr>
        <w:tc>
          <w:tcPr>
            <w:tcW w:w="2567" w:type="dxa"/>
            <w:tcBorders>
              <w:top w:val="nil"/>
              <w:left w:val="nil"/>
              <w:bottom w:val="nil"/>
              <w:right w:val="nil"/>
            </w:tcBorders>
            <w:vAlign w:val="center"/>
          </w:tcPr>
          <w:p w:rsidR="009A233D" w:rsidRPr="009A233D" w:rsidRDefault="009A233D" w:rsidP="002E1A83">
            <w:pPr>
              <w:spacing w:line="240" w:lineRule="auto"/>
              <w:rPr>
                <w:rFonts w:ascii="Calibri" w:hAnsi="Calibri"/>
                <w:color w:val="000000"/>
                <w:sz w:val="22"/>
                <w:szCs w:val="22"/>
              </w:rPr>
            </w:pPr>
            <w:r w:rsidRPr="009A233D">
              <w:rPr>
                <w:rFonts w:ascii="Calibri" w:hAnsi="Calibri"/>
                <w:color w:val="000000"/>
                <w:sz w:val="22"/>
                <w:szCs w:val="22"/>
              </w:rPr>
              <w:t>Norra Hälsingland</w:t>
            </w:r>
          </w:p>
        </w:tc>
        <w:tc>
          <w:tcPr>
            <w:tcW w:w="2126" w:type="dxa"/>
            <w:tcBorders>
              <w:top w:val="nil"/>
              <w:left w:val="nil"/>
              <w:bottom w:val="nil"/>
              <w:right w:val="nil"/>
            </w:tcBorders>
            <w:shd w:val="clear" w:color="auto" w:fill="auto"/>
            <w:noWrap/>
            <w:vAlign w:val="center"/>
            <w:hideMark/>
          </w:tcPr>
          <w:p w:rsidR="009A233D" w:rsidRPr="009A233D" w:rsidRDefault="009A233D" w:rsidP="002E1A83">
            <w:pPr>
              <w:spacing w:line="240" w:lineRule="auto"/>
              <w:rPr>
                <w:rFonts w:ascii="Calibri" w:hAnsi="Calibri"/>
                <w:color w:val="000000"/>
                <w:sz w:val="22"/>
                <w:szCs w:val="22"/>
              </w:rPr>
            </w:pPr>
            <w:r w:rsidRPr="009A233D">
              <w:rPr>
                <w:rFonts w:ascii="Calibri" w:hAnsi="Calibri"/>
                <w:color w:val="000000"/>
                <w:sz w:val="22"/>
                <w:szCs w:val="22"/>
              </w:rPr>
              <w:t>Hans Nordin</w:t>
            </w:r>
          </w:p>
        </w:tc>
        <w:tc>
          <w:tcPr>
            <w:tcW w:w="1559" w:type="dxa"/>
            <w:tcBorders>
              <w:top w:val="nil"/>
              <w:left w:val="nil"/>
              <w:bottom w:val="nil"/>
              <w:right w:val="nil"/>
            </w:tcBorders>
            <w:shd w:val="clear" w:color="auto" w:fill="auto"/>
            <w:noWrap/>
            <w:vAlign w:val="center"/>
            <w:hideMark/>
          </w:tcPr>
          <w:p w:rsidR="009A233D" w:rsidRPr="009A233D" w:rsidRDefault="009A233D" w:rsidP="002E1A83">
            <w:pPr>
              <w:spacing w:line="240" w:lineRule="auto"/>
              <w:rPr>
                <w:rFonts w:ascii="Calibri" w:hAnsi="Calibri"/>
                <w:color w:val="000000"/>
                <w:sz w:val="22"/>
                <w:szCs w:val="22"/>
              </w:rPr>
            </w:pPr>
            <w:r>
              <w:rPr>
                <w:rFonts w:ascii="Calibri" w:hAnsi="Calibri"/>
                <w:color w:val="000000"/>
                <w:sz w:val="22"/>
                <w:szCs w:val="22"/>
              </w:rPr>
              <w:t>070-52054</w:t>
            </w:r>
            <w:r w:rsidRPr="009A233D">
              <w:rPr>
                <w:rFonts w:ascii="Calibri" w:hAnsi="Calibri"/>
                <w:color w:val="000000"/>
                <w:sz w:val="22"/>
                <w:szCs w:val="22"/>
              </w:rPr>
              <w:t>81</w:t>
            </w:r>
          </w:p>
        </w:tc>
        <w:tc>
          <w:tcPr>
            <w:tcW w:w="4482" w:type="dxa"/>
            <w:tcBorders>
              <w:top w:val="nil"/>
              <w:left w:val="nil"/>
              <w:bottom w:val="nil"/>
              <w:right w:val="nil"/>
            </w:tcBorders>
            <w:shd w:val="clear" w:color="auto" w:fill="auto"/>
            <w:noWrap/>
            <w:vAlign w:val="center"/>
            <w:hideMark/>
          </w:tcPr>
          <w:p w:rsidR="009A233D" w:rsidRPr="009A233D" w:rsidRDefault="00CE7C41" w:rsidP="002E1A83">
            <w:pPr>
              <w:spacing w:line="240" w:lineRule="auto"/>
              <w:rPr>
                <w:rFonts w:ascii="Calibri" w:hAnsi="Calibri"/>
                <w:color w:val="000000"/>
                <w:sz w:val="22"/>
                <w:szCs w:val="22"/>
              </w:rPr>
            </w:pPr>
            <w:hyperlink r:id="rId13" w:history="1">
              <w:r w:rsidR="009A233D" w:rsidRPr="009A233D">
                <w:rPr>
                  <w:rFonts w:ascii="Calibri" w:hAnsi="Calibri"/>
                  <w:color w:val="000000"/>
                  <w:sz w:val="22"/>
                  <w:szCs w:val="22"/>
                </w:rPr>
                <w:t>hans.nordin@lansstyrelsen.se</w:t>
              </w:r>
            </w:hyperlink>
          </w:p>
        </w:tc>
      </w:tr>
      <w:tr w:rsidR="009A233D" w:rsidRPr="009A233D" w:rsidTr="009A233D">
        <w:trPr>
          <w:trHeight w:val="300"/>
        </w:trPr>
        <w:tc>
          <w:tcPr>
            <w:tcW w:w="2567" w:type="dxa"/>
            <w:tcBorders>
              <w:top w:val="nil"/>
              <w:left w:val="nil"/>
              <w:bottom w:val="nil"/>
              <w:right w:val="nil"/>
            </w:tcBorders>
            <w:vAlign w:val="center"/>
          </w:tcPr>
          <w:p w:rsidR="009A233D" w:rsidRPr="009A233D" w:rsidRDefault="009A233D" w:rsidP="002E1A83">
            <w:pPr>
              <w:spacing w:line="240" w:lineRule="auto"/>
              <w:rPr>
                <w:rFonts w:ascii="Calibri" w:hAnsi="Calibri"/>
                <w:color w:val="000000"/>
                <w:sz w:val="22"/>
                <w:szCs w:val="22"/>
              </w:rPr>
            </w:pPr>
            <w:r w:rsidRPr="009A233D">
              <w:rPr>
                <w:rFonts w:ascii="Calibri" w:hAnsi="Calibri"/>
                <w:color w:val="000000"/>
                <w:sz w:val="22"/>
                <w:szCs w:val="22"/>
              </w:rPr>
              <w:t>Södra Hälsingland</w:t>
            </w:r>
          </w:p>
        </w:tc>
        <w:tc>
          <w:tcPr>
            <w:tcW w:w="2126" w:type="dxa"/>
            <w:tcBorders>
              <w:top w:val="nil"/>
              <w:left w:val="nil"/>
              <w:bottom w:val="nil"/>
              <w:right w:val="nil"/>
            </w:tcBorders>
            <w:shd w:val="clear" w:color="auto" w:fill="auto"/>
            <w:noWrap/>
            <w:vAlign w:val="center"/>
            <w:hideMark/>
          </w:tcPr>
          <w:p w:rsidR="009A233D" w:rsidRPr="009A233D" w:rsidRDefault="009A233D" w:rsidP="002E1A83">
            <w:pPr>
              <w:spacing w:line="240" w:lineRule="auto"/>
              <w:rPr>
                <w:rFonts w:ascii="Calibri" w:hAnsi="Calibri"/>
                <w:color w:val="000000"/>
                <w:sz w:val="22"/>
                <w:szCs w:val="22"/>
              </w:rPr>
            </w:pPr>
            <w:r w:rsidRPr="009A233D">
              <w:rPr>
                <w:rFonts w:ascii="Calibri" w:hAnsi="Calibri"/>
                <w:color w:val="000000"/>
                <w:sz w:val="22"/>
                <w:szCs w:val="22"/>
              </w:rPr>
              <w:t>Sone Persson</w:t>
            </w:r>
          </w:p>
        </w:tc>
        <w:tc>
          <w:tcPr>
            <w:tcW w:w="1559" w:type="dxa"/>
            <w:tcBorders>
              <w:top w:val="nil"/>
              <w:left w:val="nil"/>
              <w:bottom w:val="nil"/>
              <w:right w:val="nil"/>
            </w:tcBorders>
            <w:shd w:val="clear" w:color="auto" w:fill="auto"/>
            <w:noWrap/>
            <w:vAlign w:val="center"/>
            <w:hideMark/>
          </w:tcPr>
          <w:p w:rsidR="009A233D" w:rsidRPr="009A233D" w:rsidRDefault="009A233D" w:rsidP="002E1A83">
            <w:pPr>
              <w:spacing w:line="240" w:lineRule="auto"/>
              <w:rPr>
                <w:rFonts w:ascii="Calibri" w:hAnsi="Calibri"/>
                <w:color w:val="000000"/>
                <w:sz w:val="22"/>
                <w:szCs w:val="22"/>
              </w:rPr>
            </w:pPr>
            <w:r>
              <w:rPr>
                <w:rFonts w:ascii="Calibri" w:hAnsi="Calibri"/>
                <w:color w:val="000000"/>
                <w:sz w:val="22"/>
                <w:szCs w:val="22"/>
              </w:rPr>
              <w:t>070-24028</w:t>
            </w:r>
            <w:r w:rsidRPr="009A233D">
              <w:rPr>
                <w:rFonts w:ascii="Calibri" w:hAnsi="Calibri"/>
                <w:color w:val="000000"/>
                <w:sz w:val="22"/>
                <w:szCs w:val="22"/>
              </w:rPr>
              <w:t>63</w:t>
            </w:r>
          </w:p>
        </w:tc>
        <w:tc>
          <w:tcPr>
            <w:tcW w:w="4482" w:type="dxa"/>
            <w:tcBorders>
              <w:top w:val="nil"/>
              <w:left w:val="nil"/>
              <w:bottom w:val="nil"/>
              <w:right w:val="nil"/>
            </w:tcBorders>
            <w:shd w:val="clear" w:color="auto" w:fill="auto"/>
            <w:noWrap/>
            <w:vAlign w:val="center"/>
            <w:hideMark/>
          </w:tcPr>
          <w:p w:rsidR="009A233D" w:rsidRPr="009A233D" w:rsidRDefault="00CE7C41" w:rsidP="002E1A83">
            <w:pPr>
              <w:spacing w:line="240" w:lineRule="auto"/>
              <w:rPr>
                <w:rFonts w:ascii="Calibri" w:hAnsi="Calibri"/>
                <w:color w:val="000000"/>
                <w:sz w:val="22"/>
                <w:szCs w:val="22"/>
              </w:rPr>
            </w:pPr>
            <w:hyperlink r:id="rId14" w:history="1">
              <w:r w:rsidR="009A233D" w:rsidRPr="009A233D">
                <w:rPr>
                  <w:rFonts w:ascii="Calibri" w:hAnsi="Calibri"/>
                  <w:color w:val="000000"/>
                  <w:sz w:val="22"/>
                  <w:szCs w:val="22"/>
                </w:rPr>
                <w:t>sone.persson@lansstyrelsen.se</w:t>
              </w:r>
            </w:hyperlink>
          </w:p>
        </w:tc>
      </w:tr>
      <w:tr w:rsidR="009A233D" w:rsidRPr="009A233D" w:rsidTr="009A233D">
        <w:trPr>
          <w:trHeight w:val="300"/>
        </w:trPr>
        <w:tc>
          <w:tcPr>
            <w:tcW w:w="2567" w:type="dxa"/>
            <w:tcBorders>
              <w:top w:val="nil"/>
              <w:left w:val="nil"/>
              <w:bottom w:val="nil"/>
              <w:right w:val="nil"/>
            </w:tcBorders>
            <w:vAlign w:val="center"/>
          </w:tcPr>
          <w:p w:rsidR="009A233D" w:rsidRPr="009A233D" w:rsidRDefault="009A233D" w:rsidP="002E1A83">
            <w:pPr>
              <w:spacing w:line="240" w:lineRule="auto"/>
              <w:rPr>
                <w:rFonts w:ascii="Calibri" w:hAnsi="Calibri"/>
                <w:color w:val="000000"/>
                <w:sz w:val="22"/>
                <w:szCs w:val="22"/>
              </w:rPr>
            </w:pPr>
            <w:r w:rsidRPr="009A233D">
              <w:rPr>
                <w:rFonts w:ascii="Calibri" w:hAnsi="Calibri"/>
                <w:color w:val="000000"/>
                <w:sz w:val="22"/>
                <w:szCs w:val="22"/>
              </w:rPr>
              <w:t>Nordöstra Hälsingland</w:t>
            </w:r>
          </w:p>
        </w:tc>
        <w:tc>
          <w:tcPr>
            <w:tcW w:w="2126" w:type="dxa"/>
            <w:tcBorders>
              <w:top w:val="nil"/>
              <w:left w:val="nil"/>
              <w:bottom w:val="nil"/>
              <w:right w:val="nil"/>
            </w:tcBorders>
            <w:shd w:val="clear" w:color="auto" w:fill="auto"/>
            <w:noWrap/>
            <w:vAlign w:val="center"/>
            <w:hideMark/>
          </w:tcPr>
          <w:p w:rsidR="009A233D" w:rsidRPr="009A233D" w:rsidRDefault="009A233D" w:rsidP="002E1A83">
            <w:pPr>
              <w:spacing w:line="240" w:lineRule="auto"/>
              <w:rPr>
                <w:rFonts w:ascii="Calibri" w:hAnsi="Calibri"/>
                <w:color w:val="000000"/>
                <w:sz w:val="22"/>
                <w:szCs w:val="22"/>
              </w:rPr>
            </w:pPr>
            <w:r w:rsidRPr="009A233D">
              <w:rPr>
                <w:rFonts w:ascii="Calibri" w:hAnsi="Calibri"/>
                <w:color w:val="000000"/>
                <w:sz w:val="22"/>
                <w:szCs w:val="22"/>
              </w:rPr>
              <w:t>Kenneth Bergström</w:t>
            </w:r>
          </w:p>
        </w:tc>
        <w:tc>
          <w:tcPr>
            <w:tcW w:w="1559" w:type="dxa"/>
            <w:tcBorders>
              <w:top w:val="nil"/>
              <w:left w:val="nil"/>
              <w:bottom w:val="nil"/>
              <w:right w:val="nil"/>
            </w:tcBorders>
            <w:shd w:val="clear" w:color="auto" w:fill="auto"/>
            <w:noWrap/>
            <w:vAlign w:val="center"/>
            <w:hideMark/>
          </w:tcPr>
          <w:p w:rsidR="009A233D" w:rsidRPr="009A233D" w:rsidRDefault="009A233D" w:rsidP="002E1A83">
            <w:pPr>
              <w:spacing w:line="240" w:lineRule="auto"/>
              <w:rPr>
                <w:rFonts w:ascii="Calibri" w:hAnsi="Calibri"/>
                <w:color w:val="000000"/>
                <w:sz w:val="22"/>
                <w:szCs w:val="22"/>
              </w:rPr>
            </w:pPr>
            <w:r>
              <w:rPr>
                <w:rFonts w:ascii="Calibri" w:hAnsi="Calibri"/>
                <w:color w:val="000000"/>
                <w:sz w:val="22"/>
                <w:szCs w:val="22"/>
              </w:rPr>
              <w:t>070-22611</w:t>
            </w:r>
            <w:r w:rsidRPr="009A233D">
              <w:rPr>
                <w:rFonts w:ascii="Calibri" w:hAnsi="Calibri"/>
                <w:color w:val="000000"/>
                <w:sz w:val="22"/>
                <w:szCs w:val="22"/>
              </w:rPr>
              <w:t>31</w:t>
            </w:r>
          </w:p>
        </w:tc>
        <w:tc>
          <w:tcPr>
            <w:tcW w:w="4482" w:type="dxa"/>
            <w:tcBorders>
              <w:top w:val="nil"/>
              <w:left w:val="nil"/>
              <w:bottom w:val="nil"/>
              <w:right w:val="nil"/>
            </w:tcBorders>
            <w:shd w:val="clear" w:color="auto" w:fill="auto"/>
            <w:noWrap/>
            <w:vAlign w:val="center"/>
            <w:hideMark/>
          </w:tcPr>
          <w:p w:rsidR="009A233D" w:rsidRPr="009A233D" w:rsidRDefault="00CE7C41" w:rsidP="002E1A83">
            <w:pPr>
              <w:spacing w:line="240" w:lineRule="auto"/>
              <w:rPr>
                <w:rFonts w:ascii="Calibri" w:hAnsi="Calibri"/>
                <w:color w:val="000000"/>
                <w:sz w:val="22"/>
                <w:szCs w:val="22"/>
              </w:rPr>
            </w:pPr>
            <w:hyperlink r:id="rId15" w:history="1">
              <w:r w:rsidR="009A233D" w:rsidRPr="009A233D">
                <w:rPr>
                  <w:rFonts w:ascii="Calibri" w:hAnsi="Calibri"/>
                  <w:color w:val="000000"/>
                  <w:sz w:val="22"/>
                  <w:szCs w:val="22"/>
                </w:rPr>
                <w:t>kenneth.bergstrom@lansstyrelsen.se</w:t>
              </w:r>
            </w:hyperlink>
          </w:p>
        </w:tc>
      </w:tr>
      <w:tr w:rsidR="009A233D" w:rsidRPr="009A233D" w:rsidTr="009A233D">
        <w:trPr>
          <w:trHeight w:val="300"/>
        </w:trPr>
        <w:tc>
          <w:tcPr>
            <w:tcW w:w="2567" w:type="dxa"/>
            <w:tcBorders>
              <w:top w:val="nil"/>
              <w:left w:val="nil"/>
              <w:bottom w:val="nil"/>
              <w:right w:val="nil"/>
            </w:tcBorders>
            <w:vAlign w:val="center"/>
          </w:tcPr>
          <w:p w:rsidR="009A233D" w:rsidRPr="009A233D" w:rsidRDefault="009A233D" w:rsidP="002E1A83">
            <w:pPr>
              <w:spacing w:line="240" w:lineRule="auto"/>
              <w:rPr>
                <w:rFonts w:ascii="Calibri" w:hAnsi="Calibri"/>
                <w:color w:val="000000"/>
                <w:sz w:val="22"/>
                <w:szCs w:val="22"/>
              </w:rPr>
            </w:pPr>
            <w:r w:rsidRPr="009A233D">
              <w:rPr>
                <w:rFonts w:ascii="Calibri" w:hAnsi="Calibri"/>
                <w:color w:val="000000"/>
                <w:sz w:val="22"/>
                <w:szCs w:val="22"/>
              </w:rPr>
              <w:t>Gästrikland</w:t>
            </w:r>
          </w:p>
        </w:tc>
        <w:tc>
          <w:tcPr>
            <w:tcW w:w="2126" w:type="dxa"/>
            <w:tcBorders>
              <w:top w:val="nil"/>
              <w:left w:val="nil"/>
              <w:bottom w:val="nil"/>
              <w:right w:val="nil"/>
            </w:tcBorders>
            <w:shd w:val="clear" w:color="auto" w:fill="auto"/>
            <w:noWrap/>
            <w:vAlign w:val="center"/>
            <w:hideMark/>
          </w:tcPr>
          <w:p w:rsidR="009A233D" w:rsidRPr="009A233D" w:rsidRDefault="009A233D" w:rsidP="002E1A83">
            <w:pPr>
              <w:spacing w:line="240" w:lineRule="auto"/>
              <w:rPr>
                <w:rFonts w:ascii="Calibri" w:hAnsi="Calibri"/>
                <w:color w:val="000000"/>
                <w:sz w:val="22"/>
                <w:szCs w:val="22"/>
              </w:rPr>
            </w:pPr>
            <w:r w:rsidRPr="009A233D">
              <w:rPr>
                <w:rFonts w:ascii="Calibri" w:hAnsi="Calibri"/>
                <w:color w:val="000000"/>
                <w:sz w:val="22"/>
                <w:szCs w:val="22"/>
              </w:rPr>
              <w:t>Jan Moberg</w:t>
            </w:r>
          </w:p>
        </w:tc>
        <w:tc>
          <w:tcPr>
            <w:tcW w:w="1559" w:type="dxa"/>
            <w:tcBorders>
              <w:top w:val="nil"/>
              <w:left w:val="nil"/>
              <w:bottom w:val="nil"/>
              <w:right w:val="nil"/>
            </w:tcBorders>
            <w:shd w:val="clear" w:color="auto" w:fill="auto"/>
            <w:noWrap/>
            <w:vAlign w:val="center"/>
            <w:hideMark/>
          </w:tcPr>
          <w:p w:rsidR="009A233D" w:rsidRPr="009A233D" w:rsidRDefault="009A233D" w:rsidP="002E1A83">
            <w:pPr>
              <w:spacing w:line="240" w:lineRule="auto"/>
              <w:rPr>
                <w:rFonts w:ascii="Calibri" w:hAnsi="Calibri"/>
                <w:color w:val="000000"/>
                <w:sz w:val="22"/>
                <w:szCs w:val="22"/>
              </w:rPr>
            </w:pPr>
            <w:r>
              <w:rPr>
                <w:rFonts w:ascii="Calibri" w:hAnsi="Calibri"/>
                <w:color w:val="000000"/>
                <w:sz w:val="22"/>
                <w:szCs w:val="22"/>
              </w:rPr>
              <w:t>072-24303</w:t>
            </w:r>
            <w:r w:rsidRPr="009A233D">
              <w:rPr>
                <w:rFonts w:ascii="Calibri" w:hAnsi="Calibri"/>
                <w:color w:val="000000"/>
                <w:sz w:val="22"/>
                <w:szCs w:val="22"/>
              </w:rPr>
              <w:t>51</w:t>
            </w:r>
          </w:p>
        </w:tc>
        <w:tc>
          <w:tcPr>
            <w:tcW w:w="4482" w:type="dxa"/>
            <w:tcBorders>
              <w:top w:val="nil"/>
              <w:left w:val="nil"/>
              <w:bottom w:val="nil"/>
              <w:right w:val="nil"/>
            </w:tcBorders>
            <w:shd w:val="clear" w:color="auto" w:fill="auto"/>
            <w:noWrap/>
            <w:vAlign w:val="center"/>
            <w:hideMark/>
          </w:tcPr>
          <w:p w:rsidR="009A233D" w:rsidRPr="009A233D" w:rsidRDefault="00CE7C41" w:rsidP="002E1A83">
            <w:pPr>
              <w:spacing w:line="240" w:lineRule="auto"/>
              <w:rPr>
                <w:rFonts w:ascii="Calibri" w:hAnsi="Calibri"/>
                <w:color w:val="000000"/>
                <w:sz w:val="22"/>
                <w:szCs w:val="22"/>
              </w:rPr>
            </w:pPr>
            <w:hyperlink r:id="rId16" w:history="1">
              <w:r w:rsidR="009A233D" w:rsidRPr="009A233D">
                <w:rPr>
                  <w:rFonts w:ascii="Calibri" w:hAnsi="Calibri"/>
                  <w:color w:val="000000"/>
                  <w:sz w:val="22"/>
                  <w:szCs w:val="22"/>
                </w:rPr>
                <w:t xml:space="preserve">jan.l.moberg@lansstyrelsen.se </w:t>
              </w:r>
            </w:hyperlink>
          </w:p>
        </w:tc>
      </w:tr>
    </w:tbl>
    <w:p w:rsidR="00852F2B" w:rsidRPr="009A233D" w:rsidRDefault="00852F2B" w:rsidP="00852F2B">
      <w:pPr>
        <w:pStyle w:val="JFNormal"/>
        <w:rPr>
          <w:rFonts w:ascii="Calibri" w:hAnsi="Calibri"/>
          <w:color w:val="000000"/>
          <w:sz w:val="22"/>
          <w:szCs w:val="22"/>
        </w:rPr>
      </w:pPr>
    </w:p>
    <w:p w:rsidR="00852F2B" w:rsidRPr="00852F2B" w:rsidRDefault="00852F2B" w:rsidP="00852F2B">
      <w:pPr>
        <w:pStyle w:val="JFNormal"/>
        <w:rPr>
          <w:rFonts w:ascii="Akkurat Pro" w:hAnsi="Akkurat Pro"/>
          <w:sz w:val="24"/>
        </w:rPr>
      </w:pPr>
    </w:p>
    <w:p w:rsidR="009847F3" w:rsidRDefault="00852F2B" w:rsidP="00572B35">
      <w:pPr>
        <w:spacing w:line="240" w:lineRule="auto"/>
        <w:rPr>
          <w:rFonts w:ascii="Calibri" w:hAnsi="Calibri"/>
          <w:b/>
          <w:color w:val="000000"/>
          <w:sz w:val="24"/>
        </w:rPr>
      </w:pPr>
      <w:r w:rsidRPr="00572B35">
        <w:rPr>
          <w:rFonts w:ascii="Calibri" w:hAnsi="Calibri"/>
          <w:b/>
          <w:color w:val="000000"/>
          <w:sz w:val="24"/>
        </w:rPr>
        <w:t>H</w:t>
      </w:r>
      <w:r w:rsidR="009847F3">
        <w:rPr>
          <w:rFonts w:ascii="Calibri" w:hAnsi="Calibri"/>
          <w:b/>
          <w:color w:val="000000"/>
          <w:sz w:val="24"/>
        </w:rPr>
        <w:t>jälp gärna till att sprida denna information</w:t>
      </w:r>
    </w:p>
    <w:p w:rsidR="009847F3" w:rsidRDefault="009847F3" w:rsidP="00572B35">
      <w:pPr>
        <w:spacing w:line="240" w:lineRule="auto"/>
        <w:rPr>
          <w:rFonts w:ascii="Calibri" w:hAnsi="Calibri"/>
          <w:b/>
          <w:color w:val="000000"/>
          <w:sz w:val="24"/>
        </w:rPr>
      </w:pPr>
    </w:p>
    <w:p w:rsidR="00852F2B" w:rsidRPr="00572B35" w:rsidRDefault="009847F3" w:rsidP="00572B35">
      <w:pPr>
        <w:spacing w:line="240" w:lineRule="auto"/>
        <w:rPr>
          <w:rFonts w:ascii="Calibri" w:hAnsi="Calibri"/>
          <w:b/>
          <w:color w:val="000000"/>
          <w:sz w:val="24"/>
        </w:rPr>
      </w:pPr>
      <w:r>
        <w:rPr>
          <w:rFonts w:ascii="Calibri" w:hAnsi="Calibri"/>
          <w:b/>
          <w:color w:val="000000"/>
          <w:sz w:val="24"/>
        </w:rPr>
        <w:t>H</w:t>
      </w:r>
      <w:r w:rsidR="00852F2B" w:rsidRPr="00572B35">
        <w:rPr>
          <w:rFonts w:ascii="Calibri" w:hAnsi="Calibri"/>
          <w:b/>
          <w:color w:val="000000"/>
          <w:sz w:val="24"/>
        </w:rPr>
        <w:t>älsningar</w:t>
      </w:r>
    </w:p>
    <w:p w:rsidR="00852F2B" w:rsidRPr="00572B35" w:rsidRDefault="00852F2B" w:rsidP="00572B35">
      <w:pPr>
        <w:spacing w:line="240" w:lineRule="auto"/>
        <w:rPr>
          <w:rFonts w:ascii="Calibri" w:hAnsi="Calibri"/>
          <w:color w:val="000000"/>
          <w:sz w:val="22"/>
          <w:szCs w:val="22"/>
        </w:rPr>
      </w:pPr>
    </w:p>
    <w:p w:rsidR="00572B35" w:rsidRDefault="00572B35" w:rsidP="00572B35">
      <w:pPr>
        <w:spacing w:line="240" w:lineRule="auto"/>
        <w:ind w:left="2608" w:firstLine="1304"/>
        <w:rPr>
          <w:rFonts w:ascii="Calibri" w:hAnsi="Calibri"/>
          <w:color w:val="000000"/>
          <w:sz w:val="22"/>
          <w:szCs w:val="22"/>
        </w:rPr>
      </w:pPr>
    </w:p>
    <w:p w:rsidR="00852F2B" w:rsidRPr="00572B35" w:rsidRDefault="00090E42" w:rsidP="00CE7C41">
      <w:pPr>
        <w:spacing w:line="240" w:lineRule="auto"/>
        <w:rPr>
          <w:rFonts w:ascii="Calibri" w:hAnsi="Calibri"/>
          <w:color w:val="000000"/>
          <w:sz w:val="22"/>
          <w:szCs w:val="22"/>
        </w:rPr>
      </w:pPr>
      <w:r w:rsidRPr="00572B35">
        <w:rPr>
          <w:rFonts w:ascii="Calibri" w:hAnsi="Calibri"/>
          <w:color w:val="000000"/>
          <w:sz w:val="22"/>
          <w:szCs w:val="22"/>
        </w:rPr>
        <w:t>Erik Matsson</w:t>
      </w:r>
    </w:p>
    <w:p w:rsidR="00572B35" w:rsidRPr="00572B35" w:rsidRDefault="00852F2B" w:rsidP="00CE7C41">
      <w:pPr>
        <w:spacing w:line="240" w:lineRule="auto"/>
        <w:rPr>
          <w:rFonts w:ascii="Calibri" w:hAnsi="Calibri"/>
          <w:color w:val="000000"/>
          <w:sz w:val="22"/>
          <w:szCs w:val="22"/>
        </w:rPr>
      </w:pPr>
      <w:r w:rsidRPr="00572B35">
        <w:rPr>
          <w:rFonts w:ascii="Calibri" w:hAnsi="Calibri"/>
          <w:color w:val="000000"/>
          <w:sz w:val="22"/>
          <w:szCs w:val="22"/>
        </w:rPr>
        <w:t>Jaktvårdskonsulent, Jägareförbundet Mitt</w:t>
      </w:r>
      <w:r w:rsidRPr="00572B35">
        <w:rPr>
          <w:rFonts w:ascii="Calibri" w:hAnsi="Calibri"/>
          <w:color w:val="000000"/>
          <w:sz w:val="22"/>
          <w:szCs w:val="22"/>
        </w:rPr>
        <w:br/>
      </w:r>
      <w:r w:rsidR="00090E42" w:rsidRPr="00572B35">
        <w:rPr>
          <w:rFonts w:ascii="Calibri" w:hAnsi="Calibri"/>
          <w:color w:val="000000"/>
          <w:sz w:val="22"/>
          <w:szCs w:val="22"/>
        </w:rPr>
        <w:t>Krontallsvägen 10</w:t>
      </w:r>
      <w:r w:rsidR="00572B35" w:rsidRPr="00572B35">
        <w:rPr>
          <w:rFonts w:ascii="Calibri" w:hAnsi="Calibri"/>
          <w:color w:val="000000"/>
          <w:sz w:val="22"/>
          <w:szCs w:val="22"/>
        </w:rPr>
        <w:t>,</w:t>
      </w:r>
      <w:r w:rsidR="00090E42" w:rsidRPr="00572B35">
        <w:rPr>
          <w:rFonts w:ascii="Calibri" w:hAnsi="Calibri"/>
          <w:color w:val="000000"/>
          <w:sz w:val="22"/>
          <w:szCs w:val="22"/>
        </w:rPr>
        <w:t xml:space="preserve"> 791 55 Falun</w:t>
      </w:r>
    </w:p>
    <w:p w:rsidR="00060D25" w:rsidRPr="00852F2B" w:rsidRDefault="00090E42" w:rsidP="00CE7C41">
      <w:pPr>
        <w:spacing w:line="240" w:lineRule="auto"/>
      </w:pPr>
      <w:r w:rsidRPr="00572B35">
        <w:rPr>
          <w:rFonts w:ascii="Calibri" w:hAnsi="Calibri"/>
          <w:color w:val="000000"/>
          <w:sz w:val="22"/>
          <w:szCs w:val="22"/>
        </w:rPr>
        <w:t>026-628558</w:t>
      </w:r>
      <w:r w:rsidR="00852F2B" w:rsidRPr="00572B35">
        <w:rPr>
          <w:rFonts w:ascii="Calibri" w:hAnsi="Calibri"/>
          <w:color w:val="000000"/>
          <w:sz w:val="22"/>
          <w:szCs w:val="22"/>
        </w:rPr>
        <w:br/>
      </w:r>
      <w:r w:rsidR="00852F2B" w:rsidRPr="00572B35">
        <w:rPr>
          <w:rFonts w:ascii="Calibri" w:hAnsi="Calibri"/>
          <w:color w:val="000000"/>
          <w:sz w:val="22"/>
          <w:szCs w:val="22"/>
        </w:rPr>
        <w:br/>
      </w:r>
      <w:hyperlink r:id="rId17" w:history="1">
        <w:r w:rsidRPr="00572B35">
          <w:rPr>
            <w:rFonts w:ascii="Calibri" w:hAnsi="Calibri"/>
            <w:color w:val="000000"/>
            <w:sz w:val="22"/>
            <w:szCs w:val="22"/>
          </w:rPr>
          <w:t>erik.matsson@jagareforbundet.se</w:t>
        </w:r>
      </w:hyperlink>
    </w:p>
    <w:sectPr w:rsidR="00060D25" w:rsidRPr="00852F2B" w:rsidSect="007524EB">
      <w:headerReference w:type="default" r:id="rId18"/>
      <w:footerReference w:type="default" r:id="rId19"/>
      <w:headerReference w:type="first" r:id="rId20"/>
      <w:footerReference w:type="first" r:id="rId21"/>
      <w:pgSz w:w="11906" w:h="16838" w:code="9"/>
      <w:pgMar w:top="2268" w:right="1928" w:bottom="2517" w:left="2041" w:header="510" w:footer="11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73C" w:rsidRDefault="0012373C">
      <w:r>
        <w:separator/>
      </w:r>
    </w:p>
  </w:endnote>
  <w:endnote w:type="continuationSeparator" w:id="0">
    <w:p w:rsidR="0012373C" w:rsidRDefault="0012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Regular">
    <w:altName w:val="Corbel"/>
    <w:charset w:val="00"/>
    <w:family w:val="auto"/>
    <w:pitch w:val="variable"/>
    <w:sig w:usb0="00000001" w:usb1="0000004A" w:usb2="00000000" w:usb3="00000000" w:csb0="00000111" w:csb1="00000000"/>
  </w:font>
  <w:font w:name="Arial">
    <w:panose1 w:val="020B0604020202020204"/>
    <w:charset w:val="00"/>
    <w:family w:val="swiss"/>
    <w:pitch w:val="variable"/>
    <w:sig w:usb0="E0002AFF" w:usb1="C0007843" w:usb2="00000009" w:usb3="00000000" w:csb0="000001FF" w:csb1="00000000"/>
  </w:font>
  <w:font w:name="Scala-Italic">
    <w:charset w:val="00"/>
    <w:family w:val="auto"/>
    <w:pitch w:val="variable"/>
    <w:sig w:usb0="8000002F" w:usb1="40000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ndure">
    <w:panose1 w:val="00000000000000000000"/>
    <w:charset w:val="00"/>
    <w:family w:val="modern"/>
    <w:notTrueType/>
    <w:pitch w:val="variable"/>
    <w:sig w:usb0="80000027" w:usb1="40000040" w:usb2="00000000" w:usb3="00000000" w:csb0="00000001" w:csb1="00000000"/>
  </w:font>
  <w:font w:name="Akkurat Light Pro">
    <w:panose1 w:val="00000000000000000000"/>
    <w:charset w:val="00"/>
    <w:family w:val="modern"/>
    <w:notTrueType/>
    <w:pitch w:val="variable"/>
    <w:sig w:usb0="800000AF" w:usb1="5000206A" w:usb2="00000000" w:usb3="00000000" w:csb0="0000000B" w:csb1="00000000"/>
  </w:font>
  <w:font w:name="Akkurat Pro">
    <w:panose1 w:val="00000000000000000000"/>
    <w:charset w:val="00"/>
    <w:family w:val="modern"/>
    <w:notTrueType/>
    <w:pitch w:val="variable"/>
    <w:sig w:usb0="800000AF" w:usb1="5000206A" w:usb2="00000000" w:usb3="00000000" w:csb0="0000000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B35" w:rsidRPr="0075627A" w:rsidRDefault="00572B35" w:rsidP="00572B35">
    <w:pPr>
      <w:pStyle w:val="Sidfot"/>
      <w:rPr>
        <w:rFonts w:ascii="Georgia" w:hAnsi="Georgia"/>
        <w:b/>
        <w:color w:val="F48220"/>
      </w:rPr>
    </w:pPr>
    <w:r w:rsidRPr="0075627A">
      <w:rPr>
        <w:rFonts w:ascii="Georgia" w:hAnsi="Georgia"/>
        <w:b/>
        <w:color w:val="F48220"/>
      </w:rPr>
      <w:t>Jägareförbundet Gävleborg</w:t>
    </w:r>
  </w:p>
  <w:p w:rsidR="00572B35" w:rsidRPr="0075627A" w:rsidRDefault="00572B35" w:rsidP="00572B35">
    <w:pPr>
      <w:pStyle w:val="Sidfot"/>
      <w:rPr>
        <w:rFonts w:ascii="Georgia" w:hAnsi="Georgia"/>
        <w:color w:val="F48220"/>
      </w:rPr>
    </w:pPr>
    <w:r w:rsidRPr="0075627A">
      <w:rPr>
        <w:rFonts w:ascii="Georgia" w:hAnsi="Georgia"/>
        <w:color w:val="F48220"/>
      </w:rPr>
      <w:t>Krontallsvägen 10, 791 55 Falun Tel:</w:t>
    </w:r>
    <w:proofErr w:type="gramStart"/>
    <w:r w:rsidRPr="0075627A">
      <w:rPr>
        <w:rFonts w:ascii="Georgia" w:hAnsi="Georgia"/>
        <w:color w:val="F48220"/>
      </w:rPr>
      <w:t xml:space="preserve"> 026-628558</w:t>
    </w:r>
    <w:proofErr w:type="gramEnd"/>
  </w:p>
  <w:p w:rsidR="00572B35" w:rsidRPr="0075627A" w:rsidRDefault="00572B35" w:rsidP="00572B35">
    <w:pPr>
      <w:pStyle w:val="Sidfot"/>
      <w:rPr>
        <w:rFonts w:ascii="Georgia" w:hAnsi="Georgia"/>
        <w:color w:val="F48220"/>
      </w:rPr>
    </w:pPr>
    <w:r w:rsidRPr="0075627A">
      <w:rPr>
        <w:rFonts w:ascii="Georgia" w:hAnsi="Georgia"/>
        <w:color w:val="F48220"/>
      </w:rPr>
      <w:t>Plusgiro: 10922-3 Org. Nr: 885000-0392</w:t>
    </w:r>
  </w:p>
  <w:p w:rsidR="00572B35" w:rsidRPr="0075627A" w:rsidRDefault="00572B35" w:rsidP="00572B35">
    <w:pPr>
      <w:pStyle w:val="Sidfot"/>
      <w:rPr>
        <w:rFonts w:ascii="Georgia" w:hAnsi="Georgia"/>
        <w:color w:val="F48220"/>
      </w:rPr>
    </w:pPr>
    <w:r w:rsidRPr="0075627A">
      <w:rPr>
        <w:rFonts w:ascii="Georgia" w:hAnsi="Georgia"/>
        <w:color w:val="F48220"/>
      </w:rPr>
      <w:t>www.jagareforbundet.se/gavleborg</w:t>
    </w:r>
  </w:p>
  <w:p w:rsidR="00572B35" w:rsidRPr="00572B35" w:rsidRDefault="00572B35">
    <w:pPr>
      <w:pStyle w:val="Sidfo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BAC" w:rsidRPr="0075627A" w:rsidRDefault="00194BAC">
    <w:pPr>
      <w:pStyle w:val="Sidfot"/>
      <w:rPr>
        <w:rFonts w:ascii="Georgia" w:hAnsi="Georgia"/>
        <w:b/>
        <w:color w:val="F48220"/>
      </w:rPr>
    </w:pPr>
    <w:r w:rsidRPr="0012373C">
      <w:rPr>
        <w:rFonts w:ascii="Georgia" w:hAnsi="Georgia"/>
        <w:b/>
      </w:rPr>
      <w:t xml:space="preserve"> </w:t>
    </w:r>
    <w:r w:rsidR="0012373C" w:rsidRPr="0075627A">
      <w:rPr>
        <w:rFonts w:ascii="Georgia" w:hAnsi="Georgia"/>
        <w:b/>
        <w:color w:val="F48220"/>
      </w:rPr>
      <w:t>Jägareförbundet Gävleborg</w:t>
    </w:r>
  </w:p>
  <w:p w:rsidR="0012373C" w:rsidRPr="0075627A" w:rsidRDefault="0012373C">
    <w:pPr>
      <w:pStyle w:val="Sidfot"/>
      <w:rPr>
        <w:rFonts w:ascii="Georgia" w:hAnsi="Georgia"/>
        <w:color w:val="F48220"/>
      </w:rPr>
    </w:pPr>
    <w:r w:rsidRPr="0075627A">
      <w:rPr>
        <w:rFonts w:ascii="Georgia" w:hAnsi="Georgia"/>
        <w:color w:val="F48220"/>
      </w:rPr>
      <w:t>Krontallsvägen 10, 791 55 Falun Tel:</w:t>
    </w:r>
    <w:proofErr w:type="gramStart"/>
    <w:r w:rsidRPr="0075627A">
      <w:rPr>
        <w:rFonts w:ascii="Georgia" w:hAnsi="Georgia"/>
        <w:color w:val="F48220"/>
      </w:rPr>
      <w:t xml:space="preserve"> 026-628558</w:t>
    </w:r>
    <w:proofErr w:type="gramEnd"/>
  </w:p>
  <w:p w:rsidR="0012373C" w:rsidRPr="0075627A" w:rsidRDefault="0012373C">
    <w:pPr>
      <w:pStyle w:val="Sidfot"/>
      <w:rPr>
        <w:rFonts w:ascii="Georgia" w:hAnsi="Georgia"/>
        <w:color w:val="F48220"/>
      </w:rPr>
    </w:pPr>
    <w:r w:rsidRPr="0075627A">
      <w:rPr>
        <w:rFonts w:ascii="Georgia" w:hAnsi="Georgia"/>
        <w:color w:val="F48220"/>
      </w:rPr>
      <w:t>Plusgiro: 10922-3 Org. Nr: 885000-0392</w:t>
    </w:r>
  </w:p>
  <w:p w:rsidR="0012373C" w:rsidRPr="0075627A" w:rsidRDefault="0012373C">
    <w:pPr>
      <w:pStyle w:val="Sidfot"/>
      <w:rPr>
        <w:rFonts w:ascii="Georgia" w:hAnsi="Georgia"/>
        <w:color w:val="F48220"/>
      </w:rPr>
    </w:pPr>
    <w:r w:rsidRPr="0075627A">
      <w:rPr>
        <w:rFonts w:ascii="Georgia" w:hAnsi="Georgia"/>
        <w:color w:val="F48220"/>
      </w:rPr>
      <w:t>www.jagareforbundet.se/gavleborg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73C" w:rsidRDefault="0012373C">
      <w:r>
        <w:separator/>
      </w:r>
    </w:p>
  </w:footnote>
  <w:footnote w:type="continuationSeparator" w:id="0">
    <w:p w:rsidR="0012373C" w:rsidRDefault="00123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BAC" w:rsidRDefault="006A59B7">
    <w:pPr>
      <w:pStyle w:val="Sidhuvud"/>
    </w:pPr>
    <w:r>
      <w:rPr>
        <w:noProof/>
      </w:rPr>
      <w:drawing>
        <wp:anchor distT="0" distB="0" distL="114300" distR="114300" simplePos="0" relativeHeight="251658752" behindDoc="1" locked="1" layoutInCell="1" allowOverlap="1">
          <wp:simplePos x="0" y="0"/>
          <wp:positionH relativeFrom="page">
            <wp:align>center</wp:align>
          </wp:positionH>
          <wp:positionV relativeFrom="page">
            <wp:posOffset>323850</wp:posOffset>
          </wp:positionV>
          <wp:extent cx="819150" cy="933450"/>
          <wp:effectExtent l="0" t="0" r="0" b="0"/>
          <wp:wrapNone/>
          <wp:docPr id="34" name="Bild 34" descr="Logga SJM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ga SJM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1" allowOverlap="1">
          <wp:simplePos x="0" y="0"/>
          <wp:positionH relativeFrom="page">
            <wp:posOffset>5814695</wp:posOffset>
          </wp:positionH>
          <wp:positionV relativeFrom="page">
            <wp:posOffset>7546340</wp:posOffset>
          </wp:positionV>
          <wp:extent cx="1495425" cy="2886075"/>
          <wp:effectExtent l="0" t="0" r="9525" b="9525"/>
          <wp:wrapNone/>
          <wp:docPr id="30" name="Bild 30" descr="Spå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på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5425" cy="2886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BAC" w:rsidRDefault="006A59B7">
    <w:pPr>
      <w:pStyle w:val="Sidhuvud"/>
    </w:pPr>
    <w:r>
      <w:rPr>
        <w:noProof/>
      </w:rPr>
      <w:drawing>
        <wp:anchor distT="0" distB="0" distL="114300" distR="114300" simplePos="0" relativeHeight="251657728" behindDoc="1" locked="1" layoutInCell="1" allowOverlap="1">
          <wp:simplePos x="0" y="0"/>
          <wp:positionH relativeFrom="page">
            <wp:align>center</wp:align>
          </wp:positionH>
          <wp:positionV relativeFrom="page">
            <wp:posOffset>323850</wp:posOffset>
          </wp:positionV>
          <wp:extent cx="819150" cy="933450"/>
          <wp:effectExtent l="0" t="0" r="0" b="0"/>
          <wp:wrapNone/>
          <wp:docPr id="33" name="Bild 33" descr="Logga SJM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gga SJM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1" layoutInCell="1" allowOverlap="1">
          <wp:simplePos x="0" y="0"/>
          <wp:positionH relativeFrom="page">
            <wp:posOffset>5814695</wp:posOffset>
          </wp:positionH>
          <wp:positionV relativeFrom="page">
            <wp:posOffset>7546340</wp:posOffset>
          </wp:positionV>
          <wp:extent cx="1495425" cy="2886075"/>
          <wp:effectExtent l="0" t="0" r="9525" b="9525"/>
          <wp:wrapNone/>
          <wp:docPr id="29" name="Bild 29" descr="Spå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pår"/>
                  <pic:cNvPicPr>
                    <a:picLocks noChangeAspect="1" noChangeArrowheads="1"/>
                  </pic:cNvPicPr>
                </pic:nvPicPr>
                <pic:blipFill>
                  <a:blip r:embed="rId2">
                    <a:duotone>
                      <a:schemeClr val="accent6">
                        <a:shade val="45000"/>
                        <a:satMod val="135000"/>
                      </a:schemeClr>
                      <a:prstClr val="white"/>
                    </a:duotone>
                    <a:extLst>
                      <a:ext uri="{BEBA8EAE-BF5A-486C-A8C5-ECC9F3942E4B}">
                        <a14:imgProps xmlns:a14="http://schemas.microsoft.com/office/drawing/2010/main">
                          <a14:imgLayer r:embed="rId3">
                            <a14:imgEffect>
                              <a14:colorTemperature colorTemp="9500"/>
                            </a14:imgEffect>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1495425" cy="2886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F338C"/>
    <w:multiLevelType w:val="hybridMultilevel"/>
    <w:tmpl w:val="85A6A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F8F4A4E"/>
    <w:multiLevelType w:val="hybridMultilevel"/>
    <w:tmpl w:val="AE20ADD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790D3B4C"/>
    <w:multiLevelType w:val="hybridMultilevel"/>
    <w:tmpl w:val="21D2F0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73C"/>
    <w:rsid w:val="00023E58"/>
    <w:rsid w:val="000242AB"/>
    <w:rsid w:val="00024777"/>
    <w:rsid w:val="00060D25"/>
    <w:rsid w:val="000621F2"/>
    <w:rsid w:val="000625EB"/>
    <w:rsid w:val="000700AC"/>
    <w:rsid w:val="00084C51"/>
    <w:rsid w:val="00090E42"/>
    <w:rsid w:val="000B4FD4"/>
    <w:rsid w:val="000C7395"/>
    <w:rsid w:val="000E15E0"/>
    <w:rsid w:val="000F7F85"/>
    <w:rsid w:val="00101826"/>
    <w:rsid w:val="001218E7"/>
    <w:rsid w:val="0012373C"/>
    <w:rsid w:val="0012581E"/>
    <w:rsid w:val="0012625D"/>
    <w:rsid w:val="00130D31"/>
    <w:rsid w:val="00140BCD"/>
    <w:rsid w:val="001415CC"/>
    <w:rsid w:val="00143EA5"/>
    <w:rsid w:val="00144770"/>
    <w:rsid w:val="0015105A"/>
    <w:rsid w:val="00151C64"/>
    <w:rsid w:val="001658E1"/>
    <w:rsid w:val="00166395"/>
    <w:rsid w:val="001675B9"/>
    <w:rsid w:val="001716B9"/>
    <w:rsid w:val="00194BAC"/>
    <w:rsid w:val="001C06CD"/>
    <w:rsid w:val="001C7D2E"/>
    <w:rsid w:val="001D1EC9"/>
    <w:rsid w:val="001E5846"/>
    <w:rsid w:val="00203379"/>
    <w:rsid w:val="00207109"/>
    <w:rsid w:val="002518DA"/>
    <w:rsid w:val="0025647E"/>
    <w:rsid w:val="00262F43"/>
    <w:rsid w:val="00294A84"/>
    <w:rsid w:val="00296900"/>
    <w:rsid w:val="00296CB1"/>
    <w:rsid w:val="002A2F89"/>
    <w:rsid w:val="002A46CC"/>
    <w:rsid w:val="002B43FE"/>
    <w:rsid w:val="002B6F3E"/>
    <w:rsid w:val="002C4E2B"/>
    <w:rsid w:val="002C5C48"/>
    <w:rsid w:val="002D2EC8"/>
    <w:rsid w:val="002D6259"/>
    <w:rsid w:val="002E5F5A"/>
    <w:rsid w:val="002F61FC"/>
    <w:rsid w:val="00310C2F"/>
    <w:rsid w:val="00322170"/>
    <w:rsid w:val="00332C08"/>
    <w:rsid w:val="00332D9C"/>
    <w:rsid w:val="00333736"/>
    <w:rsid w:val="00337214"/>
    <w:rsid w:val="00337F45"/>
    <w:rsid w:val="00361F4A"/>
    <w:rsid w:val="003760D8"/>
    <w:rsid w:val="00381072"/>
    <w:rsid w:val="003C3D2F"/>
    <w:rsid w:val="003E5A79"/>
    <w:rsid w:val="00401ADD"/>
    <w:rsid w:val="00403E35"/>
    <w:rsid w:val="004224C8"/>
    <w:rsid w:val="004450CA"/>
    <w:rsid w:val="00495BC3"/>
    <w:rsid w:val="004B6AD7"/>
    <w:rsid w:val="004D7AEF"/>
    <w:rsid w:val="004E42FC"/>
    <w:rsid w:val="004E552C"/>
    <w:rsid w:val="00502ACF"/>
    <w:rsid w:val="00551005"/>
    <w:rsid w:val="00572B35"/>
    <w:rsid w:val="00572D93"/>
    <w:rsid w:val="0058133A"/>
    <w:rsid w:val="00591DF4"/>
    <w:rsid w:val="005969DA"/>
    <w:rsid w:val="005D078F"/>
    <w:rsid w:val="005E7E65"/>
    <w:rsid w:val="005F00A4"/>
    <w:rsid w:val="006056F1"/>
    <w:rsid w:val="00607959"/>
    <w:rsid w:val="006134D8"/>
    <w:rsid w:val="006144A4"/>
    <w:rsid w:val="006274C6"/>
    <w:rsid w:val="0066345D"/>
    <w:rsid w:val="0066373B"/>
    <w:rsid w:val="00674338"/>
    <w:rsid w:val="006A4D2B"/>
    <w:rsid w:val="006A59B7"/>
    <w:rsid w:val="006D6E12"/>
    <w:rsid w:val="006D71A2"/>
    <w:rsid w:val="006E7883"/>
    <w:rsid w:val="00705BB5"/>
    <w:rsid w:val="00705D3A"/>
    <w:rsid w:val="00712A72"/>
    <w:rsid w:val="007144AC"/>
    <w:rsid w:val="007177B9"/>
    <w:rsid w:val="00742491"/>
    <w:rsid w:val="00744A5B"/>
    <w:rsid w:val="00747238"/>
    <w:rsid w:val="00747CD9"/>
    <w:rsid w:val="007524EB"/>
    <w:rsid w:val="0075627A"/>
    <w:rsid w:val="007624B0"/>
    <w:rsid w:val="0078095B"/>
    <w:rsid w:val="007A4990"/>
    <w:rsid w:val="007B1385"/>
    <w:rsid w:val="007C2491"/>
    <w:rsid w:val="007C29D6"/>
    <w:rsid w:val="007C6836"/>
    <w:rsid w:val="007D01E5"/>
    <w:rsid w:val="007E7015"/>
    <w:rsid w:val="007F7545"/>
    <w:rsid w:val="00803827"/>
    <w:rsid w:val="00807CA1"/>
    <w:rsid w:val="00833E20"/>
    <w:rsid w:val="00850A67"/>
    <w:rsid w:val="00852F2B"/>
    <w:rsid w:val="00857489"/>
    <w:rsid w:val="00860B5A"/>
    <w:rsid w:val="008711C8"/>
    <w:rsid w:val="00876A70"/>
    <w:rsid w:val="00881AE9"/>
    <w:rsid w:val="008C5A48"/>
    <w:rsid w:val="008D101B"/>
    <w:rsid w:val="008D3880"/>
    <w:rsid w:val="0095201D"/>
    <w:rsid w:val="00964F78"/>
    <w:rsid w:val="009847F3"/>
    <w:rsid w:val="00991A89"/>
    <w:rsid w:val="00997BFF"/>
    <w:rsid w:val="009A233D"/>
    <w:rsid w:val="009A5A5B"/>
    <w:rsid w:val="009F2962"/>
    <w:rsid w:val="009F2DB0"/>
    <w:rsid w:val="009F35F8"/>
    <w:rsid w:val="00A0251D"/>
    <w:rsid w:val="00A10993"/>
    <w:rsid w:val="00A50EE7"/>
    <w:rsid w:val="00A6454C"/>
    <w:rsid w:val="00A66BDA"/>
    <w:rsid w:val="00A7701E"/>
    <w:rsid w:val="00A97DB4"/>
    <w:rsid w:val="00AF09F8"/>
    <w:rsid w:val="00B25624"/>
    <w:rsid w:val="00B338A3"/>
    <w:rsid w:val="00B51811"/>
    <w:rsid w:val="00B576B7"/>
    <w:rsid w:val="00B73498"/>
    <w:rsid w:val="00B75BAB"/>
    <w:rsid w:val="00BA5E16"/>
    <w:rsid w:val="00BA7C0E"/>
    <w:rsid w:val="00BB0619"/>
    <w:rsid w:val="00C11339"/>
    <w:rsid w:val="00C166CE"/>
    <w:rsid w:val="00C24FCD"/>
    <w:rsid w:val="00C719BA"/>
    <w:rsid w:val="00C80ECD"/>
    <w:rsid w:val="00C94981"/>
    <w:rsid w:val="00CA3DEE"/>
    <w:rsid w:val="00CA55DA"/>
    <w:rsid w:val="00CB00C6"/>
    <w:rsid w:val="00CE174E"/>
    <w:rsid w:val="00CE7C41"/>
    <w:rsid w:val="00D157C2"/>
    <w:rsid w:val="00D45C04"/>
    <w:rsid w:val="00D6412D"/>
    <w:rsid w:val="00D7057E"/>
    <w:rsid w:val="00DA1F7D"/>
    <w:rsid w:val="00DA6B9E"/>
    <w:rsid w:val="00DB7789"/>
    <w:rsid w:val="00DC2329"/>
    <w:rsid w:val="00E049FF"/>
    <w:rsid w:val="00E06114"/>
    <w:rsid w:val="00E207AE"/>
    <w:rsid w:val="00E25C25"/>
    <w:rsid w:val="00E3593B"/>
    <w:rsid w:val="00E60C55"/>
    <w:rsid w:val="00E65D2C"/>
    <w:rsid w:val="00E74A97"/>
    <w:rsid w:val="00E77DCB"/>
    <w:rsid w:val="00E82663"/>
    <w:rsid w:val="00EB0E1C"/>
    <w:rsid w:val="00ED2965"/>
    <w:rsid w:val="00ED7474"/>
    <w:rsid w:val="00EE2958"/>
    <w:rsid w:val="00EF035E"/>
    <w:rsid w:val="00F01C62"/>
    <w:rsid w:val="00F04BC5"/>
    <w:rsid w:val="00F439D7"/>
    <w:rsid w:val="00F82E2A"/>
    <w:rsid w:val="00F844FD"/>
    <w:rsid w:val="00FB7A04"/>
    <w:rsid w:val="00FC569E"/>
    <w:rsid w:val="00FD4078"/>
    <w:rsid w:val="00FD48EA"/>
    <w:rsid w:val="00FD6A87"/>
    <w:rsid w:val="00FF0CD2"/>
    <w:rsid w:val="00FF2F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05A"/>
    <w:pPr>
      <w:spacing w:line="280" w:lineRule="atLeast"/>
    </w:pPr>
    <w:rPr>
      <w:rFonts w:ascii="Scala-Regular" w:hAnsi="Scala-Regular"/>
      <w:szCs w:val="24"/>
    </w:rPr>
  </w:style>
  <w:style w:type="paragraph" w:styleId="Rubrik1">
    <w:name w:val="heading 1"/>
    <w:basedOn w:val="Normal"/>
    <w:next w:val="Normal"/>
    <w:qFormat/>
    <w:rsid w:val="001658E1"/>
    <w:pPr>
      <w:keepNext/>
      <w:spacing w:before="240" w:after="60"/>
      <w:outlineLvl w:val="0"/>
    </w:pPr>
    <w:rPr>
      <w:rFonts w:cs="Arial"/>
      <w:b/>
      <w:bCs/>
      <w:kern w:val="32"/>
      <w:sz w:val="32"/>
      <w:szCs w:val="32"/>
    </w:rPr>
  </w:style>
  <w:style w:type="paragraph" w:styleId="Rubrik2">
    <w:name w:val="heading 2"/>
    <w:basedOn w:val="Normal"/>
    <w:next w:val="Normal"/>
    <w:qFormat/>
    <w:rsid w:val="001658E1"/>
    <w:pPr>
      <w:keepNext/>
      <w:spacing w:before="240" w:after="60"/>
      <w:outlineLvl w:val="1"/>
    </w:pPr>
    <w:rPr>
      <w:rFonts w:cs="Arial"/>
      <w:b/>
      <w:bCs/>
      <w:i/>
      <w:iCs/>
      <w:sz w:val="28"/>
      <w:szCs w:val="28"/>
    </w:rPr>
  </w:style>
  <w:style w:type="paragraph" w:styleId="Rubrik3">
    <w:name w:val="heading 3"/>
    <w:basedOn w:val="Normal"/>
    <w:next w:val="Normal"/>
    <w:qFormat/>
    <w:rsid w:val="001658E1"/>
    <w:pPr>
      <w:keepNext/>
      <w:spacing w:before="240" w:after="60"/>
      <w:outlineLvl w:val="2"/>
    </w:pPr>
    <w:rPr>
      <w:rFonts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969DA"/>
    <w:pPr>
      <w:tabs>
        <w:tab w:val="center" w:pos="4536"/>
        <w:tab w:val="right" w:pos="9072"/>
      </w:tabs>
    </w:pPr>
  </w:style>
  <w:style w:type="paragraph" w:styleId="Sidfot">
    <w:name w:val="footer"/>
    <w:basedOn w:val="Normal"/>
    <w:link w:val="SidfotChar"/>
    <w:uiPriority w:val="99"/>
    <w:rsid w:val="001658E1"/>
    <w:pPr>
      <w:tabs>
        <w:tab w:val="center" w:pos="4536"/>
        <w:tab w:val="right" w:pos="9072"/>
      </w:tabs>
      <w:spacing w:line="240" w:lineRule="atLeast"/>
      <w:jc w:val="center"/>
    </w:pPr>
    <w:rPr>
      <w:sz w:val="17"/>
    </w:rPr>
  </w:style>
  <w:style w:type="paragraph" w:customStyle="1" w:styleId="JFItalic">
    <w:name w:val="JF Italic"/>
    <w:basedOn w:val="Normal"/>
    <w:rsid w:val="001C06CD"/>
    <w:rPr>
      <w:rFonts w:ascii="Scala-Italic" w:hAnsi="Scala-Italic"/>
      <w:iCs/>
    </w:rPr>
  </w:style>
  <w:style w:type="paragraph" w:customStyle="1" w:styleId="JFNormal">
    <w:name w:val="JF Normal"/>
    <w:basedOn w:val="Normal"/>
    <w:rsid w:val="00FD6A87"/>
    <w:pPr>
      <w:spacing w:line="300" w:lineRule="atLeast"/>
    </w:pPr>
  </w:style>
  <w:style w:type="character" w:styleId="Hyperlnk">
    <w:name w:val="Hyperlink"/>
    <w:uiPriority w:val="99"/>
    <w:unhideWhenUsed/>
    <w:rsid w:val="00852F2B"/>
    <w:rPr>
      <w:color w:val="0000FF"/>
      <w:u w:val="single"/>
    </w:rPr>
  </w:style>
  <w:style w:type="paragraph" w:styleId="Liststycke">
    <w:name w:val="List Paragraph"/>
    <w:basedOn w:val="Normal"/>
    <w:uiPriority w:val="34"/>
    <w:qFormat/>
    <w:rsid w:val="009A233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572B35"/>
    <w:rPr>
      <w:rFonts w:ascii="Scala-Regular" w:hAnsi="Scala-Regular"/>
      <w:szCs w:val="24"/>
    </w:rPr>
  </w:style>
  <w:style w:type="character" w:customStyle="1" w:styleId="SidfotChar">
    <w:name w:val="Sidfot Char"/>
    <w:basedOn w:val="Standardstycketeckensnitt"/>
    <w:link w:val="Sidfot"/>
    <w:uiPriority w:val="99"/>
    <w:rsid w:val="00572B35"/>
    <w:rPr>
      <w:rFonts w:ascii="Scala-Regular" w:hAnsi="Scala-Regular"/>
      <w:sz w:val="17"/>
      <w:szCs w:val="24"/>
    </w:rPr>
  </w:style>
  <w:style w:type="paragraph" w:styleId="Ballongtext">
    <w:name w:val="Balloon Text"/>
    <w:basedOn w:val="Normal"/>
    <w:link w:val="BallongtextChar"/>
    <w:rsid w:val="00572B3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72B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05A"/>
    <w:pPr>
      <w:spacing w:line="280" w:lineRule="atLeast"/>
    </w:pPr>
    <w:rPr>
      <w:rFonts w:ascii="Scala-Regular" w:hAnsi="Scala-Regular"/>
      <w:szCs w:val="24"/>
    </w:rPr>
  </w:style>
  <w:style w:type="paragraph" w:styleId="Rubrik1">
    <w:name w:val="heading 1"/>
    <w:basedOn w:val="Normal"/>
    <w:next w:val="Normal"/>
    <w:qFormat/>
    <w:rsid w:val="001658E1"/>
    <w:pPr>
      <w:keepNext/>
      <w:spacing w:before="240" w:after="60"/>
      <w:outlineLvl w:val="0"/>
    </w:pPr>
    <w:rPr>
      <w:rFonts w:cs="Arial"/>
      <w:b/>
      <w:bCs/>
      <w:kern w:val="32"/>
      <w:sz w:val="32"/>
      <w:szCs w:val="32"/>
    </w:rPr>
  </w:style>
  <w:style w:type="paragraph" w:styleId="Rubrik2">
    <w:name w:val="heading 2"/>
    <w:basedOn w:val="Normal"/>
    <w:next w:val="Normal"/>
    <w:qFormat/>
    <w:rsid w:val="001658E1"/>
    <w:pPr>
      <w:keepNext/>
      <w:spacing w:before="240" w:after="60"/>
      <w:outlineLvl w:val="1"/>
    </w:pPr>
    <w:rPr>
      <w:rFonts w:cs="Arial"/>
      <w:b/>
      <w:bCs/>
      <w:i/>
      <w:iCs/>
      <w:sz w:val="28"/>
      <w:szCs w:val="28"/>
    </w:rPr>
  </w:style>
  <w:style w:type="paragraph" w:styleId="Rubrik3">
    <w:name w:val="heading 3"/>
    <w:basedOn w:val="Normal"/>
    <w:next w:val="Normal"/>
    <w:qFormat/>
    <w:rsid w:val="001658E1"/>
    <w:pPr>
      <w:keepNext/>
      <w:spacing w:before="240" w:after="60"/>
      <w:outlineLvl w:val="2"/>
    </w:pPr>
    <w:rPr>
      <w:rFonts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969DA"/>
    <w:pPr>
      <w:tabs>
        <w:tab w:val="center" w:pos="4536"/>
        <w:tab w:val="right" w:pos="9072"/>
      </w:tabs>
    </w:pPr>
  </w:style>
  <w:style w:type="paragraph" w:styleId="Sidfot">
    <w:name w:val="footer"/>
    <w:basedOn w:val="Normal"/>
    <w:link w:val="SidfotChar"/>
    <w:uiPriority w:val="99"/>
    <w:rsid w:val="001658E1"/>
    <w:pPr>
      <w:tabs>
        <w:tab w:val="center" w:pos="4536"/>
        <w:tab w:val="right" w:pos="9072"/>
      </w:tabs>
      <w:spacing w:line="240" w:lineRule="atLeast"/>
      <w:jc w:val="center"/>
    </w:pPr>
    <w:rPr>
      <w:sz w:val="17"/>
    </w:rPr>
  </w:style>
  <w:style w:type="paragraph" w:customStyle="1" w:styleId="JFItalic">
    <w:name w:val="JF Italic"/>
    <w:basedOn w:val="Normal"/>
    <w:rsid w:val="001C06CD"/>
    <w:rPr>
      <w:rFonts w:ascii="Scala-Italic" w:hAnsi="Scala-Italic"/>
      <w:iCs/>
    </w:rPr>
  </w:style>
  <w:style w:type="paragraph" w:customStyle="1" w:styleId="JFNormal">
    <w:name w:val="JF Normal"/>
    <w:basedOn w:val="Normal"/>
    <w:rsid w:val="00FD6A87"/>
    <w:pPr>
      <w:spacing w:line="300" w:lineRule="atLeast"/>
    </w:pPr>
  </w:style>
  <w:style w:type="character" w:styleId="Hyperlnk">
    <w:name w:val="Hyperlink"/>
    <w:uiPriority w:val="99"/>
    <w:unhideWhenUsed/>
    <w:rsid w:val="00852F2B"/>
    <w:rPr>
      <w:color w:val="0000FF"/>
      <w:u w:val="single"/>
    </w:rPr>
  </w:style>
  <w:style w:type="paragraph" w:styleId="Liststycke">
    <w:name w:val="List Paragraph"/>
    <w:basedOn w:val="Normal"/>
    <w:uiPriority w:val="34"/>
    <w:qFormat/>
    <w:rsid w:val="009A233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572B35"/>
    <w:rPr>
      <w:rFonts w:ascii="Scala-Regular" w:hAnsi="Scala-Regular"/>
      <w:szCs w:val="24"/>
    </w:rPr>
  </w:style>
  <w:style w:type="character" w:customStyle="1" w:styleId="SidfotChar">
    <w:name w:val="Sidfot Char"/>
    <w:basedOn w:val="Standardstycketeckensnitt"/>
    <w:link w:val="Sidfot"/>
    <w:uiPriority w:val="99"/>
    <w:rsid w:val="00572B35"/>
    <w:rPr>
      <w:rFonts w:ascii="Scala-Regular" w:hAnsi="Scala-Regular"/>
      <w:sz w:val="17"/>
      <w:szCs w:val="24"/>
    </w:rPr>
  </w:style>
  <w:style w:type="paragraph" w:styleId="Ballongtext">
    <w:name w:val="Balloon Text"/>
    <w:basedOn w:val="Normal"/>
    <w:link w:val="BallongtextChar"/>
    <w:rsid w:val="00572B3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72B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68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ns.nordin@lansstyrelsen.s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goran.vesslen@lansstyrelsen.se" TargetMode="External"/><Relationship Id="rId17" Type="http://schemas.openxmlformats.org/officeDocument/2006/relationships/hyperlink" Target="mailto:erik.matsson@jagareforbundet.se" TargetMode="External"/><Relationship Id="rId2" Type="http://schemas.openxmlformats.org/officeDocument/2006/relationships/numbering" Target="numbering.xml"/><Relationship Id="rId16" Type="http://schemas.openxmlformats.org/officeDocument/2006/relationships/hyperlink" Target="mailto:jan.l.moberg@lansstyrelsen.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ns.blomgren@lansstyrelsen.se" TargetMode="External"/><Relationship Id="rId5" Type="http://schemas.openxmlformats.org/officeDocument/2006/relationships/settings" Target="settings.xml"/><Relationship Id="rId15" Type="http://schemas.openxmlformats.org/officeDocument/2006/relationships/hyperlink" Target="mailto:kenneth.bergstrom@lansstyrelsen.se" TargetMode="External"/><Relationship Id="rId23" Type="http://schemas.openxmlformats.org/officeDocument/2006/relationships/theme" Target="theme/theme1.xml"/><Relationship Id="rId10" Type="http://schemas.openxmlformats.org/officeDocument/2006/relationships/hyperlink" Target="mailto:ingvar.westman@lansstyrelsen.s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sone.persson@lansstyrelsen.s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jpeg"/><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8CF3B-7A27-4CC5-8743-13943AE1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692</Words>
  <Characters>4800</Characters>
  <Application>Microsoft Office Word</Application>
  <DocSecurity>0</DocSecurity>
  <Lines>40</Lines>
  <Paragraphs>10</Paragraphs>
  <ScaleCrop>false</ScaleCrop>
  <HeadingPairs>
    <vt:vector size="2" baseType="variant">
      <vt:variant>
        <vt:lpstr>Rubrik</vt:lpstr>
      </vt:variant>
      <vt:variant>
        <vt:i4>1</vt:i4>
      </vt:variant>
    </vt:vector>
  </HeadingPairs>
  <TitlesOfParts>
    <vt:vector size="1" baseType="lpstr">
      <vt:lpstr>Förnamn Efternamn</vt:lpstr>
    </vt:vector>
  </TitlesOfParts>
  <Company>A2 Produktion</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Förnamn Efternamn</dc:title>
  <dc:creator>Erik Matsson</dc:creator>
  <cp:lastModifiedBy>Erik Matsson</cp:lastModifiedBy>
  <cp:revision>5</cp:revision>
  <cp:lastPrinted>2015-03-09T15:40:00Z</cp:lastPrinted>
  <dcterms:created xsi:type="dcterms:W3CDTF">2017-02-01T09:14:00Z</dcterms:created>
  <dcterms:modified xsi:type="dcterms:W3CDTF">2017-02-01T13:35:00Z</dcterms:modified>
</cp:coreProperties>
</file>