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21F3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5225"/>
      </w:tblGrid>
      <w:tr w:rsidR="001E6DD4" w:rsidRPr="001E6DD4" w14:paraId="17B6D779" w14:textId="77777777" w:rsidTr="002E45B5">
        <w:trPr>
          <w:trHeight w:val="19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483414" w14:textId="4F093527" w:rsidR="001E6DD4" w:rsidRPr="001E6DD4" w:rsidRDefault="001E6DD4" w:rsidP="001E6DD4">
            <w:pPr>
              <w:ind w:right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INNEBANDY</w:t>
            </w:r>
            <w:r w:rsidRPr="001E6DD4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bdr w:val="none" w:sz="0" w:space="0" w:color="auto" w:frame="1"/>
                <w:lang w:eastAsia="sv-SE"/>
              </w:rPr>
              <w:drawing>
                <wp:inline distT="0" distB="0" distL="0" distR="0" wp14:anchorId="2D87021F" wp14:editId="3B79E9C0">
                  <wp:extent cx="1219200" cy="1097280"/>
                  <wp:effectExtent l="0" t="0" r="0" b="762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2C413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4528DA74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sv-SE"/>
              </w:rPr>
              <w:t>Sektionsmöte</w:t>
            </w:r>
          </w:p>
          <w:p w14:paraId="4B516DE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v-SE"/>
              </w:rPr>
              <w:t>Mötesanteckningar</w:t>
            </w:r>
          </w:p>
          <w:p w14:paraId="0DF227FD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  <w:p w14:paraId="1DF4CC0F" w14:textId="6E8C1CD5" w:rsidR="001E6DD4" w:rsidRPr="001E6DD4" w:rsidRDefault="001E6DD4" w:rsidP="000D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2021-04-11</w:t>
            </w:r>
          </w:p>
          <w:p w14:paraId="5345294D" w14:textId="103B1796" w:rsidR="001E6DD4" w:rsidRPr="001E6DD4" w:rsidRDefault="001E6DD4" w:rsidP="000D5A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19.00-21.00</w:t>
            </w:r>
          </w:p>
          <w:p w14:paraId="1F4E3E40" w14:textId="460480E0" w:rsidR="001E6DD4" w:rsidRPr="001E6DD4" w:rsidRDefault="001E6DD4" w:rsidP="000D5A6F">
            <w:pPr>
              <w:ind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Hemifrån via Teams</w:t>
            </w:r>
          </w:p>
        </w:tc>
      </w:tr>
    </w:tbl>
    <w:p w14:paraId="5C74F59A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DFEFB13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6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v-SE"/>
        </w:rPr>
        <w:t>Närvarande</w:t>
      </w:r>
      <w:r w:rsidRPr="001E6DD4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: </w:t>
      </w:r>
    </w:p>
    <w:p w14:paraId="09F2D17C" w14:textId="4D9BD6CC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35B43C2" w14:textId="77777777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5"/>
        <w:gridCol w:w="5765"/>
        <w:gridCol w:w="992"/>
      </w:tblGrid>
      <w:tr w:rsidR="001E6DD4" w:rsidRPr="001E6DD4" w14:paraId="3F73C35B" w14:textId="77777777" w:rsidTr="001E6DD4">
        <w:trPr>
          <w:trHeight w:val="3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34EC8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Ärende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2184F" w14:textId="77777777" w:rsidR="001E6DD4" w:rsidRPr="001E6DD4" w:rsidRDefault="001E6DD4" w:rsidP="001E6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Notering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B7DBE" w14:textId="77777777" w:rsidR="001E6DD4" w:rsidRPr="001E6DD4" w:rsidRDefault="001E6DD4" w:rsidP="001E6DD4">
            <w:pPr>
              <w:ind w:left="-211" w:right="-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sv-SE"/>
              </w:rPr>
              <w:t>Ansvar</w:t>
            </w:r>
          </w:p>
        </w:tc>
      </w:tr>
      <w:tr w:rsidR="001E6DD4" w:rsidRPr="001E6DD4" w14:paraId="2E9F4F53" w14:textId="77777777" w:rsidTr="001E6DD4">
        <w:trPr>
          <w:trHeight w:val="64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99376" w14:textId="4EDA94CF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Föregående protokoll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AE331" w14:textId="52890971" w:rsidR="001E6DD4" w:rsidRPr="001E6DD4" w:rsidRDefault="002E45B5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Föregående protokoll gicks igenom</w:t>
            </w:r>
            <w:r w:rsidR="000D5A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. Protokollet godkändes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och lades till handlingarna.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5ABA06" w14:textId="77777777" w:rsidR="001E6DD4" w:rsidRPr="001E6DD4" w:rsidRDefault="001E6DD4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16E7FE80" w14:textId="77777777" w:rsidTr="001E6DD4">
        <w:trPr>
          <w:trHeight w:val="70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2E025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EF0AF" w14:textId="77777777" w:rsidR="001E6DD4" w:rsidRDefault="001E6DD4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Inga inköp gjorda, avvaktar 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med detta 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till vi får in allt material så vi köper det vi behöver med tanke på </w:t>
            </w:r>
            <w:proofErr w:type="spellStart"/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corona</w:t>
            </w:r>
            <w:proofErr w:type="spellEnd"/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-året och 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fortsatt 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god ekonomi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sk hushållning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</w:t>
            </w:r>
          </w:p>
          <w:p w14:paraId="594DBFBC" w14:textId="3379AB57" w:rsidR="000D5A6F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17667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Stina</w:t>
            </w:r>
          </w:p>
        </w:tc>
      </w:tr>
      <w:tr w:rsidR="001E6DD4" w:rsidRPr="001E6DD4" w14:paraId="26AA9801" w14:textId="77777777" w:rsidTr="000D5A6F">
        <w:trPr>
          <w:trHeight w:val="4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B2700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Corona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B4152C" w14:textId="179719AC" w:rsidR="001E6DD4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Inga nyheter avseende restriktioner.</w:t>
            </w:r>
          </w:p>
          <w:p w14:paraId="189D2196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E40D8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4F31E791" w14:textId="77777777" w:rsidTr="000D5A6F">
        <w:trPr>
          <w:trHeight w:val="92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629AA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Inlämning av material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94DA8" w14:textId="40A96C4F" w:rsidR="001E6DD4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isdag 13 april 19.00-19.30. Lämning sker utomhus för att </w:t>
            </w:r>
            <w:proofErr w:type="spellStart"/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corona</w:t>
            </w:r>
            <w:proofErr w:type="spellEnd"/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-säkra och undvika att flera personer samlas i förrådet.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88734F" w14:textId="77777777" w:rsidR="002E45B5" w:rsidRDefault="001E6DD4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Stina</w:t>
            </w:r>
          </w:p>
          <w:p w14:paraId="550C2D47" w14:textId="04BC79DD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Peter</w:t>
            </w:r>
          </w:p>
        </w:tc>
      </w:tr>
      <w:tr w:rsidR="001E6DD4" w:rsidRPr="001E6DD4" w14:paraId="049DD881" w14:textId="77777777" w:rsidTr="001E6DD4">
        <w:trPr>
          <w:trHeight w:val="3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D794C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Inlämning av matchtröjor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3275B" w14:textId="18C288C0" w:rsidR="001E6DD4" w:rsidRPr="001E6DD4" w:rsidRDefault="00D65BE2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De flesta har lämnat in sina tröjor men föreningen har fått skicka ut några fakturor för ej inlämnade matchtröjor.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9CA97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6E315B08" w14:textId="77777777" w:rsidTr="000D5A6F">
        <w:trPr>
          <w:trHeight w:val="536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77194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Ledaravslutning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BF064" w14:textId="77777777" w:rsidR="001E6DD4" w:rsidRDefault="000D5A6F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Det digitala ledarmötet f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lyttas till onsdag 21 april.</w:t>
            </w:r>
          </w:p>
          <w:p w14:paraId="47B20FB9" w14:textId="18200491" w:rsidR="000D5A6F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1FD5B" w14:textId="2EB80588" w:rsidR="001E6DD4" w:rsidRPr="001E6DD4" w:rsidRDefault="000D5A6F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</w:t>
            </w:r>
          </w:p>
        </w:tc>
      </w:tr>
      <w:tr w:rsidR="001E6DD4" w:rsidRPr="001E6DD4" w14:paraId="3FE70798" w14:textId="77777777" w:rsidTr="001E6DD4">
        <w:trPr>
          <w:trHeight w:val="192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E2CFA" w14:textId="4F356B67" w:rsidR="001E6DD4" w:rsidRPr="001E6DD4" w:rsidRDefault="002E45B5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ISU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4CF77" w14:textId="77777777" w:rsidR="001E6DD4" w:rsidRDefault="000D5A6F" w:rsidP="000D5A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Det finns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fortfarande problem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för ett par stycket 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att ta oss in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den digitala föreningsutvecklingen ”Vi vill”. D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 som gör det tycker inte att det känns användarvänligt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och det är svårt att förstå vad som förväntas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Trots det är det v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iktigt att vi genomför det då det bygger för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hur man ska arbeta med strategierna inför 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framtid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en</w:t>
            </w:r>
            <w:r w:rsidR="001E6DD4"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.</w:t>
            </w:r>
          </w:p>
          <w:p w14:paraId="7B1B5BA2" w14:textId="2810E603" w:rsidR="000D5A6F" w:rsidRPr="001E6DD4" w:rsidRDefault="000D5A6F" w:rsidP="000D5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756BA" w14:textId="4E0F7F3F" w:rsidR="001E6DD4" w:rsidRPr="001E6DD4" w:rsidRDefault="001E6DD4" w:rsidP="001E6DD4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2175A2DD" w14:textId="77777777" w:rsidTr="001E6DD4">
        <w:trPr>
          <w:trHeight w:val="68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B2CE2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Spelarintervjuer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5ABB3" w14:textId="1281DA35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Sammanställning av 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spelar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intervjuer 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är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gjor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d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. 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Totalt sett är det </w:t>
            </w:r>
            <w:r w:rsidR="0024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positivt</w:t>
            </w:r>
            <w:r w:rsidR="000D5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, det ser vi också genom att det totala antalet spelare, trots pandemi, ökat det senaste året. 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Ledarna till respektive lag får </w:t>
            </w:r>
            <w:r w:rsidR="00240B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sammanställningen</w:t>
            </w: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tillsänt via mail inför ledarträffen.</w:t>
            </w:r>
          </w:p>
          <w:p w14:paraId="4AC54220" w14:textId="77777777" w:rsidR="001E6DD4" w:rsidRPr="001E6DD4" w:rsidRDefault="001E6DD4" w:rsidP="000D5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69102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60973748" w14:textId="77777777" w:rsidTr="000D5A6F">
        <w:trPr>
          <w:trHeight w:val="794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FD9CA" w14:textId="60E9A059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Halltider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EB3CB" w14:textId="77777777" w:rsidR="001E6DD4" w:rsidRDefault="001E6DD4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Behov och önskemål ska vara inne hos kommunen innan 15 maj.</w:t>
            </w:r>
          </w:p>
          <w:p w14:paraId="57E2893A" w14:textId="6480ED5B" w:rsidR="000D5A6F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F9D03" w14:textId="7964D9FE" w:rsidR="000D5A6F" w:rsidRPr="000D5A6F" w:rsidRDefault="001E6DD4" w:rsidP="001E6D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Katarina E</w:t>
            </w:r>
          </w:p>
        </w:tc>
      </w:tr>
      <w:tr w:rsidR="001E6DD4" w:rsidRPr="001E6DD4" w14:paraId="4D3C2228" w14:textId="77777777" w:rsidTr="001E6DD4">
        <w:trPr>
          <w:trHeight w:val="38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0B207" w14:textId="2EFD168A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Anmäla lag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A8D75" w14:textId="30C12CD0" w:rsidR="001E6DD4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Anmälan av lag s</w:t>
            </w:r>
            <w:r w:rsidR="001E6DD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ker digitalt efter ledarträffen.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1B652" w14:textId="4C94D55F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</w:t>
            </w:r>
          </w:p>
        </w:tc>
      </w:tr>
      <w:tr w:rsidR="001E6DD4" w:rsidRPr="001E6DD4" w14:paraId="29AC532A" w14:textId="77777777" w:rsidTr="001E6DD4">
        <w:trPr>
          <w:trHeight w:val="136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7457B" w14:textId="259D305A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Städning och inventering av hallförråden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980EE" w14:textId="64499221" w:rsid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Lilja: Jesper</w:t>
            </w:r>
          </w:p>
          <w:p w14:paraId="4A6F7DDA" w14:textId="7577E1D0" w:rsid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Hammar: Peter</w:t>
            </w:r>
          </w:p>
          <w:p w14:paraId="29208347" w14:textId="7E05E8EC" w:rsid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Hammar herr: Stina</w:t>
            </w:r>
          </w:p>
          <w:p w14:paraId="3CFC92B6" w14:textId="77777777" w:rsid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Vännäsby: Katarina H</w:t>
            </w:r>
          </w:p>
          <w:p w14:paraId="27313735" w14:textId="7DE107FE" w:rsidR="000D5A6F" w:rsidRPr="001E6DD4" w:rsidRDefault="000D5A6F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FB696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2FDFDF97" w14:textId="77777777" w:rsidTr="001E6DD4">
        <w:trPr>
          <w:trHeight w:val="1560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F2E59" w14:textId="6D23F87B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lastRenderedPageBreak/>
              <w:t>Intervju av vetenskapliga program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F1826C" w14:textId="77777777" w:rsid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Idrottsvetenskapliga programmet </w:t>
            </w:r>
            <w:r w:rsidR="000D5A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skriver en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C-uppsats</w:t>
            </w:r>
            <w:r w:rsidR="000D5A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hur inkludering av personer med funktionsnedsättning sker.</w:t>
            </w:r>
            <w:r w:rsidR="000D5A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Studenterna har tagit kontakt med huvudstyrelsen </w:t>
            </w:r>
            <w:r w:rsidR="00240B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och</w:t>
            </w:r>
            <w:r w:rsidR="000D5A6F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Stina har deltagit</w:t>
            </w:r>
            <w:r w:rsidR="00240B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i intervjun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. Många bra </w:t>
            </w:r>
            <w:r w:rsidR="00240B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tankeväckande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frågor. </w:t>
            </w:r>
            <w:r w:rsidR="00240BDD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Studenterna har gett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ositiv</w:t>
            </w:r>
            <w:r w:rsidR="002E45B5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feedback avseende föreningens arbete med inkludering.</w:t>
            </w:r>
          </w:p>
          <w:p w14:paraId="22A20019" w14:textId="385D2F6F" w:rsidR="00240BDD" w:rsidRPr="001E6DD4" w:rsidRDefault="00240BDD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EA8AE9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  <w:tr w:rsidR="001E6DD4" w:rsidRPr="001E6DD4" w14:paraId="1E4D2055" w14:textId="77777777" w:rsidTr="001E6DD4"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0CAA40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1E6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Övriga frågor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EC230D" w14:textId="3F3DC31B" w:rsidR="001E6DD4" w:rsidRPr="001E6DD4" w:rsidRDefault="002E45B5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Inga övriga frågor.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9A6B4" w14:textId="77777777" w:rsidR="001E6DD4" w:rsidRPr="001E6DD4" w:rsidRDefault="001E6DD4" w:rsidP="001E6D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</w:tr>
    </w:tbl>
    <w:p w14:paraId="7FEA6676" w14:textId="77777777" w:rsidR="00240BDD" w:rsidRDefault="00240BDD" w:rsidP="001E6DD4">
      <w:pPr>
        <w:rPr>
          <w:rFonts w:ascii="Arial" w:eastAsia="Times New Roman" w:hAnsi="Arial" w:cs="Arial"/>
          <w:color w:val="000000"/>
          <w:sz w:val="20"/>
          <w:szCs w:val="20"/>
          <w:lang w:eastAsia="sv-SE"/>
        </w:rPr>
      </w:pPr>
    </w:p>
    <w:p w14:paraId="0FDE27A9" w14:textId="26AAC23D" w:rsidR="001E6DD4" w:rsidRPr="001E6DD4" w:rsidRDefault="001E6DD4" w:rsidP="001E6DD4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1E6DD4">
        <w:rPr>
          <w:rFonts w:ascii="Arial" w:eastAsia="Times New Roman" w:hAnsi="Arial" w:cs="Arial"/>
          <w:color w:val="000000"/>
          <w:sz w:val="20"/>
          <w:szCs w:val="20"/>
          <w:lang w:eastAsia="sv-SE"/>
        </w:rPr>
        <w:t>Noterats av</w:t>
      </w:r>
    </w:p>
    <w:p w14:paraId="4CD73F23" w14:textId="415377EF" w:rsidR="001A4DC6" w:rsidRDefault="00240BDD">
      <w:r w:rsidRPr="00240BDD">
        <w:rPr>
          <w:rFonts w:ascii="Times New Roman" w:eastAsia="Times New Roman" w:hAnsi="Times New Roman" w:cs="Times New Roman"/>
          <w:sz w:val="24"/>
          <w:szCs w:val="24"/>
          <w:lang w:eastAsia="sv-SE"/>
        </w:rPr>
        <w:t>Katarina Hampusson</w:t>
      </w:r>
    </w:p>
    <w:sectPr w:rsidR="001A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D4"/>
    <w:rsid w:val="000D5A6F"/>
    <w:rsid w:val="001A4DC6"/>
    <w:rsid w:val="001E6DD4"/>
    <w:rsid w:val="00240BDD"/>
    <w:rsid w:val="002E45B5"/>
    <w:rsid w:val="008F0D4B"/>
    <w:rsid w:val="00D6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4A62"/>
  <w15:chartTrackingRefBased/>
  <w15:docId w15:val="{46B1CE50-356A-47AB-B29F-86176C15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E6D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4879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44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Hampusson</dc:creator>
  <cp:keywords/>
  <dc:description/>
  <cp:lastModifiedBy>Henrik Persson</cp:lastModifiedBy>
  <cp:revision>2</cp:revision>
  <dcterms:created xsi:type="dcterms:W3CDTF">2021-04-14T18:41:00Z</dcterms:created>
  <dcterms:modified xsi:type="dcterms:W3CDTF">2021-04-14T18:41:00Z</dcterms:modified>
</cp:coreProperties>
</file>