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A670" w14:textId="23655972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Kiosken</w:t>
      </w:r>
    </w:p>
    <w:p w14:paraId="402899EA" w14:textId="77777777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</w:p>
    <w:p w14:paraId="68625E2F" w14:textId="42BE1A6E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Vår lilla kiosk nere på Skrea IP nyttjas av hela föreningen och med ett utbud av kaffe, läsk och något sött hoppas vi kunna erbjuda något som faller våra besökare i smaken.</w:t>
      </w:r>
    </w:p>
    <w:p w14:paraId="0DE8B366" w14:textId="77777777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</w:p>
    <w:p w14:paraId="62FF0E03" w14:textId="4FD0B3F4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Bemanning för kiosken vid A-</w:t>
      </w:r>
      <w:proofErr w:type="gramStart"/>
      <w:r>
        <w:rPr>
          <w:bCs/>
          <w:color w:val="000000"/>
          <w:sz w:val="32"/>
          <w:szCs w:val="32"/>
        </w:rPr>
        <w:t>lags matcher</w:t>
      </w:r>
      <w:proofErr w:type="gramEnd"/>
      <w:r>
        <w:rPr>
          <w:bCs/>
          <w:color w:val="000000"/>
          <w:sz w:val="32"/>
          <w:szCs w:val="32"/>
        </w:rPr>
        <w:t xml:space="preserve"> finns i ett enskilt dokument. Alla övriga bemanningar såsom vid matcher och sammandrag ordnas av </w:t>
      </w:r>
      <w:r w:rsidR="00A65A8B">
        <w:rPr>
          <w:bCs/>
          <w:color w:val="000000"/>
          <w:sz w:val="32"/>
          <w:szCs w:val="32"/>
        </w:rPr>
        <w:t xml:space="preserve">lagföräldrar i </w:t>
      </w:r>
      <w:r>
        <w:rPr>
          <w:bCs/>
          <w:color w:val="000000"/>
          <w:sz w:val="32"/>
          <w:szCs w:val="32"/>
        </w:rPr>
        <w:t>respektive lag.</w:t>
      </w:r>
    </w:p>
    <w:p w14:paraId="1D02FBCE" w14:textId="77777777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</w:p>
    <w:p w14:paraId="7DD0458D" w14:textId="01AEEF2A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Det laget som står i kiosken vid A-lags match får </w:t>
      </w:r>
      <w:r w:rsidR="00A65A8B">
        <w:rPr>
          <w:bCs/>
          <w:color w:val="000000"/>
          <w:sz w:val="32"/>
          <w:szCs w:val="32"/>
        </w:rPr>
        <w:t xml:space="preserve">en fast summa om </w:t>
      </w:r>
      <w:proofErr w:type="gramStart"/>
      <w:r>
        <w:rPr>
          <w:bCs/>
          <w:color w:val="000000"/>
          <w:sz w:val="32"/>
          <w:szCs w:val="32"/>
        </w:rPr>
        <w:t>500:-</w:t>
      </w:r>
      <w:proofErr w:type="gramEnd"/>
      <w:r>
        <w:rPr>
          <w:bCs/>
          <w:color w:val="000000"/>
          <w:sz w:val="32"/>
          <w:szCs w:val="32"/>
        </w:rPr>
        <w:t xml:space="preserve"> till sin lagkassa.</w:t>
      </w:r>
      <w:r>
        <w:rPr>
          <w:bCs/>
          <w:color w:val="000000"/>
          <w:sz w:val="32"/>
          <w:szCs w:val="32"/>
        </w:rPr>
        <w:br/>
        <w:t>Vid alla övriga försäljningstillfällen får laget 30% av försäljningen till sin lagkassa.</w:t>
      </w:r>
    </w:p>
    <w:p w14:paraId="33D9CDBB" w14:textId="618B15AD" w:rsidR="00EB2645" w:rsidRDefault="00EB264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I kiosken finns en försäljningslista där man fyller i namnet på laget som står i kiosken, datum samt vad som säljs. Denna läggs sedan i kassaskrinet och underlaget stäms sedan av med försäljningsintäkten så att laget får sin intjänade del.</w:t>
      </w:r>
    </w:p>
    <w:p w14:paraId="4A2EDC4B" w14:textId="77777777" w:rsidR="008F3495" w:rsidRDefault="008F349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</w:p>
    <w:p w14:paraId="0023C3AC" w14:textId="7171DC59" w:rsidR="008F3495" w:rsidRDefault="008F349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Vi är inte kontantfria och vår växelkassa har 200kr.</w:t>
      </w:r>
    </w:p>
    <w:p w14:paraId="222B94D0" w14:textId="77777777" w:rsidR="008F3495" w:rsidRDefault="008F349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</w:p>
    <w:p w14:paraId="6AFAD823" w14:textId="40B2DB2E" w:rsidR="008F3495" w:rsidRPr="00EB2645" w:rsidRDefault="008F3495" w:rsidP="00EB2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I kansliet finns en skrinda som man gärna får använda sig av och dra med ut om man hellre vill ha kioskverksamheten ute på planerna.</w:t>
      </w:r>
    </w:p>
    <w:p w14:paraId="1DF9AA4B" w14:textId="77777777" w:rsidR="00EB2645" w:rsidRDefault="00EB2645" w:rsidP="00A6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6DFB8E00" w14:textId="34EEBA96" w:rsidR="00A65A8B" w:rsidRDefault="00A65A8B" w:rsidP="00A6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Tänk på att alltid lämna kiosken i det skicket man vill möta den. Genom att fylla </w:t>
      </w:r>
      <w:r w:rsidR="008F3495">
        <w:rPr>
          <w:bCs/>
          <w:color w:val="000000"/>
          <w:sz w:val="32"/>
          <w:szCs w:val="32"/>
        </w:rPr>
        <w:t xml:space="preserve">upp </w:t>
      </w:r>
      <w:r>
        <w:rPr>
          <w:bCs/>
          <w:color w:val="000000"/>
          <w:sz w:val="32"/>
          <w:szCs w:val="32"/>
        </w:rPr>
        <w:t xml:space="preserve">kylen </w:t>
      </w:r>
      <w:r w:rsidR="008F3495">
        <w:rPr>
          <w:bCs/>
          <w:color w:val="000000"/>
          <w:sz w:val="32"/>
          <w:szCs w:val="32"/>
        </w:rPr>
        <w:t xml:space="preserve">innan </w:t>
      </w:r>
      <w:r>
        <w:rPr>
          <w:bCs/>
          <w:color w:val="000000"/>
          <w:sz w:val="32"/>
          <w:szCs w:val="32"/>
        </w:rPr>
        <w:t xml:space="preserve">man stänger så kan vi alltid erbjuda </w:t>
      </w:r>
      <w:r w:rsidR="008F3495">
        <w:rPr>
          <w:bCs/>
          <w:color w:val="000000"/>
          <w:sz w:val="32"/>
          <w:szCs w:val="32"/>
        </w:rPr>
        <w:t xml:space="preserve">våra köpare en </w:t>
      </w:r>
      <w:r>
        <w:rPr>
          <w:bCs/>
          <w:color w:val="000000"/>
          <w:sz w:val="32"/>
          <w:szCs w:val="32"/>
        </w:rPr>
        <w:t>kall dricka</w:t>
      </w:r>
      <w:r w:rsidR="008F3495">
        <w:rPr>
          <w:bCs/>
          <w:color w:val="000000"/>
          <w:sz w:val="32"/>
          <w:szCs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="008F3495">
        <w:rPr>
          <w:bCs/>
          <w:color w:val="000000"/>
          <w:sz w:val="32"/>
          <w:szCs w:val="32"/>
        </w:rPr>
        <w:t>G</w:t>
      </w:r>
      <w:r>
        <w:rPr>
          <w:bCs/>
          <w:color w:val="000000"/>
          <w:sz w:val="32"/>
          <w:szCs w:val="32"/>
        </w:rPr>
        <w:t>enom att</w:t>
      </w:r>
      <w:r w:rsidR="008F3495">
        <w:rPr>
          <w:bCs/>
          <w:color w:val="000000"/>
          <w:sz w:val="32"/>
          <w:szCs w:val="32"/>
        </w:rPr>
        <w:t xml:space="preserve"> tömma och diska ur korvlådan,</w:t>
      </w:r>
      <w:r>
        <w:rPr>
          <w:bCs/>
          <w:color w:val="000000"/>
          <w:sz w:val="32"/>
          <w:szCs w:val="32"/>
        </w:rPr>
        <w:t xml:space="preserve"> sopa golvet och slänga</w:t>
      </w:r>
      <w:r w:rsidR="008F3495">
        <w:rPr>
          <w:bCs/>
          <w:color w:val="000000"/>
          <w:sz w:val="32"/>
          <w:szCs w:val="32"/>
        </w:rPr>
        <w:t xml:space="preserve"> kaffesump och</w:t>
      </w:r>
      <w:r>
        <w:rPr>
          <w:bCs/>
          <w:color w:val="000000"/>
          <w:sz w:val="32"/>
          <w:szCs w:val="32"/>
        </w:rPr>
        <w:t xml:space="preserve"> sopor så undviker vi att nästa person möts av oönskad lukt.</w:t>
      </w:r>
      <w:r w:rsidR="008F3495">
        <w:rPr>
          <w:bCs/>
          <w:color w:val="000000"/>
          <w:sz w:val="32"/>
          <w:szCs w:val="32"/>
        </w:rPr>
        <w:t xml:space="preserve"> </w:t>
      </w:r>
    </w:p>
    <w:p w14:paraId="3698001D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0E9DF34F" w14:textId="3F045B61" w:rsidR="00A65A8B" w:rsidRDefault="00A65A8B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Tillsammans hjälps vi åt!</w:t>
      </w:r>
    </w:p>
    <w:p w14:paraId="140A13F2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1A87F679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495E0EB6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695197E6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1C7D3B15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261E151D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4AD1E7F6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6E624902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172D0DF0" w14:textId="77777777" w:rsidR="00EB2645" w:rsidRDefault="00EB2645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424537A9" w14:textId="4B97BCA6" w:rsidR="00986689" w:rsidRPr="001876E6" w:rsidRDefault="00A24380" w:rsidP="0018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Skrea IF – Kioskrutin </w:t>
      </w:r>
    </w:p>
    <w:p w14:paraId="747522C3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Öppna kiosken:</w:t>
      </w:r>
    </w:p>
    <w:p w14:paraId="4CC380E9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Luckorna framför fönstren och glasluckan ska fällas upp, Nyckeln till hänglåsen ligger i kassalådan. Lättast om man är två som gör detta</w:t>
      </w:r>
    </w:p>
    <w:p w14:paraId="03353E0B" w14:textId="77777777" w:rsidR="00986689" w:rsidRDefault="00A2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Häng upp </w:t>
      </w:r>
      <w:proofErr w:type="spellStart"/>
      <w:r>
        <w:rPr>
          <w:color w:val="000000"/>
        </w:rPr>
        <w:t>Siaglass</w:t>
      </w:r>
      <w:proofErr w:type="spellEnd"/>
      <w:r w:rsidR="00354D8C">
        <w:rPr>
          <w:color w:val="000000"/>
        </w:rPr>
        <w:t xml:space="preserve"> </w:t>
      </w:r>
      <w:r>
        <w:rPr>
          <w:color w:val="000000"/>
        </w:rPr>
        <w:t xml:space="preserve">flaggan </w:t>
      </w:r>
    </w:p>
    <w:p w14:paraId="2C99E5D8" w14:textId="77777777" w:rsidR="00986689" w:rsidRDefault="00A2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Ställ ut </w:t>
      </w:r>
      <w:proofErr w:type="spellStart"/>
      <w:r>
        <w:rPr>
          <w:color w:val="000000"/>
        </w:rPr>
        <w:t>Siaglass</w:t>
      </w:r>
      <w:proofErr w:type="spellEnd"/>
      <w:r w:rsidR="00354D8C">
        <w:rPr>
          <w:color w:val="000000"/>
        </w:rPr>
        <w:t xml:space="preserve"> </w:t>
      </w:r>
      <w:r>
        <w:rPr>
          <w:color w:val="000000"/>
        </w:rPr>
        <w:t xml:space="preserve">papperskorgen </w:t>
      </w:r>
    </w:p>
    <w:p w14:paraId="27134BA4" w14:textId="77777777" w:rsidR="00986689" w:rsidRDefault="00A2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Ställ ut den blåa </w:t>
      </w:r>
      <w:proofErr w:type="spellStart"/>
      <w:r>
        <w:rPr>
          <w:color w:val="000000"/>
        </w:rPr>
        <w:t>Pantamera</w:t>
      </w:r>
      <w:proofErr w:type="spellEnd"/>
      <w:r>
        <w:rPr>
          <w:color w:val="000000"/>
        </w:rPr>
        <w:t xml:space="preserve"> lådan</w:t>
      </w:r>
    </w:p>
    <w:p w14:paraId="2A499797" w14:textId="77777777" w:rsidR="00986689" w:rsidRDefault="00A24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Ställ fram den låga träpallen så kioskbesökarna når upp till luckan</w:t>
      </w:r>
    </w:p>
    <w:p w14:paraId="64493A7E" w14:textId="77777777" w:rsidR="001876E6" w:rsidRDefault="001876E6" w:rsidP="001876E6">
      <w:pPr>
        <w:pStyle w:val="Liststyck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</w:p>
    <w:p w14:paraId="6855EE47" w14:textId="77777777" w:rsidR="001876E6" w:rsidRPr="001876E6" w:rsidRDefault="001876E6" w:rsidP="001876E6">
      <w:pPr>
        <w:pStyle w:val="Liststyck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 w:rsidRPr="001876E6">
        <w:rPr>
          <w:b/>
          <w:bCs/>
          <w:color w:val="000000"/>
          <w:u w:val="single"/>
        </w:rPr>
        <w:t>OBS!! Vattenkokaren, kaffebryggaren och korvlådan kan inte vara i gång samtidigt. Det klarar tyvärr inte elen av.</w:t>
      </w:r>
    </w:p>
    <w:p w14:paraId="43A31952" w14:textId="77777777" w:rsidR="00986689" w:rsidRDefault="009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630F3E78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Kaffe:</w:t>
      </w:r>
    </w:p>
    <w:p w14:paraId="5ADC8012" w14:textId="77777777" w:rsidR="00986689" w:rsidRPr="00354D8C" w:rsidRDefault="00A24380" w:rsidP="00354D8C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54D8C">
        <w:rPr>
          <w:color w:val="000000"/>
        </w:rPr>
        <w:t xml:space="preserve">Bryggaren: Använd glaskannorna som mått för vattenmängd, dessa fylls till strax under plasthandtaget. Vattnet hälls i bryggaren genom att lyfta locket ovanför filterhållaren. </w:t>
      </w:r>
    </w:p>
    <w:p w14:paraId="582A23C1" w14:textId="77777777" w:rsidR="00986689" w:rsidRDefault="009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AA8E8F" w14:textId="77777777" w:rsidR="00986689" w:rsidRPr="00354D8C" w:rsidRDefault="00A24380" w:rsidP="00354D8C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54D8C">
        <w:rPr>
          <w:color w:val="000000"/>
        </w:rPr>
        <w:t xml:space="preserve">Kaffefiltret läggs i hållaren och </w:t>
      </w:r>
      <w:r w:rsidR="00354D8C" w:rsidRPr="00354D8C">
        <w:rPr>
          <w:color w:val="000000"/>
        </w:rPr>
        <w:t>tillsätt en påse med</w:t>
      </w:r>
      <w:r w:rsidRPr="00354D8C">
        <w:rPr>
          <w:color w:val="000000"/>
        </w:rPr>
        <w:t xml:space="preserve"> kaffe. </w:t>
      </w:r>
    </w:p>
    <w:p w14:paraId="212BEFEC" w14:textId="77777777" w:rsidR="00986689" w:rsidRDefault="009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DA000C2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Använd vä</w:t>
      </w:r>
      <w:r w:rsidR="00432CE1">
        <w:rPr>
          <w:color w:val="000000"/>
        </w:rPr>
        <w:t>n</w:t>
      </w:r>
      <w:r>
        <w:rPr>
          <w:color w:val="000000"/>
        </w:rPr>
        <w:t xml:space="preserve">ster strömbrytare </w:t>
      </w:r>
      <w:r w:rsidRPr="00EB0465">
        <w:t xml:space="preserve">för att sätta </w:t>
      </w:r>
      <w:r w:rsidR="00432CE1" w:rsidRPr="00EB0465">
        <w:t>i gång</w:t>
      </w:r>
      <w:r w:rsidRPr="00EB0465">
        <w:t xml:space="preserve"> </w:t>
      </w:r>
      <w:r>
        <w:rPr>
          <w:color w:val="000000"/>
        </w:rPr>
        <w:t>bryggningen, vid varmhållning av kaffe på plattan ovanpå används höger strömbrytare.</w:t>
      </w:r>
    </w:p>
    <w:p w14:paraId="6E49EC03" w14:textId="77777777" w:rsidR="00986689" w:rsidRDefault="009866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F0319E" w14:textId="77777777" w:rsidR="00354D8C" w:rsidRPr="00432CE1" w:rsidRDefault="00A24380" w:rsidP="00432C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Muggar</w:t>
      </w:r>
      <w:r w:rsidR="00354D8C">
        <w:rPr>
          <w:color w:val="000000"/>
        </w:rPr>
        <w:t xml:space="preserve">, </w:t>
      </w:r>
      <w:r>
        <w:rPr>
          <w:color w:val="000000"/>
        </w:rPr>
        <w:t>sockerrör</w:t>
      </w:r>
      <w:r w:rsidR="00354D8C">
        <w:rPr>
          <w:color w:val="000000"/>
        </w:rPr>
        <w:t>, varm choklad</w:t>
      </w:r>
      <w:r>
        <w:rPr>
          <w:color w:val="000000"/>
        </w:rPr>
        <w:t xml:space="preserve"> och omrörare finns i lådor på hyllan ovanför bryggaren.</w:t>
      </w:r>
    </w:p>
    <w:p w14:paraId="2DAC3DE9" w14:textId="77777777" w:rsidR="00986689" w:rsidRPr="00354D8C" w:rsidRDefault="00A24380" w:rsidP="00354D8C">
      <w:pPr>
        <w:pStyle w:val="Liststycke"/>
        <w:numPr>
          <w:ilvl w:val="0"/>
          <w:numId w:val="6"/>
        </w:numPr>
        <w:rPr>
          <w:color w:val="0000FF"/>
        </w:rPr>
      </w:pPr>
      <w:r>
        <w:t>Ställ fram socker och rörare på en bricka på ”</w:t>
      </w:r>
      <w:proofErr w:type="spellStart"/>
      <w:r>
        <w:t>luckbordet</w:t>
      </w:r>
      <w:proofErr w:type="spellEnd"/>
      <w:r>
        <w:t xml:space="preserve">” tillsammans med kaffe i lila kannor. Mjölk finns </w:t>
      </w:r>
      <w:r w:rsidRPr="00EB0465">
        <w:t>i kylen.</w:t>
      </w:r>
    </w:p>
    <w:p w14:paraId="43CFE05F" w14:textId="77777777" w:rsidR="00986689" w:rsidRDefault="00A24380" w:rsidP="00354D8C">
      <w:pPr>
        <w:pStyle w:val="Liststycke"/>
        <w:numPr>
          <w:ilvl w:val="0"/>
          <w:numId w:val="6"/>
        </w:numPr>
      </w:pPr>
      <w:r>
        <w:t>Kaffemugg fås när kaffet betalas.</w:t>
      </w:r>
    </w:p>
    <w:p w14:paraId="18DF765A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Korv:</w:t>
      </w:r>
    </w:p>
    <w:p w14:paraId="4FCC2C5E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Maskinen sätts i</w:t>
      </w:r>
      <w:r w:rsidR="001876E6">
        <w:rPr>
          <w:color w:val="000000"/>
        </w:rPr>
        <w:t xml:space="preserve"> </w:t>
      </w:r>
      <w:r>
        <w:rPr>
          <w:color w:val="000000"/>
        </w:rPr>
        <w:t xml:space="preserve">gång genom att kontakten sätts i väggen. </w:t>
      </w:r>
    </w:p>
    <w:p w14:paraId="66CEEB89" w14:textId="77777777" w:rsidR="00986689" w:rsidRDefault="00A2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 till att det finns vatten i stora behållaren när kontakten sätts i (halvfullt räcker), fyll vatten i behållaren med två fack och sänk ner denna i vattenbadet. </w:t>
      </w:r>
    </w:p>
    <w:p w14:paraId="2B2EDB5C" w14:textId="77777777" w:rsidR="00986689" w:rsidRPr="00EB0465" w:rsidRDefault="00A24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Fyll korvar i den ena halvan och låt dessa bli klara</w:t>
      </w:r>
      <w:r w:rsidRPr="00EB0465">
        <w:t>, (ta upp en och testa är enklaste sättet att se när de är klara)</w:t>
      </w:r>
      <w:r w:rsidR="00EB0465">
        <w:t xml:space="preserve"> Ca 10 min för frysta korvar och 5 min för tinade korvar.</w:t>
      </w:r>
    </w:p>
    <w:p w14:paraId="3FA2242D" w14:textId="77777777" w:rsidR="00986689" w:rsidRPr="001876E6" w:rsidRDefault="00A24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När korvarna är klara lägg över den i andra facket, då är det lätt att se när korv behövs fyllas på. </w:t>
      </w:r>
    </w:p>
    <w:p w14:paraId="4A529E53" w14:textId="77777777" w:rsidR="001876E6" w:rsidRPr="001876E6" w:rsidRDefault="001876E6" w:rsidP="001876E6">
      <w:pPr>
        <w:pStyle w:val="Liststyck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 w:rsidRPr="001876E6">
        <w:rPr>
          <w:b/>
          <w:bCs/>
          <w:color w:val="000000"/>
          <w:u w:val="single"/>
        </w:rPr>
        <w:t>OBS!! Vattenkokaren, kaffebryggaren och korvlådan kan inte vara i gång samtidigt. Det klarar tyvärr inte elen av.</w:t>
      </w:r>
    </w:p>
    <w:p w14:paraId="5E90B708" w14:textId="77777777" w:rsidR="001876E6" w:rsidRDefault="001876E6" w:rsidP="001876E6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70CAA8C9" w14:textId="77777777" w:rsidR="00986689" w:rsidRDefault="00A24380">
      <w:r>
        <w:t xml:space="preserve">Senap och ketchup finns i kylen under bänken. Dessa </w:t>
      </w:r>
      <w:r w:rsidRPr="00EB0465">
        <w:t xml:space="preserve">sätter du ut </w:t>
      </w:r>
      <w:r>
        <w:t>på ”</w:t>
      </w:r>
      <w:proofErr w:type="spellStart"/>
      <w:r>
        <w:t>luckbordet</w:t>
      </w:r>
      <w:proofErr w:type="spellEnd"/>
      <w:r>
        <w:t>” på en bricka.</w:t>
      </w:r>
    </w:p>
    <w:p w14:paraId="29BA2307" w14:textId="77777777" w:rsidR="00986689" w:rsidRDefault="00A24380">
      <w:r>
        <w:t xml:space="preserve">Korv och korvbröd finns antingen i kylen under bänken eller i glassfrysen till höger vid dörren. </w:t>
      </w:r>
    </w:p>
    <w:p w14:paraId="64DE8EB2" w14:textId="77777777" w:rsidR="00432CE1" w:rsidRPr="001876E6" w:rsidRDefault="00A24380" w:rsidP="00187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 ändra inte temperaturen på vredet. </w:t>
      </w:r>
    </w:p>
    <w:p w14:paraId="4915239F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Fikabröd och godis:</w:t>
      </w:r>
    </w:p>
    <w:p w14:paraId="4B046640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Allt finns på hyllan ovanför frysen, ta fram och fyll på efter behov. </w:t>
      </w:r>
    </w:p>
    <w:p w14:paraId="02D376C7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2"/>
          <w:szCs w:val="32"/>
        </w:rPr>
      </w:pPr>
    </w:p>
    <w:p w14:paraId="05805563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Drickor: </w:t>
      </w:r>
    </w:p>
    <w:p w14:paraId="27586713" w14:textId="77777777" w:rsidR="00432CE1" w:rsidRPr="00354D8C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Drickor </w:t>
      </w:r>
      <w:r w:rsidRPr="00EB0465">
        <w:t xml:space="preserve">finns i högra kylen under korvmaskinen, </w:t>
      </w:r>
      <w:r>
        <w:t>f</w:t>
      </w:r>
      <w:r w:rsidRPr="00EB0465">
        <w:t xml:space="preserve">yll på drickor </w:t>
      </w:r>
      <w:r>
        <w:rPr>
          <w:color w:val="000000"/>
        </w:rPr>
        <w:t>vid behov under dagen.</w:t>
      </w:r>
    </w:p>
    <w:p w14:paraId="0576FF8B" w14:textId="77777777" w:rsidR="00432CE1" w:rsidRDefault="00432CE1" w:rsidP="00432CE1">
      <w:pPr>
        <w:rPr>
          <w:b/>
          <w:color w:val="000000"/>
          <w:sz w:val="32"/>
          <w:szCs w:val="32"/>
        </w:rPr>
      </w:pPr>
    </w:p>
    <w:p w14:paraId="413639CF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Kassa:</w:t>
      </w:r>
    </w:p>
    <w:p w14:paraId="58548A85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Betalning via kontant eller </w:t>
      </w:r>
      <w:proofErr w:type="spellStart"/>
      <w:r>
        <w:rPr>
          <w:color w:val="000000"/>
        </w:rPr>
        <w:t>swish</w:t>
      </w:r>
      <w:proofErr w:type="spellEnd"/>
      <w:r>
        <w:rPr>
          <w:color w:val="000000"/>
        </w:rPr>
        <w:t xml:space="preserve"> (nr 123 379 58 38) </w:t>
      </w:r>
    </w:p>
    <w:p w14:paraId="3E5305BB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Svart kassalåda med växelkassa (400 sek) ska stå i kiosken, ovanpå kassaskåpet på golvet under hyllan vid dörren. </w:t>
      </w:r>
    </w:p>
    <w:p w14:paraId="120FA29D" w14:textId="77777777" w:rsidR="00432CE1" w:rsidRPr="00EB0465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B0465">
        <w:t xml:space="preserve">Försäljningen redovisas på blankett som finns i pärmen märkt Skreakiosken och som står på hyllan ovanpå glassfrysen. </w:t>
      </w:r>
    </w:p>
    <w:p w14:paraId="7CDE260A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Kontanter och </w:t>
      </w:r>
      <w:proofErr w:type="spellStart"/>
      <w:r>
        <w:rPr>
          <w:color w:val="000000"/>
        </w:rPr>
        <w:t>swish</w:t>
      </w:r>
      <w:proofErr w:type="spellEnd"/>
      <w:r>
        <w:rPr>
          <w:color w:val="000000"/>
        </w:rPr>
        <w:t xml:space="preserve"> redovisas separat. </w:t>
      </w:r>
    </w:p>
    <w:p w14:paraId="716658FF" w14:textId="77777777" w:rsidR="00432CE1" w:rsidRDefault="00432CE1">
      <w:pPr>
        <w:rPr>
          <w:b/>
          <w:sz w:val="28"/>
          <w:szCs w:val="28"/>
        </w:rPr>
      </w:pPr>
    </w:p>
    <w:p w14:paraId="7E712924" w14:textId="77777777" w:rsidR="0099602B" w:rsidRDefault="0099602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B4F54" wp14:editId="1EBF3364">
                <wp:simplePos x="0" y="0"/>
                <wp:positionH relativeFrom="column">
                  <wp:posOffset>-4850</wp:posOffset>
                </wp:positionH>
                <wp:positionV relativeFrom="paragraph">
                  <wp:posOffset>121190</wp:posOffset>
                </wp:positionV>
                <wp:extent cx="6215974" cy="0"/>
                <wp:effectExtent l="0" t="0" r="7620" b="12700"/>
                <wp:wrapNone/>
                <wp:docPr id="1960059789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9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031E8" id="Ra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9.55pt" to="489.0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564449AE" w14:textId="77777777" w:rsidR="0099602B" w:rsidRDefault="0099602B">
      <w:pPr>
        <w:rPr>
          <w:b/>
          <w:sz w:val="28"/>
          <w:szCs w:val="28"/>
        </w:rPr>
      </w:pPr>
    </w:p>
    <w:p w14:paraId="14CB7EF1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Stängning av kiosken:</w:t>
      </w:r>
    </w:p>
    <w:p w14:paraId="5DD19826" w14:textId="77777777" w:rsidR="00432CE1" w:rsidRDefault="00432CE1" w:rsidP="00432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4CC6D746" w14:textId="77777777" w:rsidR="00432CE1" w:rsidRPr="00EB0465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Dra ur </w:t>
      </w:r>
      <w:r w:rsidRPr="00EB0465">
        <w:t>sladden och rengör korvmaskinen, låt vattnet i stora behållaren vara kvar</w:t>
      </w:r>
    </w:p>
    <w:p w14:paraId="033D80BC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Redovisa försäljningen och sätt denna i pärmen, se ytterligare information under rubriken ”Kassa”</w:t>
      </w:r>
    </w:p>
    <w:p w14:paraId="698059C7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Fyll på drickor så det alltid finns kalla drickor till nästa gäng</w:t>
      </w:r>
    </w:p>
    <w:p w14:paraId="7C010AF2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Diska tänger, brickor, kannor och andra verktyg som använts under dagen.</w:t>
      </w:r>
    </w:p>
    <w:p w14:paraId="4F0DED16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Torka av alla ytor och bänkar</w:t>
      </w:r>
    </w:p>
    <w:p w14:paraId="644D328B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Töm papperskorgen och sätt i ny plastpåse</w:t>
      </w:r>
    </w:p>
    <w:p w14:paraId="0098D844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Stäng glasluckan </w:t>
      </w:r>
    </w:p>
    <w:p w14:paraId="02AD4D0C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Stäng träluckorna och lås med hänglåset. Nyckel läggs i svarta kassalådan</w:t>
      </w:r>
    </w:p>
    <w:p w14:paraId="4D717C82" w14:textId="77777777" w:rsidR="00432CE1" w:rsidRPr="00EB0465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 xml:space="preserve">Om något tar slut eller är på upphällningen skriv ner och </w:t>
      </w:r>
      <w:proofErr w:type="gramStart"/>
      <w:r>
        <w:rPr>
          <w:color w:val="000000"/>
        </w:rPr>
        <w:t>maila</w:t>
      </w:r>
      <w:proofErr w:type="gramEnd"/>
      <w:r>
        <w:rPr>
          <w:color w:val="000000"/>
        </w:rPr>
        <w:t xml:space="preserve"> till </w:t>
      </w:r>
      <w:hyperlink r:id="rId8" w:history="1">
        <w:r w:rsidRPr="00226DAC">
          <w:rPr>
            <w:rStyle w:val="Hyperlnk"/>
          </w:rPr>
          <w:t>ungdom.skreaif@gmail.com</w:t>
        </w:r>
      </w:hyperlink>
      <w:r>
        <w:rPr>
          <w:color w:val="000000"/>
        </w:rPr>
        <w:t xml:space="preserve"> och märk mailet med ”Skreakiosken”</w:t>
      </w:r>
      <w:r w:rsidRPr="00EB0465">
        <w:t>.</w:t>
      </w:r>
    </w:p>
    <w:p w14:paraId="15C26094" w14:textId="77777777" w:rsidR="00432CE1" w:rsidRPr="00EB0465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B0465">
        <w:t>Sopa golvet</w:t>
      </w:r>
    </w:p>
    <w:p w14:paraId="5CFFD4B9" w14:textId="77777777" w:rsidR="00432CE1" w:rsidRDefault="00432CE1" w:rsidP="00432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Släck och lås efter dig</w:t>
      </w:r>
    </w:p>
    <w:p w14:paraId="5D909792" w14:textId="77777777" w:rsidR="00986689" w:rsidRDefault="00986689">
      <w:pPr>
        <w:rPr>
          <w:b/>
          <w:sz w:val="28"/>
          <w:szCs w:val="28"/>
        </w:rPr>
      </w:pPr>
    </w:p>
    <w:p w14:paraId="0F139821" w14:textId="77777777" w:rsidR="00432CE1" w:rsidRDefault="00432CE1">
      <w:pPr>
        <w:rPr>
          <w:b/>
          <w:sz w:val="28"/>
          <w:szCs w:val="28"/>
        </w:rPr>
      </w:pPr>
    </w:p>
    <w:p w14:paraId="7DBFE687" w14:textId="77777777" w:rsidR="00354D8C" w:rsidRDefault="00354D8C">
      <w:pPr>
        <w:rPr>
          <w:b/>
          <w:sz w:val="28"/>
          <w:szCs w:val="28"/>
        </w:rPr>
      </w:pPr>
    </w:p>
    <w:p w14:paraId="45FBC041" w14:textId="77777777" w:rsidR="00432CE1" w:rsidRDefault="00432CE1" w:rsidP="009960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60B5727" w14:textId="77777777" w:rsidR="00986689" w:rsidRDefault="00986689">
      <w:pPr>
        <w:rPr>
          <w:b/>
          <w:sz w:val="28"/>
          <w:szCs w:val="28"/>
        </w:rPr>
      </w:pPr>
    </w:p>
    <w:sectPr w:rsidR="009866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50F5" w14:textId="77777777" w:rsidR="00487301" w:rsidRDefault="00487301">
      <w:pPr>
        <w:spacing w:after="0" w:line="240" w:lineRule="auto"/>
      </w:pPr>
      <w:r>
        <w:separator/>
      </w:r>
    </w:p>
  </w:endnote>
  <w:endnote w:type="continuationSeparator" w:id="0">
    <w:p w14:paraId="32CDD6DE" w14:textId="77777777" w:rsidR="00487301" w:rsidRDefault="0048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CC46" w14:textId="77777777" w:rsidR="00986689" w:rsidRDefault="00A24380">
    <w:pPr>
      <w:spacing w:after="15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Skrea IF - Fotboll</w:t>
    </w:r>
    <w:r>
      <w:rPr>
        <w:sz w:val="16"/>
        <w:szCs w:val="16"/>
      </w:rPr>
      <w:br/>
      <w:t>Golfvägen 6, 31172 Falkenberg</w:t>
    </w:r>
    <w:r>
      <w:rPr>
        <w:sz w:val="16"/>
        <w:szCs w:val="16"/>
      </w:rPr>
      <w:br/>
      <w:t>Tel: 034650042</w:t>
    </w:r>
    <w:r>
      <w:rPr>
        <w:sz w:val="16"/>
        <w:szCs w:val="16"/>
      </w:rPr>
      <w:br/>
      <w:t xml:space="preserve">E-post: </w:t>
    </w:r>
    <w:hyperlink r:id="rId1">
      <w:r>
        <w:rPr>
          <w:sz w:val="16"/>
          <w:szCs w:val="16"/>
          <w:u w:val="single"/>
        </w:rPr>
        <w:t>skreaif@telia.com</w:t>
      </w:r>
    </w:hyperlink>
  </w:p>
  <w:p w14:paraId="15956FD3" w14:textId="77777777" w:rsidR="00986689" w:rsidRDefault="00A24380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Org.nr. </w:t>
    </w:r>
    <w:proofErr w:type="gramStart"/>
    <w:r>
      <w:rPr>
        <w:sz w:val="16"/>
        <w:szCs w:val="16"/>
      </w:rPr>
      <w:t>849000-2220</w:t>
    </w:r>
    <w:proofErr w:type="gramEnd"/>
  </w:p>
  <w:p w14:paraId="20EFB5B1" w14:textId="77777777" w:rsidR="00986689" w:rsidRDefault="009866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D39" w14:textId="77777777" w:rsidR="00487301" w:rsidRDefault="00487301">
      <w:pPr>
        <w:spacing w:after="0" w:line="240" w:lineRule="auto"/>
      </w:pPr>
      <w:r>
        <w:separator/>
      </w:r>
    </w:p>
  </w:footnote>
  <w:footnote w:type="continuationSeparator" w:id="0">
    <w:p w14:paraId="4448F47F" w14:textId="77777777" w:rsidR="00487301" w:rsidRDefault="0048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D661" w14:textId="77777777" w:rsidR="00986689" w:rsidRDefault="00A24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2F17A0F" wp14:editId="74E4522F">
          <wp:extent cx="5760720" cy="6762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173A8E" w14:textId="77777777" w:rsidR="00986689" w:rsidRDefault="009866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E4"/>
    <w:multiLevelType w:val="multilevel"/>
    <w:tmpl w:val="71880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80176"/>
    <w:multiLevelType w:val="multilevel"/>
    <w:tmpl w:val="58985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EC0870"/>
    <w:multiLevelType w:val="hybridMultilevel"/>
    <w:tmpl w:val="41444BCA"/>
    <w:lvl w:ilvl="0" w:tplc="9DD2EA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291F"/>
    <w:multiLevelType w:val="multilevel"/>
    <w:tmpl w:val="7318B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DF3521"/>
    <w:multiLevelType w:val="hybridMultilevel"/>
    <w:tmpl w:val="2C26F8AC"/>
    <w:lvl w:ilvl="0" w:tplc="A9D6F9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4FA"/>
    <w:multiLevelType w:val="multilevel"/>
    <w:tmpl w:val="ABD0B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4195548">
    <w:abstractNumId w:val="1"/>
  </w:num>
  <w:num w:numId="2" w16cid:durableId="2058118515">
    <w:abstractNumId w:val="0"/>
  </w:num>
  <w:num w:numId="3" w16cid:durableId="1927882256">
    <w:abstractNumId w:val="3"/>
  </w:num>
  <w:num w:numId="4" w16cid:durableId="1135872672">
    <w:abstractNumId w:val="5"/>
  </w:num>
  <w:num w:numId="5" w16cid:durableId="1998654429">
    <w:abstractNumId w:val="4"/>
  </w:num>
  <w:num w:numId="6" w16cid:durableId="160676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45"/>
    <w:rsid w:val="000D6F4C"/>
    <w:rsid w:val="00132216"/>
    <w:rsid w:val="001876E6"/>
    <w:rsid w:val="002B3EFA"/>
    <w:rsid w:val="00354D8C"/>
    <w:rsid w:val="00432CE1"/>
    <w:rsid w:val="00487301"/>
    <w:rsid w:val="005B4944"/>
    <w:rsid w:val="008F3495"/>
    <w:rsid w:val="009269E9"/>
    <w:rsid w:val="00954BDF"/>
    <w:rsid w:val="00986689"/>
    <w:rsid w:val="0099602B"/>
    <w:rsid w:val="00A24380"/>
    <w:rsid w:val="00A65A8B"/>
    <w:rsid w:val="00B66813"/>
    <w:rsid w:val="00B77807"/>
    <w:rsid w:val="00BC3A9A"/>
    <w:rsid w:val="00C34AB0"/>
    <w:rsid w:val="00EB0465"/>
    <w:rsid w:val="00EB2645"/>
    <w:rsid w:val="00F24ACE"/>
    <w:rsid w:val="00F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DAAD"/>
  <w15:docId w15:val="{E894587C-4A62-A644-BFEB-E65F3FFA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7C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unhideWhenUsed/>
    <w:rsid w:val="0029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2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AF"/>
  </w:style>
  <w:style w:type="paragraph" w:styleId="Sidfot">
    <w:name w:val="footer"/>
    <w:basedOn w:val="Normal"/>
    <w:link w:val="SidfotChar"/>
    <w:uiPriority w:val="99"/>
    <w:unhideWhenUsed/>
    <w:rsid w:val="002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AF"/>
  </w:style>
  <w:style w:type="paragraph" w:styleId="Liststycke">
    <w:name w:val="List Paragraph"/>
    <w:basedOn w:val="Normal"/>
    <w:uiPriority w:val="34"/>
    <w:qFormat/>
    <w:rsid w:val="00391A11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432C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3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dom.skreai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skreaif@te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fiapetersen/Desktop/Kiosk%20rutin%20Skrea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a8yVUijwGfDakApiZg18qZZ9A==">AMUW2mUDPoSfrwgzFfOEFOm5qKqRZz2ojRqMfNKAf0euXVmD4KIAbHf1zHWzbSlDeqcfla7KqNelxlkJO26ggzyIz55k5cT3vRepWtHMCyvb3uzVQJGOP/w=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Kiosk rutin Skrea mall.dotx</Template>
  <TotalTime>24</TotalTime>
  <Pages>4</Pages>
  <Words>710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Petersén</dc:creator>
  <cp:lastModifiedBy>Tobias Petersén</cp:lastModifiedBy>
  <cp:revision>3</cp:revision>
  <dcterms:created xsi:type="dcterms:W3CDTF">2025-05-05T17:19:00Z</dcterms:created>
  <dcterms:modified xsi:type="dcterms:W3CDTF">2025-05-13T20:54:00Z</dcterms:modified>
</cp:coreProperties>
</file>