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92F91" w14:textId="18A2CA91" w:rsidR="00E075D1" w:rsidRDefault="001E0700" w:rsidP="001E0700">
      <w:pPr>
        <w:pStyle w:val="Rubrik1"/>
      </w:pPr>
      <w:r>
        <w:t>PARADISCUPEN 4-6 Januari</w:t>
      </w:r>
    </w:p>
    <w:p w14:paraId="3BC75310" w14:textId="68CA5DF5" w:rsidR="001E0700" w:rsidRDefault="001E0700" w:rsidP="001E0700"/>
    <w:p w14:paraId="36837558" w14:textId="7FF6478F" w:rsidR="001E0700" w:rsidRDefault="001E0700" w:rsidP="001E0700">
      <w:r>
        <w:t>Nu börjar det verkligen närma sig! Så roligt att äntligen få göra detta tillsammans, efter flera års pandemi. 18 glada tjejer har vi med oss ner. Vi kommer att bo centralt på Nolaskolan, vilket gör det nära till både skolan där maten serveras och till badet/stan. Dessutom spelar vi våra första tre matcher på just Nolaskolan. Smidigt!</w:t>
      </w:r>
    </w:p>
    <w:p w14:paraId="2FDB2AFD" w14:textId="0DFCC175" w:rsidR="001E0700" w:rsidRDefault="001E0700" w:rsidP="001E0700">
      <w:r>
        <w:t>Vi kommer att åka gemensam buss med avgång från Sörböleskolan. I skrivande stund är avgångstiden inte verifierad, men det ser ut att bli kring 9:30-10. Återkommer så snart vi vet säkert.</w:t>
      </w:r>
    </w:p>
    <w:p w14:paraId="0BA13B52" w14:textId="13F8D9AC" w:rsidR="001E0700" w:rsidRDefault="001E0700" w:rsidP="001E0700">
      <w:r>
        <w:t>Inget stopp görs längs nedvägen för att handla mat, så lämplig matsäck så att man klarar sig till middagen. Vi spelar vår första match kl</w:t>
      </w:r>
      <w:r w:rsidR="00903351">
        <w:t>.</w:t>
      </w:r>
      <w:r>
        <w:t xml:space="preserve"> 18 på onsdagen</w:t>
      </w:r>
      <w:r w:rsidR="00903351">
        <w:t xml:space="preserve"> (avresedagen)</w:t>
      </w:r>
      <w:r>
        <w:t>.</w:t>
      </w:r>
    </w:p>
    <w:p w14:paraId="56A4FF3D" w14:textId="341455A0" w:rsidR="001E0700" w:rsidRDefault="001E0700" w:rsidP="001E0700">
      <w:r>
        <w:t xml:space="preserve">Frukost, lunch och middag serveras på </w:t>
      </w:r>
      <w:r w:rsidR="00771219">
        <w:t xml:space="preserve">Parkskolan, som är mindre än en kilometer från vårt boende. Det går cupbussar, men det är nog lika enkelt att promenera. Dock serveras det inte någon middag vår sista speldag 6/1 och vilken tid vi har spelat färdigt och kan börja hemresan är helt beroende av hur det går för oss i gruppspelet. Så möjlighet att köpa mat på fredag (kort eller swish) och att handla kvällsfika/snacks behövs. </w:t>
      </w:r>
      <w:r w:rsidR="003607C3">
        <w:t xml:space="preserve">Vi kan heller inte säga något om hemkomsttiden eftersom det beror på hur det går för oss på cupen. Vi uppdaterar så snart vi vet, men tänk sent fredag kväll. </w:t>
      </w:r>
    </w:p>
    <w:p w14:paraId="4EBF3732" w14:textId="0921843C" w:rsidR="006F2588" w:rsidRDefault="006F2588" w:rsidP="001E0700">
      <w:r>
        <w:t>Vi kommer att göra allt i vår makt för att få till ett besök på Paradisbadet!</w:t>
      </w:r>
    </w:p>
    <w:p w14:paraId="65DAAA71" w14:textId="46CC9CA6" w:rsidR="006F2588" w:rsidRDefault="006F2588" w:rsidP="001E0700">
      <w:r>
        <w:t>Inför förra gången vi tänkt oss iväg betalade deltagarna in en avgift på 400:-. Denna har legat innestående hos föreningen fram tills nu. De som redan betalat är: Meya, Emmie, Mirjam, Anna, Astrid B, Lilly, Elvira, Juni, Penny, Elise och Emma. Återstående behöver alltså swisha</w:t>
      </w:r>
      <w:r w:rsidR="00903351">
        <w:t xml:space="preserve"> 400 kr</w:t>
      </w:r>
      <w:r>
        <w:t xml:space="preserve"> till 1236401020 och märka betalningen Paradiscupen f09. </w:t>
      </w:r>
    </w:p>
    <w:p w14:paraId="144F0F88" w14:textId="77777777" w:rsidR="003607C3" w:rsidRDefault="003607C3" w:rsidP="003607C3"/>
    <w:p w14:paraId="6F2D7DB9" w14:textId="054DCA1B" w:rsidR="003607C3" w:rsidRDefault="003607C3" w:rsidP="003607C3">
      <w:r>
        <w:t xml:space="preserve">Komplett packlista kommer i ett separat dokument. Om det finns föräldrar som tänkt resa ner för att titta när tjejerna spelar så uppskattas speciellt hjälp när vi ska packa in våra saker och göra i ordning klassrummet vi ska sova i (kring 14-tiden onsdag 4/1 gissningsvis). Och gärna hjälp när vi ska packa oss ut igen på fredagen. </w:t>
      </w:r>
    </w:p>
    <w:p w14:paraId="2C5B96A6" w14:textId="29D6D303" w:rsidR="003607C3" w:rsidRDefault="004307EE" w:rsidP="003607C3">
      <w:r>
        <w:rPr>
          <w:noProof/>
        </w:rPr>
        <w:drawing>
          <wp:anchor distT="0" distB="0" distL="114300" distR="114300" simplePos="0" relativeHeight="251658240" behindDoc="1" locked="0" layoutInCell="1" allowOverlap="1" wp14:anchorId="7E48153B" wp14:editId="663DA748">
            <wp:simplePos x="0" y="0"/>
            <wp:positionH relativeFrom="column">
              <wp:posOffset>2595279</wp:posOffset>
            </wp:positionH>
            <wp:positionV relativeFrom="paragraph">
              <wp:posOffset>208815</wp:posOffset>
            </wp:positionV>
            <wp:extent cx="2404745" cy="1352550"/>
            <wp:effectExtent l="0" t="0" r="0" b="0"/>
            <wp:wrapTight wrapText="bothSides">
              <wp:wrapPolygon edited="0">
                <wp:start x="0" y="0"/>
                <wp:lineTo x="0" y="21296"/>
                <wp:lineTo x="21389" y="21296"/>
                <wp:lineTo x="21389" y="0"/>
                <wp:lineTo x="0" y="0"/>
              </wp:wrapPolygon>
            </wp:wrapTight>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4" cstate="print">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2404745" cy="1352550"/>
                    </a:xfrm>
                    <a:prstGeom prst="rect">
                      <a:avLst/>
                    </a:prstGeom>
                  </pic:spPr>
                </pic:pic>
              </a:graphicData>
            </a:graphic>
          </wp:anchor>
        </w:drawing>
      </w:r>
    </w:p>
    <w:p w14:paraId="6CA519A3" w14:textId="1740BE72" w:rsidR="003607C3" w:rsidRDefault="003607C3" w:rsidP="003607C3">
      <w:r>
        <w:t>Vi ledare som följer med är:</w:t>
      </w:r>
    </w:p>
    <w:p w14:paraId="2C686E30" w14:textId="1BED4DFC" w:rsidR="003607C3" w:rsidRDefault="003607C3" w:rsidP="003607C3">
      <w:r>
        <w:t>Jenny Ekenkrantz 070-216 29 27</w:t>
      </w:r>
    </w:p>
    <w:p w14:paraId="3C1D276A" w14:textId="79D57856" w:rsidR="003607C3" w:rsidRDefault="003607C3" w:rsidP="003607C3">
      <w:r>
        <w:t>Hanna Burman 070-249 19 24</w:t>
      </w:r>
    </w:p>
    <w:p w14:paraId="0D767980" w14:textId="19FCFC48" w:rsidR="003607C3" w:rsidRDefault="003607C3" w:rsidP="003607C3">
      <w:r>
        <w:t>Malin Nyström 070-2</w:t>
      </w:r>
      <w:r w:rsidR="00A25654">
        <w:t>02 87 86</w:t>
      </w:r>
    </w:p>
    <w:p w14:paraId="1BD25EB8" w14:textId="7088748F" w:rsidR="003607C3" w:rsidRDefault="003607C3" w:rsidP="003607C3"/>
    <w:p w14:paraId="3DEC893C" w14:textId="0E7A4FA3" w:rsidR="003607C3" w:rsidRDefault="003607C3" w:rsidP="003607C3">
      <w:r>
        <w:t>Kontakta oss, för stort eller smått, om ni har några funderingar!!</w:t>
      </w:r>
    </w:p>
    <w:p w14:paraId="63622959" w14:textId="77777777" w:rsidR="003607C3" w:rsidRDefault="003607C3" w:rsidP="001E0700"/>
    <w:p w14:paraId="34C213A9" w14:textId="1478FB10" w:rsidR="00903351" w:rsidRDefault="00903351" w:rsidP="001E0700"/>
    <w:p w14:paraId="3E3AD4D2" w14:textId="77777777" w:rsidR="003607C3" w:rsidRDefault="003607C3" w:rsidP="001E0700"/>
    <w:p w14:paraId="03AD5171" w14:textId="77777777" w:rsidR="003607C3" w:rsidRDefault="003607C3" w:rsidP="001E0700"/>
    <w:p w14:paraId="225C7982" w14:textId="77777777" w:rsidR="003607C3" w:rsidRDefault="003607C3" w:rsidP="001E0700"/>
    <w:p w14:paraId="28F1DB20" w14:textId="41ECA0B2" w:rsidR="00903351" w:rsidRDefault="00903351" w:rsidP="001E0700">
      <w:r>
        <w:t>Detta är det spelschema vi har tillgång till så här långt. Fortsatta matcher beror på vilken placering vi får i gruppen och hur kvartsfinaler går. Vi kan uppdatera på laget.se och i WhatsApp-gruppen när vi vet hur det ser ut, ifall vi har föräldrar som vill komma och kolla!</w:t>
      </w:r>
    </w:p>
    <w:p w14:paraId="006E62F9" w14:textId="77777777" w:rsidR="00903351" w:rsidRDefault="00903351" w:rsidP="00903351">
      <w:pPr>
        <w:pStyle w:val="Rubrik2"/>
        <w:shd w:val="clear" w:color="auto" w:fill="FFFFFF"/>
        <w:spacing w:before="210" w:after="150"/>
        <w:rPr>
          <w:rFonts w:ascii="Century Gothic" w:hAnsi="Century Gothic"/>
          <w:color w:val="829BB5"/>
          <w:sz w:val="27"/>
          <w:szCs w:val="27"/>
        </w:rPr>
      </w:pPr>
      <w:r>
        <w:rPr>
          <w:rFonts w:ascii="Century Gothic" w:hAnsi="Century Gothic"/>
          <w:color w:val="829BB5"/>
          <w:sz w:val="27"/>
          <w:szCs w:val="27"/>
        </w:rPr>
        <w:t>Matcher</w:t>
      </w:r>
    </w:p>
    <w:p w14:paraId="25D78895" w14:textId="058C6DAD" w:rsidR="00903351" w:rsidRDefault="00903351" w:rsidP="00903351">
      <w:pPr>
        <w:shd w:val="clear" w:color="auto" w:fill="FFFFFF"/>
        <w:jc w:val="right"/>
        <w:rPr>
          <w:rFonts w:ascii="Open Sans" w:hAnsi="Open Sans" w:cs="Open Sans"/>
          <w:color w:val="000000"/>
          <w:sz w:val="18"/>
          <w:szCs w:val="18"/>
        </w:rPr>
      </w:pPr>
    </w:p>
    <w:tbl>
      <w:tblPr>
        <w:tblW w:w="11760" w:type="dxa"/>
        <w:tblCellSpacing w:w="0" w:type="dxa"/>
        <w:tblCellMar>
          <w:top w:w="30" w:type="dxa"/>
          <w:left w:w="30" w:type="dxa"/>
          <w:bottom w:w="30" w:type="dxa"/>
          <w:right w:w="30" w:type="dxa"/>
        </w:tblCellMar>
        <w:tblLook w:val="04A0" w:firstRow="1" w:lastRow="0" w:firstColumn="1" w:lastColumn="0" w:noHBand="0" w:noVBand="1"/>
      </w:tblPr>
      <w:tblGrid>
        <w:gridCol w:w="51"/>
        <w:gridCol w:w="975"/>
        <w:gridCol w:w="2222"/>
        <w:gridCol w:w="1547"/>
        <w:gridCol w:w="2646"/>
        <w:gridCol w:w="600"/>
        <w:gridCol w:w="2922"/>
        <w:gridCol w:w="147"/>
        <w:gridCol w:w="452"/>
        <w:gridCol w:w="147"/>
        <w:gridCol w:w="51"/>
      </w:tblGrid>
      <w:tr w:rsidR="00903351" w14:paraId="095836BB" w14:textId="77777777" w:rsidTr="00903351">
        <w:trPr>
          <w:tblCellSpacing w:w="0" w:type="dxa"/>
        </w:trPr>
        <w:tc>
          <w:tcPr>
            <w:tcW w:w="30" w:type="dxa"/>
            <w:tcBorders>
              <w:top w:val="nil"/>
              <w:left w:val="nil"/>
              <w:bottom w:val="nil"/>
              <w:right w:val="nil"/>
            </w:tcBorders>
            <w:shd w:val="clear" w:color="auto" w:fill="F0F4FF"/>
            <w:tcMar>
              <w:top w:w="0" w:type="dxa"/>
              <w:left w:w="0" w:type="dxa"/>
              <w:bottom w:w="0" w:type="dxa"/>
              <w:right w:w="0" w:type="dxa"/>
            </w:tcMar>
            <w:vAlign w:val="center"/>
            <w:hideMark/>
          </w:tcPr>
          <w:p w14:paraId="589F705B" w14:textId="77777777" w:rsidR="00903351" w:rsidRDefault="00903351">
            <w:pPr>
              <w:rPr>
                <w:rFonts w:ascii="Century Gothic" w:hAnsi="Century Gothic" w:cs="Times New Roman"/>
                <w:b/>
                <w:bCs/>
                <w:color w:val="728BA5"/>
                <w:sz w:val="18"/>
                <w:szCs w:val="18"/>
              </w:rPr>
            </w:pPr>
            <w:r>
              <w:rPr>
                <w:rFonts w:ascii="Century Gothic" w:hAnsi="Century Gothic"/>
                <w:b/>
                <w:bCs/>
                <w:color w:val="728BA5"/>
                <w:sz w:val="18"/>
                <w:szCs w:val="18"/>
              </w:rPr>
              <w:t> </w:t>
            </w:r>
          </w:p>
        </w:tc>
        <w:tc>
          <w:tcPr>
            <w:tcW w:w="150" w:type="dxa"/>
            <w:tcBorders>
              <w:top w:val="nil"/>
              <w:left w:val="nil"/>
              <w:bottom w:val="nil"/>
              <w:right w:val="nil"/>
            </w:tcBorders>
            <w:shd w:val="clear" w:color="auto" w:fill="F0F4FF"/>
            <w:noWrap/>
            <w:tcMar>
              <w:top w:w="0" w:type="dxa"/>
              <w:left w:w="0" w:type="dxa"/>
              <w:bottom w:w="0" w:type="dxa"/>
              <w:right w:w="0" w:type="dxa"/>
            </w:tcMar>
            <w:vAlign w:val="center"/>
            <w:hideMark/>
          </w:tcPr>
          <w:p w14:paraId="77A62930" w14:textId="77777777" w:rsidR="00903351" w:rsidRDefault="00903351">
            <w:pPr>
              <w:rPr>
                <w:rFonts w:ascii="Century Gothic" w:hAnsi="Century Gothic"/>
                <w:b/>
                <w:bCs/>
                <w:color w:val="728BA5"/>
                <w:sz w:val="18"/>
                <w:szCs w:val="18"/>
              </w:rPr>
            </w:pPr>
            <w:r>
              <w:rPr>
                <w:rFonts w:ascii="Century Gothic" w:hAnsi="Century Gothic"/>
                <w:b/>
                <w:bCs/>
                <w:color w:val="000000"/>
                <w:sz w:val="18"/>
                <w:szCs w:val="18"/>
              </w:rPr>
              <w:t>Matchnr</w:t>
            </w:r>
          </w:p>
        </w:tc>
        <w:tc>
          <w:tcPr>
            <w:tcW w:w="0" w:type="auto"/>
            <w:tcBorders>
              <w:top w:val="nil"/>
              <w:left w:val="nil"/>
              <w:bottom w:val="nil"/>
              <w:right w:val="nil"/>
            </w:tcBorders>
            <w:shd w:val="clear" w:color="auto" w:fill="F0F4FF"/>
            <w:tcMar>
              <w:top w:w="0" w:type="dxa"/>
              <w:left w:w="150" w:type="dxa"/>
              <w:bottom w:w="0" w:type="dxa"/>
              <w:right w:w="0" w:type="dxa"/>
            </w:tcMar>
            <w:vAlign w:val="center"/>
            <w:hideMark/>
          </w:tcPr>
          <w:p w14:paraId="3C86FB97" w14:textId="77777777" w:rsidR="00903351" w:rsidRDefault="00903351">
            <w:pPr>
              <w:rPr>
                <w:rFonts w:ascii="Century Gothic" w:hAnsi="Century Gothic"/>
                <w:b/>
                <w:bCs/>
                <w:color w:val="728BA5"/>
                <w:sz w:val="18"/>
                <w:szCs w:val="18"/>
              </w:rPr>
            </w:pPr>
            <w:r>
              <w:rPr>
                <w:rFonts w:ascii="Century Gothic" w:hAnsi="Century Gothic"/>
                <w:b/>
                <w:bCs/>
                <w:color w:val="000000"/>
                <w:sz w:val="18"/>
                <w:szCs w:val="18"/>
              </w:rPr>
              <w:t>Tid</w:t>
            </w:r>
          </w:p>
        </w:tc>
        <w:tc>
          <w:tcPr>
            <w:tcW w:w="0" w:type="auto"/>
            <w:tcBorders>
              <w:top w:val="nil"/>
              <w:left w:val="nil"/>
              <w:bottom w:val="nil"/>
              <w:right w:val="nil"/>
            </w:tcBorders>
            <w:shd w:val="clear" w:color="auto" w:fill="F0F4FF"/>
            <w:tcMar>
              <w:top w:w="0" w:type="dxa"/>
              <w:left w:w="0" w:type="dxa"/>
              <w:bottom w:w="0" w:type="dxa"/>
              <w:right w:w="0" w:type="dxa"/>
            </w:tcMar>
            <w:vAlign w:val="center"/>
            <w:hideMark/>
          </w:tcPr>
          <w:p w14:paraId="216EB217" w14:textId="77777777" w:rsidR="00903351" w:rsidRDefault="00903351">
            <w:pPr>
              <w:rPr>
                <w:rFonts w:ascii="Century Gothic" w:hAnsi="Century Gothic"/>
                <w:b/>
                <w:bCs/>
                <w:color w:val="728BA5"/>
                <w:sz w:val="18"/>
                <w:szCs w:val="18"/>
              </w:rPr>
            </w:pPr>
            <w:r>
              <w:rPr>
                <w:rFonts w:ascii="Century Gothic" w:hAnsi="Century Gothic"/>
                <w:b/>
                <w:bCs/>
                <w:color w:val="000000"/>
                <w:sz w:val="18"/>
                <w:szCs w:val="18"/>
              </w:rPr>
              <w:t>Spelplan</w:t>
            </w:r>
          </w:p>
        </w:tc>
        <w:tc>
          <w:tcPr>
            <w:tcW w:w="0" w:type="auto"/>
            <w:tcBorders>
              <w:top w:val="nil"/>
              <w:left w:val="nil"/>
              <w:bottom w:val="nil"/>
              <w:right w:val="nil"/>
            </w:tcBorders>
            <w:shd w:val="clear" w:color="auto" w:fill="F0F4FF"/>
            <w:noWrap/>
            <w:tcMar>
              <w:top w:w="0" w:type="dxa"/>
              <w:left w:w="0" w:type="dxa"/>
              <w:bottom w:w="0" w:type="dxa"/>
              <w:right w:w="0" w:type="dxa"/>
            </w:tcMar>
            <w:vAlign w:val="center"/>
            <w:hideMark/>
          </w:tcPr>
          <w:p w14:paraId="2EB2D4DA" w14:textId="77777777" w:rsidR="00903351" w:rsidRDefault="00903351">
            <w:pPr>
              <w:rPr>
                <w:rFonts w:ascii="Century Gothic" w:hAnsi="Century Gothic"/>
                <w:b/>
                <w:bCs/>
                <w:color w:val="728BA5"/>
                <w:sz w:val="18"/>
                <w:szCs w:val="18"/>
              </w:rPr>
            </w:pPr>
            <w:r>
              <w:rPr>
                <w:rFonts w:ascii="Century Gothic" w:hAnsi="Century Gothic"/>
                <w:b/>
                <w:bCs/>
                <w:color w:val="000000"/>
                <w:sz w:val="18"/>
                <w:szCs w:val="18"/>
              </w:rPr>
              <w:t>Hemmalag</w:t>
            </w:r>
          </w:p>
        </w:tc>
        <w:tc>
          <w:tcPr>
            <w:tcW w:w="600" w:type="dxa"/>
            <w:tcBorders>
              <w:top w:val="nil"/>
              <w:left w:val="nil"/>
              <w:bottom w:val="nil"/>
              <w:right w:val="nil"/>
            </w:tcBorders>
            <w:shd w:val="clear" w:color="auto" w:fill="F0F4FF"/>
            <w:noWrap/>
            <w:tcMar>
              <w:top w:w="0" w:type="dxa"/>
              <w:left w:w="0" w:type="dxa"/>
              <w:bottom w:w="0" w:type="dxa"/>
              <w:right w:w="0" w:type="dxa"/>
            </w:tcMar>
            <w:vAlign w:val="center"/>
            <w:hideMark/>
          </w:tcPr>
          <w:p w14:paraId="1D9C8763" w14:textId="77777777" w:rsidR="00903351" w:rsidRDefault="00903351">
            <w:pPr>
              <w:rPr>
                <w:rFonts w:ascii="Century Gothic" w:hAnsi="Century Gothic"/>
                <w:b/>
                <w:bCs/>
                <w:color w:val="728BA5"/>
                <w:sz w:val="18"/>
                <w:szCs w:val="18"/>
              </w:rPr>
            </w:pPr>
            <w:r>
              <w:rPr>
                <w:rFonts w:ascii="Century Gothic" w:hAnsi="Century Gothic"/>
                <w:b/>
                <w:bCs/>
                <w:color w:val="728BA5"/>
                <w:sz w:val="18"/>
                <w:szCs w:val="18"/>
              </w:rPr>
              <w:t> </w:t>
            </w:r>
          </w:p>
        </w:tc>
        <w:tc>
          <w:tcPr>
            <w:tcW w:w="0" w:type="auto"/>
            <w:tcBorders>
              <w:top w:val="nil"/>
              <w:left w:val="nil"/>
              <w:bottom w:val="nil"/>
              <w:right w:val="nil"/>
            </w:tcBorders>
            <w:shd w:val="clear" w:color="auto" w:fill="F0F4FF"/>
            <w:noWrap/>
            <w:tcMar>
              <w:top w:w="0" w:type="dxa"/>
              <w:left w:w="0" w:type="dxa"/>
              <w:bottom w:w="0" w:type="dxa"/>
              <w:right w:w="0" w:type="dxa"/>
            </w:tcMar>
            <w:vAlign w:val="center"/>
            <w:hideMark/>
          </w:tcPr>
          <w:p w14:paraId="1902B2CA" w14:textId="77777777" w:rsidR="00903351" w:rsidRDefault="00903351">
            <w:pPr>
              <w:rPr>
                <w:rFonts w:ascii="Century Gothic" w:hAnsi="Century Gothic"/>
                <w:b/>
                <w:bCs/>
                <w:color w:val="728BA5"/>
                <w:sz w:val="18"/>
                <w:szCs w:val="18"/>
              </w:rPr>
            </w:pPr>
            <w:r>
              <w:rPr>
                <w:rFonts w:ascii="Century Gothic" w:hAnsi="Century Gothic"/>
                <w:b/>
                <w:bCs/>
                <w:color w:val="000000"/>
                <w:sz w:val="18"/>
                <w:szCs w:val="18"/>
              </w:rPr>
              <w:t>Bortalag</w:t>
            </w:r>
          </w:p>
        </w:tc>
        <w:tc>
          <w:tcPr>
            <w:tcW w:w="0" w:type="auto"/>
            <w:tcBorders>
              <w:top w:val="nil"/>
              <w:left w:val="nil"/>
              <w:bottom w:val="nil"/>
              <w:right w:val="nil"/>
            </w:tcBorders>
            <w:shd w:val="clear" w:color="auto" w:fill="F0F4FF"/>
            <w:noWrap/>
            <w:tcMar>
              <w:top w:w="0" w:type="dxa"/>
              <w:left w:w="0" w:type="dxa"/>
              <w:bottom w:w="0" w:type="dxa"/>
              <w:right w:w="0" w:type="dxa"/>
            </w:tcMar>
            <w:vAlign w:val="center"/>
            <w:hideMark/>
          </w:tcPr>
          <w:p w14:paraId="1791B059" w14:textId="77777777" w:rsidR="00903351" w:rsidRDefault="00903351">
            <w:pPr>
              <w:rPr>
                <w:rFonts w:ascii="Century Gothic" w:hAnsi="Century Gothic"/>
                <w:b/>
                <w:bCs/>
                <w:color w:val="728BA5"/>
                <w:sz w:val="18"/>
                <w:szCs w:val="18"/>
              </w:rPr>
            </w:pPr>
            <w:r>
              <w:rPr>
                <w:rFonts w:ascii="Century Gothic" w:hAnsi="Century Gothic"/>
                <w:b/>
                <w:bCs/>
                <w:color w:val="728BA5"/>
                <w:sz w:val="18"/>
                <w:szCs w:val="18"/>
              </w:rPr>
              <w:t> </w:t>
            </w:r>
          </w:p>
        </w:tc>
        <w:tc>
          <w:tcPr>
            <w:tcW w:w="0" w:type="auto"/>
            <w:tcBorders>
              <w:top w:val="nil"/>
              <w:left w:val="nil"/>
              <w:bottom w:val="nil"/>
              <w:right w:val="nil"/>
            </w:tcBorders>
            <w:shd w:val="clear" w:color="auto" w:fill="F0F4FF"/>
            <w:tcMar>
              <w:top w:w="0" w:type="dxa"/>
              <w:left w:w="0" w:type="dxa"/>
              <w:bottom w:w="0" w:type="dxa"/>
              <w:right w:w="0" w:type="dxa"/>
            </w:tcMar>
            <w:vAlign w:val="center"/>
            <w:hideMark/>
          </w:tcPr>
          <w:p w14:paraId="4B270C51" w14:textId="77777777" w:rsidR="00903351" w:rsidRDefault="00903351">
            <w:pPr>
              <w:rPr>
                <w:rFonts w:ascii="Century Gothic" w:hAnsi="Century Gothic"/>
                <w:b/>
                <w:bCs/>
                <w:color w:val="728BA5"/>
                <w:sz w:val="18"/>
                <w:szCs w:val="18"/>
              </w:rPr>
            </w:pPr>
            <w:r>
              <w:rPr>
                <w:rFonts w:ascii="Century Gothic" w:hAnsi="Century Gothic"/>
                <w:b/>
                <w:bCs/>
                <w:color w:val="000000"/>
                <w:sz w:val="18"/>
                <w:szCs w:val="18"/>
              </w:rPr>
              <w:t>Live</w:t>
            </w:r>
          </w:p>
        </w:tc>
        <w:tc>
          <w:tcPr>
            <w:tcW w:w="0" w:type="auto"/>
            <w:tcBorders>
              <w:top w:val="nil"/>
              <w:left w:val="nil"/>
              <w:bottom w:val="nil"/>
              <w:right w:val="nil"/>
            </w:tcBorders>
            <w:shd w:val="clear" w:color="auto" w:fill="F0F4FF"/>
            <w:tcMar>
              <w:top w:w="0" w:type="dxa"/>
              <w:left w:w="0" w:type="dxa"/>
              <w:bottom w:w="0" w:type="dxa"/>
              <w:right w:w="0" w:type="dxa"/>
            </w:tcMar>
            <w:vAlign w:val="center"/>
            <w:hideMark/>
          </w:tcPr>
          <w:p w14:paraId="34104BEE" w14:textId="77777777" w:rsidR="00903351" w:rsidRDefault="00903351">
            <w:pPr>
              <w:rPr>
                <w:rFonts w:ascii="Century Gothic" w:hAnsi="Century Gothic"/>
                <w:b/>
                <w:bCs/>
                <w:color w:val="728BA5"/>
                <w:sz w:val="18"/>
                <w:szCs w:val="18"/>
              </w:rPr>
            </w:pPr>
          </w:p>
        </w:tc>
        <w:tc>
          <w:tcPr>
            <w:tcW w:w="30" w:type="dxa"/>
            <w:tcBorders>
              <w:top w:val="nil"/>
              <w:left w:val="nil"/>
              <w:bottom w:val="nil"/>
              <w:right w:val="nil"/>
            </w:tcBorders>
            <w:shd w:val="clear" w:color="auto" w:fill="F0F4FF"/>
            <w:tcMar>
              <w:top w:w="0" w:type="dxa"/>
              <w:left w:w="0" w:type="dxa"/>
              <w:bottom w:w="0" w:type="dxa"/>
              <w:right w:w="0" w:type="dxa"/>
            </w:tcMar>
            <w:vAlign w:val="center"/>
            <w:hideMark/>
          </w:tcPr>
          <w:p w14:paraId="703DAE64" w14:textId="77777777" w:rsidR="00903351" w:rsidRDefault="00903351">
            <w:pPr>
              <w:rPr>
                <w:rFonts w:ascii="Century Gothic" w:hAnsi="Century Gothic"/>
                <w:b/>
                <w:bCs/>
                <w:color w:val="728BA5"/>
                <w:sz w:val="18"/>
                <w:szCs w:val="18"/>
              </w:rPr>
            </w:pPr>
            <w:r>
              <w:rPr>
                <w:rFonts w:ascii="Century Gothic" w:hAnsi="Century Gothic"/>
                <w:b/>
                <w:bCs/>
                <w:color w:val="728BA5"/>
                <w:sz w:val="18"/>
                <w:szCs w:val="18"/>
              </w:rPr>
              <w:t> </w:t>
            </w:r>
          </w:p>
        </w:tc>
      </w:tr>
      <w:tr w:rsidR="00903351" w14:paraId="0458562F" w14:textId="77777777" w:rsidTr="00903351">
        <w:trPr>
          <w:tblCellSpacing w:w="0" w:type="dxa"/>
        </w:trPr>
        <w:tc>
          <w:tcPr>
            <w:tcW w:w="30" w:type="dxa"/>
            <w:tcBorders>
              <w:top w:val="nil"/>
              <w:left w:val="nil"/>
              <w:bottom w:val="nil"/>
              <w:right w:val="nil"/>
            </w:tcBorders>
            <w:tcMar>
              <w:top w:w="0" w:type="dxa"/>
              <w:left w:w="0" w:type="dxa"/>
              <w:bottom w:w="0" w:type="dxa"/>
              <w:right w:w="0" w:type="dxa"/>
            </w:tcMar>
            <w:vAlign w:val="center"/>
            <w:hideMark/>
          </w:tcPr>
          <w:p w14:paraId="183855EA" w14:textId="77777777" w:rsidR="00903351" w:rsidRDefault="00903351">
            <w:pPr>
              <w:rPr>
                <w:rFonts w:ascii="Century Gothic" w:hAnsi="Century Gothic"/>
                <w:b/>
                <w:bCs/>
                <w:color w:val="728BA5"/>
                <w:sz w:val="18"/>
                <w:szCs w:val="18"/>
              </w:rPr>
            </w:pPr>
          </w:p>
        </w:tc>
        <w:tc>
          <w:tcPr>
            <w:tcW w:w="975" w:type="dxa"/>
            <w:noWrap/>
            <w:hideMark/>
          </w:tcPr>
          <w:p w14:paraId="4444AB67" w14:textId="77777777" w:rsidR="00903351" w:rsidRDefault="00903351">
            <w:pPr>
              <w:rPr>
                <w:color w:val="000000"/>
                <w:sz w:val="15"/>
                <w:szCs w:val="15"/>
              </w:rPr>
            </w:pPr>
            <w:r>
              <w:rPr>
                <w:color w:val="000000"/>
                <w:sz w:val="15"/>
                <w:szCs w:val="15"/>
              </w:rPr>
              <w:t>04010208</w:t>
            </w:r>
          </w:p>
        </w:tc>
        <w:tc>
          <w:tcPr>
            <w:tcW w:w="0" w:type="auto"/>
            <w:noWrap/>
            <w:tcMar>
              <w:top w:w="30" w:type="dxa"/>
              <w:left w:w="150" w:type="dxa"/>
              <w:bottom w:w="30" w:type="dxa"/>
              <w:right w:w="30" w:type="dxa"/>
            </w:tcMar>
            <w:hideMark/>
          </w:tcPr>
          <w:p w14:paraId="19706D81" w14:textId="77777777" w:rsidR="00903351" w:rsidRDefault="00903351">
            <w:pPr>
              <w:rPr>
                <w:color w:val="000000"/>
                <w:sz w:val="24"/>
                <w:szCs w:val="24"/>
              </w:rPr>
            </w:pPr>
            <w:r>
              <w:rPr>
                <w:rStyle w:val="datespan1"/>
                <w:color w:val="000000"/>
              </w:rPr>
              <w:t>ons 04/01</w:t>
            </w:r>
            <w:r>
              <w:rPr>
                <w:color w:val="000000"/>
              </w:rPr>
              <w:t> </w:t>
            </w:r>
            <w:r>
              <w:rPr>
                <w:rStyle w:val="timespan"/>
                <w:color w:val="000000"/>
              </w:rPr>
              <w:t>18:00</w:t>
            </w:r>
          </w:p>
        </w:tc>
        <w:tc>
          <w:tcPr>
            <w:tcW w:w="0" w:type="auto"/>
            <w:noWrap/>
            <w:hideMark/>
          </w:tcPr>
          <w:p w14:paraId="0925B499" w14:textId="77777777" w:rsidR="00903351" w:rsidRDefault="00000000">
            <w:pPr>
              <w:rPr>
                <w:color w:val="000000"/>
              </w:rPr>
            </w:pPr>
            <w:hyperlink r:id="rId6" w:history="1">
              <w:r w:rsidR="00903351">
                <w:rPr>
                  <w:rStyle w:val="Hyperlnk"/>
                  <w:color w:val="223377"/>
                  <w:u w:val="none"/>
                  <w:bdr w:val="single" w:sz="6" w:space="1" w:color="auto" w:frame="1"/>
                </w:rPr>
                <w:t>Nolaskolan</w:t>
              </w:r>
            </w:hyperlink>
          </w:p>
        </w:tc>
        <w:tc>
          <w:tcPr>
            <w:tcW w:w="0" w:type="auto"/>
            <w:noWrap/>
            <w:hideMark/>
          </w:tcPr>
          <w:p w14:paraId="068E170B" w14:textId="77777777" w:rsidR="00903351" w:rsidRDefault="00000000">
            <w:pPr>
              <w:bidi/>
              <w:rPr>
                <w:color w:val="000000"/>
              </w:rPr>
            </w:pPr>
            <w:hyperlink r:id="rId7" w:history="1">
              <w:r w:rsidR="00903351">
                <w:rPr>
                  <w:rStyle w:val="Hyperlnk"/>
                  <w:color w:val="223377"/>
                  <w:u w:val="none"/>
                  <w:bdr w:val="single" w:sz="6" w:space="1" w:color="auto" w:frame="1"/>
                </w:rPr>
                <w:t>Örnsköldsvik IBK F15</w:t>
              </w:r>
            </w:hyperlink>
          </w:p>
        </w:tc>
        <w:tc>
          <w:tcPr>
            <w:tcW w:w="600" w:type="dxa"/>
            <w:noWrap/>
            <w:hideMark/>
          </w:tcPr>
          <w:p w14:paraId="1416C316" w14:textId="77777777" w:rsidR="00903351" w:rsidRDefault="00903351">
            <w:pPr>
              <w:bidi/>
              <w:rPr>
                <w:color w:val="000000"/>
                <w:rtl/>
              </w:rPr>
            </w:pPr>
          </w:p>
        </w:tc>
        <w:tc>
          <w:tcPr>
            <w:tcW w:w="0" w:type="auto"/>
            <w:noWrap/>
            <w:hideMark/>
          </w:tcPr>
          <w:p w14:paraId="4846DE69" w14:textId="77777777" w:rsidR="00903351" w:rsidRDefault="00000000">
            <w:pPr>
              <w:rPr>
                <w:color w:val="000000"/>
                <w:sz w:val="24"/>
                <w:szCs w:val="24"/>
              </w:rPr>
            </w:pPr>
            <w:hyperlink r:id="rId8" w:history="1">
              <w:r w:rsidR="00903351">
                <w:rPr>
                  <w:rStyle w:val="Hyperlnk"/>
                  <w:color w:val="223377"/>
                  <w:u w:val="none"/>
                  <w:bdr w:val="single" w:sz="6" w:space="1" w:color="auto" w:frame="1"/>
                </w:rPr>
                <w:t>Skellefteå IBS F14</w:t>
              </w:r>
            </w:hyperlink>
          </w:p>
        </w:tc>
        <w:tc>
          <w:tcPr>
            <w:tcW w:w="0" w:type="auto"/>
            <w:hideMark/>
          </w:tcPr>
          <w:p w14:paraId="61CF3D8E" w14:textId="77777777" w:rsidR="00903351" w:rsidRDefault="00903351">
            <w:pPr>
              <w:rPr>
                <w:color w:val="000000"/>
              </w:rPr>
            </w:pPr>
            <w:r>
              <w:rPr>
                <w:color w:val="000000"/>
              </w:rPr>
              <w:t> </w:t>
            </w:r>
          </w:p>
        </w:tc>
        <w:tc>
          <w:tcPr>
            <w:tcW w:w="0" w:type="auto"/>
            <w:hideMark/>
          </w:tcPr>
          <w:p w14:paraId="66796180" w14:textId="77777777" w:rsidR="00903351" w:rsidRDefault="00903351">
            <w:pPr>
              <w:rPr>
                <w:color w:val="000000"/>
              </w:rPr>
            </w:pPr>
            <w:r>
              <w:rPr>
                <w:color w:val="000000"/>
              </w:rPr>
              <w:t> </w:t>
            </w:r>
          </w:p>
        </w:tc>
        <w:tc>
          <w:tcPr>
            <w:tcW w:w="0" w:type="auto"/>
            <w:noWrap/>
            <w:hideMark/>
          </w:tcPr>
          <w:p w14:paraId="599E6170" w14:textId="77777777" w:rsidR="00903351" w:rsidRDefault="00903351">
            <w:pPr>
              <w:rPr>
                <w:color w:val="000000"/>
              </w:rPr>
            </w:pPr>
            <w:r>
              <w:rPr>
                <w:color w:val="000000"/>
              </w:rPr>
              <w:t> </w:t>
            </w:r>
          </w:p>
        </w:tc>
        <w:tc>
          <w:tcPr>
            <w:tcW w:w="30" w:type="dxa"/>
            <w:tcBorders>
              <w:top w:val="nil"/>
              <w:left w:val="nil"/>
              <w:bottom w:val="nil"/>
              <w:right w:val="nil"/>
            </w:tcBorders>
            <w:tcMar>
              <w:top w:w="0" w:type="dxa"/>
              <w:left w:w="0" w:type="dxa"/>
              <w:bottom w:w="0" w:type="dxa"/>
              <w:right w:w="0" w:type="dxa"/>
            </w:tcMar>
            <w:vAlign w:val="center"/>
            <w:hideMark/>
          </w:tcPr>
          <w:p w14:paraId="2C0CDBC8" w14:textId="77777777" w:rsidR="00903351" w:rsidRDefault="00903351">
            <w:pPr>
              <w:rPr>
                <w:color w:val="000000"/>
              </w:rPr>
            </w:pPr>
          </w:p>
        </w:tc>
      </w:tr>
      <w:tr w:rsidR="00903351" w14:paraId="4D456D1B" w14:textId="77777777" w:rsidTr="00903351">
        <w:trPr>
          <w:tblCellSpacing w:w="0" w:type="dxa"/>
        </w:trPr>
        <w:tc>
          <w:tcPr>
            <w:tcW w:w="30" w:type="dxa"/>
            <w:tcBorders>
              <w:top w:val="nil"/>
              <w:left w:val="nil"/>
              <w:bottom w:val="nil"/>
              <w:right w:val="nil"/>
            </w:tcBorders>
            <w:tcMar>
              <w:top w:w="0" w:type="dxa"/>
              <w:left w:w="0" w:type="dxa"/>
              <w:bottom w:w="0" w:type="dxa"/>
              <w:right w:w="0" w:type="dxa"/>
            </w:tcMar>
            <w:vAlign w:val="center"/>
            <w:hideMark/>
          </w:tcPr>
          <w:p w14:paraId="4BEF0A56" w14:textId="77777777" w:rsidR="00903351" w:rsidRDefault="00903351">
            <w:pPr>
              <w:rPr>
                <w:sz w:val="20"/>
                <w:szCs w:val="20"/>
              </w:rPr>
            </w:pPr>
          </w:p>
        </w:tc>
        <w:tc>
          <w:tcPr>
            <w:tcW w:w="975" w:type="dxa"/>
            <w:noWrap/>
            <w:hideMark/>
          </w:tcPr>
          <w:p w14:paraId="2C6C671A" w14:textId="77777777" w:rsidR="00903351" w:rsidRDefault="00903351">
            <w:pPr>
              <w:rPr>
                <w:color w:val="000000"/>
                <w:sz w:val="15"/>
                <w:szCs w:val="15"/>
              </w:rPr>
            </w:pPr>
            <w:r>
              <w:rPr>
                <w:color w:val="000000"/>
                <w:sz w:val="15"/>
                <w:szCs w:val="15"/>
              </w:rPr>
              <w:t>04010211</w:t>
            </w:r>
          </w:p>
        </w:tc>
        <w:tc>
          <w:tcPr>
            <w:tcW w:w="0" w:type="auto"/>
            <w:noWrap/>
            <w:tcMar>
              <w:top w:w="30" w:type="dxa"/>
              <w:left w:w="150" w:type="dxa"/>
              <w:bottom w:w="30" w:type="dxa"/>
              <w:right w:w="30" w:type="dxa"/>
            </w:tcMar>
            <w:hideMark/>
          </w:tcPr>
          <w:p w14:paraId="55BC0C76" w14:textId="77777777" w:rsidR="00903351" w:rsidRDefault="00903351">
            <w:pPr>
              <w:rPr>
                <w:color w:val="000000"/>
                <w:sz w:val="24"/>
                <w:szCs w:val="24"/>
              </w:rPr>
            </w:pPr>
            <w:r>
              <w:rPr>
                <w:rStyle w:val="datespan1"/>
                <w:color w:val="000000"/>
              </w:rPr>
              <w:t>ons 04/01</w:t>
            </w:r>
            <w:r>
              <w:rPr>
                <w:color w:val="000000"/>
              </w:rPr>
              <w:t> </w:t>
            </w:r>
            <w:r>
              <w:rPr>
                <w:rStyle w:val="timespan"/>
                <w:color w:val="000000"/>
              </w:rPr>
              <w:t>20:30</w:t>
            </w:r>
          </w:p>
        </w:tc>
        <w:tc>
          <w:tcPr>
            <w:tcW w:w="0" w:type="auto"/>
            <w:noWrap/>
            <w:hideMark/>
          </w:tcPr>
          <w:p w14:paraId="2A36F7AA" w14:textId="77777777" w:rsidR="00903351" w:rsidRDefault="00000000">
            <w:pPr>
              <w:rPr>
                <w:color w:val="000000"/>
              </w:rPr>
            </w:pPr>
            <w:hyperlink r:id="rId9" w:history="1">
              <w:r w:rsidR="00903351">
                <w:rPr>
                  <w:rStyle w:val="Hyperlnk"/>
                  <w:color w:val="223377"/>
                  <w:u w:val="none"/>
                  <w:bdr w:val="single" w:sz="6" w:space="1" w:color="auto" w:frame="1"/>
                </w:rPr>
                <w:t>Nolaskolan</w:t>
              </w:r>
            </w:hyperlink>
          </w:p>
        </w:tc>
        <w:tc>
          <w:tcPr>
            <w:tcW w:w="0" w:type="auto"/>
            <w:noWrap/>
            <w:hideMark/>
          </w:tcPr>
          <w:p w14:paraId="19C804B5" w14:textId="77777777" w:rsidR="00903351" w:rsidRDefault="00000000">
            <w:pPr>
              <w:bidi/>
              <w:rPr>
                <w:color w:val="000000"/>
              </w:rPr>
            </w:pPr>
            <w:hyperlink r:id="rId10" w:history="1">
              <w:r w:rsidR="00903351">
                <w:rPr>
                  <w:rStyle w:val="Hyperlnk"/>
                  <w:color w:val="223377"/>
                  <w:u w:val="none"/>
                  <w:bdr w:val="single" w:sz="6" w:space="1" w:color="auto" w:frame="1"/>
                </w:rPr>
                <w:t>Skellefteå IBS F14</w:t>
              </w:r>
            </w:hyperlink>
          </w:p>
        </w:tc>
        <w:tc>
          <w:tcPr>
            <w:tcW w:w="600" w:type="dxa"/>
            <w:noWrap/>
            <w:hideMark/>
          </w:tcPr>
          <w:p w14:paraId="29696654" w14:textId="77777777" w:rsidR="00903351" w:rsidRDefault="00903351">
            <w:pPr>
              <w:bidi/>
              <w:rPr>
                <w:color w:val="000000"/>
                <w:rtl/>
              </w:rPr>
            </w:pPr>
          </w:p>
        </w:tc>
        <w:tc>
          <w:tcPr>
            <w:tcW w:w="0" w:type="auto"/>
            <w:noWrap/>
            <w:hideMark/>
          </w:tcPr>
          <w:p w14:paraId="4B875E6F" w14:textId="77777777" w:rsidR="00903351" w:rsidRDefault="00000000">
            <w:pPr>
              <w:rPr>
                <w:color w:val="000000"/>
                <w:sz w:val="24"/>
                <w:szCs w:val="24"/>
              </w:rPr>
            </w:pPr>
            <w:hyperlink r:id="rId11" w:history="1">
              <w:r w:rsidR="00903351">
                <w:rPr>
                  <w:rStyle w:val="Hyperlnk"/>
                  <w:color w:val="223377"/>
                  <w:u w:val="none"/>
                  <w:bdr w:val="single" w:sz="6" w:space="1" w:color="auto" w:frame="1"/>
                </w:rPr>
                <w:t>Hörnefors IF F15 07/09</w:t>
              </w:r>
            </w:hyperlink>
          </w:p>
        </w:tc>
        <w:tc>
          <w:tcPr>
            <w:tcW w:w="0" w:type="auto"/>
            <w:hideMark/>
          </w:tcPr>
          <w:p w14:paraId="233EB1D3" w14:textId="77777777" w:rsidR="00903351" w:rsidRDefault="00903351">
            <w:pPr>
              <w:rPr>
                <w:color w:val="000000"/>
              </w:rPr>
            </w:pPr>
            <w:r>
              <w:rPr>
                <w:color w:val="000000"/>
              </w:rPr>
              <w:t> </w:t>
            </w:r>
          </w:p>
        </w:tc>
        <w:tc>
          <w:tcPr>
            <w:tcW w:w="0" w:type="auto"/>
            <w:hideMark/>
          </w:tcPr>
          <w:p w14:paraId="3738BBE7" w14:textId="77777777" w:rsidR="00903351" w:rsidRDefault="00903351">
            <w:pPr>
              <w:rPr>
                <w:color w:val="000000"/>
              </w:rPr>
            </w:pPr>
            <w:r>
              <w:rPr>
                <w:color w:val="000000"/>
              </w:rPr>
              <w:t> </w:t>
            </w:r>
          </w:p>
        </w:tc>
        <w:tc>
          <w:tcPr>
            <w:tcW w:w="0" w:type="auto"/>
            <w:noWrap/>
            <w:hideMark/>
          </w:tcPr>
          <w:p w14:paraId="168D5500" w14:textId="77777777" w:rsidR="00903351" w:rsidRDefault="00903351">
            <w:pPr>
              <w:rPr>
                <w:color w:val="000000"/>
              </w:rPr>
            </w:pPr>
            <w:r>
              <w:rPr>
                <w:color w:val="000000"/>
              </w:rPr>
              <w:t> </w:t>
            </w:r>
          </w:p>
        </w:tc>
        <w:tc>
          <w:tcPr>
            <w:tcW w:w="30" w:type="dxa"/>
            <w:tcBorders>
              <w:top w:val="nil"/>
              <w:left w:val="nil"/>
              <w:bottom w:val="nil"/>
              <w:right w:val="nil"/>
            </w:tcBorders>
            <w:tcMar>
              <w:top w:w="0" w:type="dxa"/>
              <w:left w:w="0" w:type="dxa"/>
              <w:bottom w:w="0" w:type="dxa"/>
              <w:right w:w="0" w:type="dxa"/>
            </w:tcMar>
            <w:vAlign w:val="center"/>
            <w:hideMark/>
          </w:tcPr>
          <w:p w14:paraId="4702B0CC" w14:textId="77777777" w:rsidR="00903351" w:rsidRDefault="00903351">
            <w:pPr>
              <w:rPr>
                <w:color w:val="000000"/>
              </w:rPr>
            </w:pPr>
          </w:p>
        </w:tc>
      </w:tr>
      <w:tr w:rsidR="00903351" w14:paraId="5302EE7A" w14:textId="77777777" w:rsidTr="00903351">
        <w:trPr>
          <w:tblCellSpacing w:w="0" w:type="dxa"/>
        </w:trPr>
        <w:tc>
          <w:tcPr>
            <w:tcW w:w="30" w:type="dxa"/>
            <w:tcBorders>
              <w:top w:val="nil"/>
              <w:left w:val="nil"/>
              <w:bottom w:val="nil"/>
              <w:right w:val="nil"/>
            </w:tcBorders>
            <w:tcMar>
              <w:top w:w="0" w:type="dxa"/>
              <w:left w:w="0" w:type="dxa"/>
              <w:bottom w:w="0" w:type="dxa"/>
              <w:right w:w="0" w:type="dxa"/>
            </w:tcMar>
            <w:vAlign w:val="center"/>
            <w:hideMark/>
          </w:tcPr>
          <w:p w14:paraId="7B778D55" w14:textId="77777777" w:rsidR="00903351" w:rsidRDefault="00903351">
            <w:pPr>
              <w:rPr>
                <w:sz w:val="20"/>
                <w:szCs w:val="20"/>
              </w:rPr>
            </w:pPr>
          </w:p>
        </w:tc>
        <w:tc>
          <w:tcPr>
            <w:tcW w:w="975" w:type="dxa"/>
            <w:noWrap/>
            <w:hideMark/>
          </w:tcPr>
          <w:p w14:paraId="3475DEA1" w14:textId="77777777" w:rsidR="00903351" w:rsidRDefault="00903351">
            <w:pPr>
              <w:rPr>
                <w:color w:val="000000"/>
                <w:sz w:val="15"/>
                <w:szCs w:val="15"/>
              </w:rPr>
            </w:pPr>
            <w:r>
              <w:rPr>
                <w:color w:val="000000"/>
                <w:sz w:val="15"/>
                <w:szCs w:val="15"/>
              </w:rPr>
              <w:t>05010201</w:t>
            </w:r>
          </w:p>
        </w:tc>
        <w:tc>
          <w:tcPr>
            <w:tcW w:w="0" w:type="auto"/>
            <w:noWrap/>
            <w:tcMar>
              <w:top w:w="30" w:type="dxa"/>
              <w:left w:w="150" w:type="dxa"/>
              <w:bottom w:w="30" w:type="dxa"/>
              <w:right w:w="30" w:type="dxa"/>
            </w:tcMar>
            <w:hideMark/>
          </w:tcPr>
          <w:p w14:paraId="28EA9DEE" w14:textId="77777777" w:rsidR="00903351" w:rsidRDefault="00903351">
            <w:pPr>
              <w:rPr>
                <w:color w:val="000000"/>
                <w:sz w:val="24"/>
                <w:szCs w:val="24"/>
              </w:rPr>
            </w:pPr>
            <w:r>
              <w:rPr>
                <w:rStyle w:val="datespan1"/>
                <w:color w:val="000000"/>
              </w:rPr>
              <w:t>tors 05/01</w:t>
            </w:r>
            <w:r>
              <w:rPr>
                <w:color w:val="000000"/>
              </w:rPr>
              <w:t> </w:t>
            </w:r>
            <w:r>
              <w:rPr>
                <w:rStyle w:val="timespan"/>
                <w:color w:val="000000"/>
              </w:rPr>
              <w:t>08:50</w:t>
            </w:r>
          </w:p>
        </w:tc>
        <w:tc>
          <w:tcPr>
            <w:tcW w:w="0" w:type="auto"/>
            <w:noWrap/>
            <w:hideMark/>
          </w:tcPr>
          <w:p w14:paraId="4BB98C53" w14:textId="77777777" w:rsidR="00903351" w:rsidRDefault="00000000">
            <w:pPr>
              <w:rPr>
                <w:color w:val="000000"/>
              </w:rPr>
            </w:pPr>
            <w:hyperlink r:id="rId12" w:history="1">
              <w:r w:rsidR="00903351">
                <w:rPr>
                  <w:rStyle w:val="Hyperlnk"/>
                  <w:color w:val="223377"/>
                  <w:u w:val="none"/>
                  <w:bdr w:val="single" w:sz="6" w:space="1" w:color="auto" w:frame="1"/>
                </w:rPr>
                <w:t>Nolaskolan</w:t>
              </w:r>
            </w:hyperlink>
          </w:p>
        </w:tc>
        <w:tc>
          <w:tcPr>
            <w:tcW w:w="0" w:type="auto"/>
            <w:noWrap/>
            <w:hideMark/>
          </w:tcPr>
          <w:p w14:paraId="28493654" w14:textId="77777777" w:rsidR="00903351" w:rsidRDefault="00000000">
            <w:pPr>
              <w:bidi/>
              <w:rPr>
                <w:color w:val="000000"/>
              </w:rPr>
            </w:pPr>
            <w:hyperlink r:id="rId13" w:history="1">
              <w:r w:rsidR="00903351">
                <w:rPr>
                  <w:rStyle w:val="Hyperlnk"/>
                  <w:color w:val="223377"/>
                  <w:u w:val="none"/>
                  <w:bdr w:val="single" w:sz="6" w:space="1" w:color="auto" w:frame="1"/>
                </w:rPr>
                <w:t>Skellefteå IBS F14</w:t>
              </w:r>
            </w:hyperlink>
          </w:p>
        </w:tc>
        <w:tc>
          <w:tcPr>
            <w:tcW w:w="600" w:type="dxa"/>
            <w:noWrap/>
            <w:hideMark/>
          </w:tcPr>
          <w:p w14:paraId="1BB5F6C1" w14:textId="77777777" w:rsidR="00903351" w:rsidRDefault="00903351">
            <w:pPr>
              <w:bidi/>
              <w:rPr>
                <w:color w:val="000000"/>
                <w:rtl/>
              </w:rPr>
            </w:pPr>
          </w:p>
        </w:tc>
        <w:tc>
          <w:tcPr>
            <w:tcW w:w="0" w:type="auto"/>
            <w:noWrap/>
            <w:hideMark/>
          </w:tcPr>
          <w:p w14:paraId="2EC81378" w14:textId="77777777" w:rsidR="00903351" w:rsidRDefault="00000000">
            <w:pPr>
              <w:rPr>
                <w:color w:val="000000"/>
                <w:sz w:val="24"/>
                <w:szCs w:val="24"/>
              </w:rPr>
            </w:pPr>
            <w:hyperlink r:id="rId14" w:history="1">
              <w:r w:rsidR="00903351">
                <w:rPr>
                  <w:rStyle w:val="Hyperlnk"/>
                  <w:color w:val="223377"/>
                  <w:u w:val="none"/>
                  <w:bdr w:val="single" w:sz="6" w:space="1" w:color="auto" w:frame="1"/>
                </w:rPr>
                <w:t>Sävar IK F15</w:t>
              </w:r>
            </w:hyperlink>
          </w:p>
        </w:tc>
        <w:tc>
          <w:tcPr>
            <w:tcW w:w="0" w:type="auto"/>
            <w:hideMark/>
          </w:tcPr>
          <w:p w14:paraId="4C9FB5C4" w14:textId="77777777" w:rsidR="00903351" w:rsidRDefault="00903351">
            <w:pPr>
              <w:rPr>
                <w:color w:val="000000"/>
              </w:rPr>
            </w:pPr>
            <w:r>
              <w:rPr>
                <w:color w:val="000000"/>
              </w:rPr>
              <w:t> </w:t>
            </w:r>
          </w:p>
        </w:tc>
        <w:tc>
          <w:tcPr>
            <w:tcW w:w="0" w:type="auto"/>
            <w:hideMark/>
          </w:tcPr>
          <w:p w14:paraId="260CEB82" w14:textId="77777777" w:rsidR="00903351" w:rsidRDefault="00903351">
            <w:pPr>
              <w:rPr>
                <w:color w:val="000000"/>
              </w:rPr>
            </w:pPr>
            <w:r>
              <w:rPr>
                <w:color w:val="000000"/>
              </w:rPr>
              <w:t> </w:t>
            </w:r>
          </w:p>
        </w:tc>
        <w:tc>
          <w:tcPr>
            <w:tcW w:w="0" w:type="auto"/>
            <w:noWrap/>
            <w:hideMark/>
          </w:tcPr>
          <w:p w14:paraId="58B3A2C2" w14:textId="77777777" w:rsidR="00903351" w:rsidRDefault="00903351">
            <w:pPr>
              <w:rPr>
                <w:color w:val="000000"/>
              </w:rPr>
            </w:pPr>
            <w:r>
              <w:rPr>
                <w:color w:val="000000"/>
              </w:rPr>
              <w:t> </w:t>
            </w:r>
          </w:p>
        </w:tc>
        <w:tc>
          <w:tcPr>
            <w:tcW w:w="30" w:type="dxa"/>
            <w:tcBorders>
              <w:top w:val="nil"/>
              <w:left w:val="nil"/>
              <w:bottom w:val="nil"/>
              <w:right w:val="nil"/>
            </w:tcBorders>
            <w:tcMar>
              <w:top w:w="0" w:type="dxa"/>
              <w:left w:w="0" w:type="dxa"/>
              <w:bottom w:w="0" w:type="dxa"/>
              <w:right w:w="0" w:type="dxa"/>
            </w:tcMar>
            <w:vAlign w:val="center"/>
            <w:hideMark/>
          </w:tcPr>
          <w:p w14:paraId="7E77BFB8" w14:textId="77777777" w:rsidR="00903351" w:rsidRDefault="00903351">
            <w:pPr>
              <w:rPr>
                <w:color w:val="000000"/>
              </w:rPr>
            </w:pPr>
          </w:p>
        </w:tc>
      </w:tr>
      <w:tr w:rsidR="00903351" w14:paraId="10AA6C5C" w14:textId="77777777" w:rsidTr="00903351">
        <w:trPr>
          <w:tblCellSpacing w:w="0" w:type="dxa"/>
        </w:trPr>
        <w:tc>
          <w:tcPr>
            <w:tcW w:w="30" w:type="dxa"/>
            <w:tcBorders>
              <w:top w:val="nil"/>
              <w:left w:val="nil"/>
              <w:bottom w:val="nil"/>
              <w:right w:val="nil"/>
            </w:tcBorders>
            <w:tcMar>
              <w:top w:w="0" w:type="dxa"/>
              <w:left w:w="0" w:type="dxa"/>
              <w:bottom w:w="0" w:type="dxa"/>
              <w:right w:w="0" w:type="dxa"/>
            </w:tcMar>
            <w:vAlign w:val="center"/>
            <w:hideMark/>
          </w:tcPr>
          <w:p w14:paraId="3283A93E" w14:textId="77777777" w:rsidR="00903351" w:rsidRDefault="00903351">
            <w:pPr>
              <w:rPr>
                <w:sz w:val="20"/>
                <w:szCs w:val="20"/>
              </w:rPr>
            </w:pPr>
          </w:p>
        </w:tc>
        <w:tc>
          <w:tcPr>
            <w:tcW w:w="975" w:type="dxa"/>
            <w:noWrap/>
            <w:hideMark/>
          </w:tcPr>
          <w:p w14:paraId="00009116" w14:textId="77777777" w:rsidR="00903351" w:rsidRDefault="00903351">
            <w:pPr>
              <w:rPr>
                <w:color w:val="000000"/>
                <w:sz w:val="15"/>
                <w:szCs w:val="15"/>
              </w:rPr>
            </w:pPr>
            <w:r>
              <w:rPr>
                <w:color w:val="000000"/>
                <w:sz w:val="15"/>
                <w:szCs w:val="15"/>
              </w:rPr>
              <w:t>05010308</w:t>
            </w:r>
          </w:p>
        </w:tc>
        <w:tc>
          <w:tcPr>
            <w:tcW w:w="0" w:type="auto"/>
            <w:noWrap/>
            <w:tcMar>
              <w:top w:w="30" w:type="dxa"/>
              <w:left w:w="150" w:type="dxa"/>
              <w:bottom w:w="30" w:type="dxa"/>
              <w:right w:w="30" w:type="dxa"/>
            </w:tcMar>
            <w:hideMark/>
          </w:tcPr>
          <w:p w14:paraId="30CA9923" w14:textId="77777777" w:rsidR="00903351" w:rsidRDefault="00903351">
            <w:pPr>
              <w:rPr>
                <w:color w:val="000000"/>
                <w:sz w:val="24"/>
                <w:szCs w:val="24"/>
              </w:rPr>
            </w:pPr>
            <w:r>
              <w:rPr>
                <w:rStyle w:val="datespan1"/>
                <w:color w:val="000000"/>
              </w:rPr>
              <w:t>tors 05/01</w:t>
            </w:r>
            <w:r>
              <w:rPr>
                <w:color w:val="000000"/>
              </w:rPr>
              <w:t> </w:t>
            </w:r>
            <w:r>
              <w:rPr>
                <w:rStyle w:val="timespan"/>
                <w:color w:val="000000"/>
              </w:rPr>
              <w:t>14:40</w:t>
            </w:r>
          </w:p>
        </w:tc>
        <w:tc>
          <w:tcPr>
            <w:tcW w:w="0" w:type="auto"/>
            <w:noWrap/>
            <w:hideMark/>
          </w:tcPr>
          <w:p w14:paraId="6761AAA2" w14:textId="77777777" w:rsidR="00903351" w:rsidRDefault="00000000">
            <w:pPr>
              <w:rPr>
                <w:color w:val="000000"/>
              </w:rPr>
            </w:pPr>
            <w:hyperlink r:id="rId15" w:history="1">
              <w:r w:rsidR="00903351">
                <w:rPr>
                  <w:rStyle w:val="Hyperlnk"/>
                  <w:color w:val="223377"/>
                  <w:u w:val="none"/>
                  <w:bdr w:val="single" w:sz="6" w:space="1" w:color="auto" w:frame="1"/>
                </w:rPr>
                <w:t>Sporthallen</w:t>
              </w:r>
            </w:hyperlink>
          </w:p>
        </w:tc>
        <w:tc>
          <w:tcPr>
            <w:tcW w:w="0" w:type="auto"/>
            <w:noWrap/>
            <w:hideMark/>
          </w:tcPr>
          <w:p w14:paraId="28DBE517" w14:textId="77777777" w:rsidR="00903351" w:rsidRDefault="00000000">
            <w:pPr>
              <w:bidi/>
              <w:rPr>
                <w:color w:val="000000"/>
              </w:rPr>
            </w:pPr>
            <w:hyperlink r:id="rId16" w:history="1">
              <w:r w:rsidR="00903351">
                <w:rPr>
                  <w:rStyle w:val="Hyperlnk"/>
                  <w:color w:val="223377"/>
                  <w:u w:val="none"/>
                  <w:bdr w:val="single" w:sz="6" w:space="1" w:color="auto" w:frame="1"/>
                </w:rPr>
                <w:t>Moälvens IBK F14</w:t>
              </w:r>
            </w:hyperlink>
          </w:p>
        </w:tc>
        <w:tc>
          <w:tcPr>
            <w:tcW w:w="600" w:type="dxa"/>
            <w:noWrap/>
            <w:hideMark/>
          </w:tcPr>
          <w:p w14:paraId="16F06DD6" w14:textId="77777777" w:rsidR="00903351" w:rsidRDefault="00903351">
            <w:pPr>
              <w:bidi/>
              <w:rPr>
                <w:color w:val="000000"/>
                <w:rtl/>
              </w:rPr>
            </w:pPr>
          </w:p>
        </w:tc>
        <w:tc>
          <w:tcPr>
            <w:tcW w:w="0" w:type="auto"/>
            <w:noWrap/>
            <w:hideMark/>
          </w:tcPr>
          <w:p w14:paraId="20B2735A" w14:textId="77777777" w:rsidR="00903351" w:rsidRDefault="00000000">
            <w:pPr>
              <w:rPr>
                <w:color w:val="000000"/>
                <w:sz w:val="24"/>
                <w:szCs w:val="24"/>
              </w:rPr>
            </w:pPr>
            <w:hyperlink r:id="rId17" w:history="1">
              <w:r w:rsidR="00903351">
                <w:rPr>
                  <w:rStyle w:val="Hyperlnk"/>
                  <w:color w:val="223377"/>
                  <w:u w:val="none"/>
                  <w:bdr w:val="single" w:sz="6" w:space="1" w:color="auto" w:frame="1"/>
                </w:rPr>
                <w:t>Skellefteå IBS F14</w:t>
              </w:r>
            </w:hyperlink>
          </w:p>
        </w:tc>
        <w:tc>
          <w:tcPr>
            <w:tcW w:w="0" w:type="auto"/>
            <w:hideMark/>
          </w:tcPr>
          <w:p w14:paraId="78FFF78B" w14:textId="77777777" w:rsidR="00903351" w:rsidRDefault="00903351">
            <w:pPr>
              <w:rPr>
                <w:color w:val="000000"/>
              </w:rPr>
            </w:pPr>
            <w:r>
              <w:rPr>
                <w:color w:val="000000"/>
              </w:rPr>
              <w:t> </w:t>
            </w:r>
          </w:p>
        </w:tc>
        <w:tc>
          <w:tcPr>
            <w:tcW w:w="0" w:type="auto"/>
            <w:hideMark/>
          </w:tcPr>
          <w:p w14:paraId="0EC88403" w14:textId="77777777" w:rsidR="00903351" w:rsidRDefault="00903351">
            <w:pPr>
              <w:rPr>
                <w:color w:val="000000"/>
              </w:rPr>
            </w:pPr>
            <w:r>
              <w:rPr>
                <w:color w:val="000000"/>
              </w:rPr>
              <w:t> </w:t>
            </w:r>
          </w:p>
        </w:tc>
        <w:tc>
          <w:tcPr>
            <w:tcW w:w="0" w:type="auto"/>
            <w:noWrap/>
            <w:hideMark/>
          </w:tcPr>
          <w:p w14:paraId="3D7D2BF3" w14:textId="77777777" w:rsidR="00903351" w:rsidRDefault="00903351">
            <w:pPr>
              <w:rPr>
                <w:color w:val="000000"/>
              </w:rPr>
            </w:pPr>
            <w:r>
              <w:rPr>
                <w:color w:val="000000"/>
              </w:rPr>
              <w:t> </w:t>
            </w:r>
          </w:p>
        </w:tc>
        <w:tc>
          <w:tcPr>
            <w:tcW w:w="30" w:type="dxa"/>
            <w:tcBorders>
              <w:top w:val="nil"/>
              <w:left w:val="nil"/>
              <w:bottom w:val="nil"/>
              <w:right w:val="nil"/>
            </w:tcBorders>
            <w:tcMar>
              <w:top w:w="0" w:type="dxa"/>
              <w:left w:w="0" w:type="dxa"/>
              <w:bottom w:w="0" w:type="dxa"/>
              <w:right w:w="0" w:type="dxa"/>
            </w:tcMar>
            <w:vAlign w:val="center"/>
            <w:hideMark/>
          </w:tcPr>
          <w:p w14:paraId="060BE059" w14:textId="77777777" w:rsidR="00903351" w:rsidRDefault="00903351">
            <w:pPr>
              <w:rPr>
                <w:color w:val="000000"/>
              </w:rPr>
            </w:pPr>
          </w:p>
        </w:tc>
      </w:tr>
    </w:tbl>
    <w:p w14:paraId="17391FFA" w14:textId="77777777" w:rsidR="00903351" w:rsidRDefault="00903351" w:rsidP="00903351">
      <w:pPr>
        <w:pStyle w:val="Rubrik2"/>
        <w:shd w:val="clear" w:color="auto" w:fill="FFFFFF"/>
        <w:spacing w:before="210" w:after="150"/>
        <w:rPr>
          <w:rFonts w:ascii="Century Gothic" w:hAnsi="Century Gothic"/>
          <w:color w:val="829BB5"/>
          <w:sz w:val="27"/>
          <w:szCs w:val="27"/>
        </w:rPr>
      </w:pPr>
    </w:p>
    <w:tbl>
      <w:tblPr>
        <w:tblpPr w:leftFromText="141" w:rightFromText="141" w:vertAnchor="text" w:horzAnchor="margin" w:tblpXSpec="center" w:tblpY="582"/>
        <w:tblW w:w="11471" w:type="dxa"/>
        <w:tblCellSpacing w:w="0" w:type="dxa"/>
        <w:tblCellMar>
          <w:top w:w="30" w:type="dxa"/>
          <w:left w:w="30" w:type="dxa"/>
          <w:bottom w:w="30" w:type="dxa"/>
          <w:right w:w="30" w:type="dxa"/>
        </w:tblCellMar>
        <w:tblLook w:val="04A0" w:firstRow="1" w:lastRow="0" w:firstColumn="1" w:lastColumn="0" w:noHBand="0" w:noVBand="1"/>
      </w:tblPr>
      <w:tblGrid>
        <w:gridCol w:w="52"/>
        <w:gridCol w:w="975"/>
        <w:gridCol w:w="1913"/>
        <w:gridCol w:w="1728"/>
        <w:gridCol w:w="1860"/>
        <w:gridCol w:w="964"/>
        <w:gridCol w:w="1538"/>
        <w:gridCol w:w="600"/>
        <w:gridCol w:w="1538"/>
        <w:gridCol w:w="126"/>
        <w:gridCol w:w="126"/>
        <w:gridCol w:w="51"/>
      </w:tblGrid>
      <w:tr w:rsidR="00903351" w14:paraId="2F4B29B9" w14:textId="77777777" w:rsidTr="00903351">
        <w:trPr>
          <w:tblCellSpacing w:w="0" w:type="dxa"/>
        </w:trPr>
        <w:tc>
          <w:tcPr>
            <w:tcW w:w="52" w:type="dxa"/>
            <w:tcBorders>
              <w:top w:val="nil"/>
              <w:left w:val="nil"/>
              <w:bottom w:val="nil"/>
              <w:right w:val="nil"/>
            </w:tcBorders>
            <w:shd w:val="clear" w:color="auto" w:fill="F0F4FF"/>
            <w:tcMar>
              <w:top w:w="0" w:type="dxa"/>
              <w:left w:w="0" w:type="dxa"/>
              <w:bottom w:w="0" w:type="dxa"/>
              <w:right w:w="0" w:type="dxa"/>
            </w:tcMar>
            <w:vAlign w:val="center"/>
            <w:hideMark/>
          </w:tcPr>
          <w:p w14:paraId="7ED490C5" w14:textId="77777777" w:rsidR="00903351" w:rsidRDefault="00903351" w:rsidP="00903351">
            <w:pPr>
              <w:rPr>
                <w:rFonts w:ascii="Century Gothic" w:hAnsi="Century Gothic"/>
                <w:b/>
                <w:bCs/>
                <w:color w:val="728BA5"/>
                <w:sz w:val="18"/>
                <w:szCs w:val="18"/>
              </w:rPr>
            </w:pPr>
            <w:r>
              <w:rPr>
                <w:rFonts w:ascii="Century Gothic" w:hAnsi="Century Gothic"/>
                <w:b/>
                <w:bCs/>
                <w:color w:val="728BA5"/>
                <w:sz w:val="18"/>
                <w:szCs w:val="18"/>
              </w:rPr>
              <w:t> </w:t>
            </w:r>
          </w:p>
        </w:tc>
        <w:tc>
          <w:tcPr>
            <w:tcW w:w="975" w:type="dxa"/>
            <w:tcBorders>
              <w:top w:val="nil"/>
              <w:left w:val="nil"/>
              <w:bottom w:val="nil"/>
              <w:right w:val="nil"/>
            </w:tcBorders>
            <w:shd w:val="clear" w:color="auto" w:fill="F0F4FF"/>
            <w:noWrap/>
            <w:tcMar>
              <w:top w:w="0" w:type="dxa"/>
              <w:left w:w="0" w:type="dxa"/>
              <w:bottom w:w="0" w:type="dxa"/>
              <w:right w:w="0" w:type="dxa"/>
            </w:tcMar>
            <w:vAlign w:val="center"/>
            <w:hideMark/>
          </w:tcPr>
          <w:p w14:paraId="3BC2D073" w14:textId="77777777" w:rsidR="00903351" w:rsidRDefault="00903351" w:rsidP="00903351">
            <w:pPr>
              <w:rPr>
                <w:rFonts w:ascii="Century Gothic" w:hAnsi="Century Gothic"/>
                <w:b/>
                <w:bCs/>
                <w:color w:val="728BA5"/>
                <w:sz w:val="18"/>
                <w:szCs w:val="18"/>
              </w:rPr>
            </w:pPr>
            <w:r>
              <w:rPr>
                <w:rFonts w:ascii="Century Gothic" w:hAnsi="Century Gothic"/>
                <w:b/>
                <w:bCs/>
                <w:color w:val="000000"/>
                <w:sz w:val="18"/>
                <w:szCs w:val="18"/>
              </w:rPr>
              <w:t>Matchnr</w:t>
            </w:r>
          </w:p>
        </w:tc>
        <w:tc>
          <w:tcPr>
            <w:tcW w:w="0" w:type="auto"/>
            <w:tcBorders>
              <w:top w:val="nil"/>
              <w:left w:val="nil"/>
              <w:bottom w:val="nil"/>
              <w:right w:val="nil"/>
            </w:tcBorders>
            <w:shd w:val="clear" w:color="auto" w:fill="F0F4FF"/>
            <w:tcMar>
              <w:top w:w="0" w:type="dxa"/>
              <w:left w:w="150" w:type="dxa"/>
              <w:bottom w:w="0" w:type="dxa"/>
              <w:right w:w="0" w:type="dxa"/>
            </w:tcMar>
            <w:vAlign w:val="center"/>
            <w:hideMark/>
          </w:tcPr>
          <w:p w14:paraId="3BC3A16C" w14:textId="77777777" w:rsidR="00903351" w:rsidRDefault="00903351" w:rsidP="00903351">
            <w:pPr>
              <w:rPr>
                <w:rFonts w:ascii="Century Gothic" w:hAnsi="Century Gothic"/>
                <w:b/>
                <w:bCs/>
                <w:color w:val="728BA5"/>
                <w:sz w:val="18"/>
                <w:szCs w:val="18"/>
              </w:rPr>
            </w:pPr>
            <w:r>
              <w:rPr>
                <w:rFonts w:ascii="Century Gothic" w:hAnsi="Century Gothic"/>
                <w:b/>
                <w:bCs/>
                <w:color w:val="000000"/>
                <w:sz w:val="18"/>
                <w:szCs w:val="18"/>
              </w:rPr>
              <w:t>Tid</w:t>
            </w:r>
          </w:p>
        </w:tc>
        <w:tc>
          <w:tcPr>
            <w:tcW w:w="0" w:type="auto"/>
            <w:tcBorders>
              <w:top w:val="nil"/>
              <w:left w:val="nil"/>
              <w:bottom w:val="nil"/>
              <w:right w:val="nil"/>
            </w:tcBorders>
            <w:shd w:val="clear" w:color="auto" w:fill="F0F4FF"/>
            <w:tcMar>
              <w:top w:w="0" w:type="dxa"/>
              <w:left w:w="0" w:type="dxa"/>
              <w:bottom w:w="0" w:type="dxa"/>
              <w:right w:w="0" w:type="dxa"/>
            </w:tcMar>
            <w:vAlign w:val="center"/>
            <w:hideMark/>
          </w:tcPr>
          <w:p w14:paraId="5B147750" w14:textId="77777777" w:rsidR="00903351" w:rsidRDefault="00903351" w:rsidP="00903351">
            <w:pPr>
              <w:rPr>
                <w:rFonts w:ascii="Century Gothic" w:hAnsi="Century Gothic"/>
                <w:b/>
                <w:bCs/>
                <w:color w:val="728BA5"/>
                <w:sz w:val="18"/>
                <w:szCs w:val="18"/>
              </w:rPr>
            </w:pPr>
            <w:r>
              <w:rPr>
                <w:rFonts w:ascii="Century Gothic" w:hAnsi="Century Gothic"/>
                <w:b/>
                <w:bCs/>
                <w:color w:val="000000"/>
                <w:sz w:val="18"/>
                <w:szCs w:val="18"/>
              </w:rPr>
              <w:t>Spelplan</w:t>
            </w:r>
          </w:p>
        </w:tc>
        <w:tc>
          <w:tcPr>
            <w:tcW w:w="0" w:type="auto"/>
            <w:tcBorders>
              <w:top w:val="nil"/>
              <w:left w:val="nil"/>
              <w:bottom w:val="nil"/>
              <w:right w:val="nil"/>
            </w:tcBorders>
            <w:shd w:val="clear" w:color="auto" w:fill="F0F4FF"/>
            <w:tcMar>
              <w:top w:w="0" w:type="dxa"/>
              <w:left w:w="0" w:type="dxa"/>
              <w:bottom w:w="0" w:type="dxa"/>
              <w:right w:w="0" w:type="dxa"/>
            </w:tcMar>
            <w:vAlign w:val="center"/>
            <w:hideMark/>
          </w:tcPr>
          <w:p w14:paraId="3B32120D" w14:textId="77777777" w:rsidR="00903351" w:rsidRDefault="00903351" w:rsidP="00903351">
            <w:pPr>
              <w:rPr>
                <w:rFonts w:ascii="Century Gothic" w:hAnsi="Century Gothic"/>
                <w:b/>
                <w:bCs/>
                <w:color w:val="728BA5"/>
                <w:sz w:val="18"/>
                <w:szCs w:val="18"/>
              </w:rPr>
            </w:pPr>
            <w:r>
              <w:rPr>
                <w:rFonts w:ascii="Century Gothic" w:hAnsi="Century Gothic"/>
                <w:b/>
                <w:bCs/>
                <w:color w:val="000000"/>
                <w:sz w:val="18"/>
                <w:szCs w:val="18"/>
              </w:rPr>
              <w:t>Grupp</w:t>
            </w:r>
          </w:p>
        </w:tc>
        <w:tc>
          <w:tcPr>
            <w:tcW w:w="0" w:type="auto"/>
            <w:tcBorders>
              <w:top w:val="nil"/>
              <w:left w:val="nil"/>
              <w:bottom w:val="nil"/>
              <w:right w:val="nil"/>
            </w:tcBorders>
            <w:shd w:val="clear" w:color="auto" w:fill="F0F4FF"/>
            <w:tcMar>
              <w:top w:w="0" w:type="dxa"/>
              <w:left w:w="0" w:type="dxa"/>
              <w:bottom w:w="0" w:type="dxa"/>
              <w:right w:w="0" w:type="dxa"/>
            </w:tcMar>
            <w:vAlign w:val="center"/>
            <w:hideMark/>
          </w:tcPr>
          <w:p w14:paraId="0AEB5C56" w14:textId="77777777" w:rsidR="00903351" w:rsidRDefault="00903351" w:rsidP="00903351">
            <w:pPr>
              <w:rPr>
                <w:rFonts w:ascii="Century Gothic" w:hAnsi="Century Gothic"/>
                <w:b/>
                <w:bCs/>
                <w:color w:val="728BA5"/>
                <w:sz w:val="18"/>
                <w:szCs w:val="18"/>
              </w:rPr>
            </w:pPr>
            <w:r>
              <w:rPr>
                <w:rFonts w:ascii="Century Gothic" w:hAnsi="Century Gothic"/>
                <w:b/>
                <w:bCs/>
                <w:color w:val="000000"/>
                <w:sz w:val="18"/>
                <w:szCs w:val="18"/>
              </w:rPr>
              <w:t>Omgång</w:t>
            </w:r>
          </w:p>
        </w:tc>
        <w:tc>
          <w:tcPr>
            <w:tcW w:w="0" w:type="auto"/>
            <w:tcBorders>
              <w:top w:val="nil"/>
              <w:left w:val="nil"/>
              <w:bottom w:val="nil"/>
              <w:right w:val="nil"/>
            </w:tcBorders>
            <w:shd w:val="clear" w:color="auto" w:fill="F0F4FF"/>
            <w:noWrap/>
            <w:tcMar>
              <w:top w:w="0" w:type="dxa"/>
              <w:left w:w="0" w:type="dxa"/>
              <w:bottom w:w="0" w:type="dxa"/>
              <w:right w:w="0" w:type="dxa"/>
            </w:tcMar>
            <w:vAlign w:val="center"/>
            <w:hideMark/>
          </w:tcPr>
          <w:p w14:paraId="0241FA08" w14:textId="77777777" w:rsidR="00903351" w:rsidRDefault="00903351" w:rsidP="00903351">
            <w:pPr>
              <w:rPr>
                <w:rFonts w:ascii="Century Gothic" w:hAnsi="Century Gothic"/>
                <w:b/>
                <w:bCs/>
                <w:color w:val="728BA5"/>
                <w:sz w:val="18"/>
                <w:szCs w:val="18"/>
              </w:rPr>
            </w:pPr>
            <w:r>
              <w:rPr>
                <w:rFonts w:ascii="Century Gothic" w:hAnsi="Century Gothic"/>
                <w:b/>
                <w:bCs/>
                <w:color w:val="000000"/>
                <w:sz w:val="18"/>
                <w:szCs w:val="18"/>
              </w:rPr>
              <w:t>Hemmalag</w:t>
            </w:r>
          </w:p>
        </w:tc>
        <w:tc>
          <w:tcPr>
            <w:tcW w:w="600" w:type="dxa"/>
            <w:tcBorders>
              <w:top w:val="nil"/>
              <w:left w:val="nil"/>
              <w:bottom w:val="nil"/>
              <w:right w:val="nil"/>
            </w:tcBorders>
            <w:shd w:val="clear" w:color="auto" w:fill="F0F4FF"/>
            <w:noWrap/>
            <w:tcMar>
              <w:top w:w="0" w:type="dxa"/>
              <w:left w:w="0" w:type="dxa"/>
              <w:bottom w:w="0" w:type="dxa"/>
              <w:right w:w="0" w:type="dxa"/>
            </w:tcMar>
            <w:vAlign w:val="center"/>
            <w:hideMark/>
          </w:tcPr>
          <w:p w14:paraId="3821AD85" w14:textId="77777777" w:rsidR="00903351" w:rsidRDefault="00903351" w:rsidP="00903351">
            <w:pPr>
              <w:rPr>
                <w:rFonts w:ascii="Century Gothic" w:hAnsi="Century Gothic"/>
                <w:b/>
                <w:bCs/>
                <w:color w:val="728BA5"/>
                <w:sz w:val="18"/>
                <w:szCs w:val="18"/>
              </w:rPr>
            </w:pPr>
            <w:r>
              <w:rPr>
                <w:rFonts w:ascii="Century Gothic" w:hAnsi="Century Gothic"/>
                <w:b/>
                <w:bCs/>
                <w:color w:val="728BA5"/>
                <w:sz w:val="18"/>
                <w:szCs w:val="18"/>
              </w:rPr>
              <w:t> </w:t>
            </w:r>
          </w:p>
        </w:tc>
        <w:tc>
          <w:tcPr>
            <w:tcW w:w="0" w:type="auto"/>
            <w:tcBorders>
              <w:top w:val="nil"/>
              <w:left w:val="nil"/>
              <w:bottom w:val="nil"/>
              <w:right w:val="nil"/>
            </w:tcBorders>
            <w:shd w:val="clear" w:color="auto" w:fill="F0F4FF"/>
            <w:noWrap/>
            <w:tcMar>
              <w:top w:w="0" w:type="dxa"/>
              <w:left w:w="0" w:type="dxa"/>
              <w:bottom w:w="0" w:type="dxa"/>
              <w:right w:w="0" w:type="dxa"/>
            </w:tcMar>
            <w:vAlign w:val="center"/>
            <w:hideMark/>
          </w:tcPr>
          <w:p w14:paraId="7F0A8C06" w14:textId="77777777" w:rsidR="00903351" w:rsidRDefault="00903351" w:rsidP="00903351">
            <w:pPr>
              <w:rPr>
                <w:rFonts w:ascii="Century Gothic" w:hAnsi="Century Gothic"/>
                <w:b/>
                <w:bCs/>
                <w:color w:val="728BA5"/>
                <w:sz w:val="18"/>
                <w:szCs w:val="18"/>
              </w:rPr>
            </w:pPr>
            <w:r>
              <w:rPr>
                <w:rFonts w:ascii="Century Gothic" w:hAnsi="Century Gothic"/>
                <w:b/>
                <w:bCs/>
                <w:color w:val="000000"/>
                <w:sz w:val="18"/>
                <w:szCs w:val="18"/>
              </w:rPr>
              <w:t>Bortalag</w:t>
            </w:r>
          </w:p>
        </w:tc>
        <w:tc>
          <w:tcPr>
            <w:tcW w:w="0" w:type="auto"/>
            <w:tcBorders>
              <w:top w:val="nil"/>
              <w:left w:val="nil"/>
              <w:bottom w:val="nil"/>
              <w:right w:val="nil"/>
            </w:tcBorders>
            <w:shd w:val="clear" w:color="auto" w:fill="F0F4FF"/>
            <w:noWrap/>
            <w:tcMar>
              <w:top w:w="0" w:type="dxa"/>
              <w:left w:w="0" w:type="dxa"/>
              <w:bottom w:w="0" w:type="dxa"/>
              <w:right w:w="0" w:type="dxa"/>
            </w:tcMar>
            <w:vAlign w:val="center"/>
            <w:hideMark/>
          </w:tcPr>
          <w:p w14:paraId="52AAC8AD" w14:textId="4D462EB9" w:rsidR="00903351" w:rsidRDefault="00903351" w:rsidP="00903351">
            <w:pPr>
              <w:rPr>
                <w:rFonts w:ascii="Century Gothic" w:hAnsi="Century Gothic"/>
                <w:b/>
                <w:bCs/>
                <w:color w:val="728BA5"/>
                <w:sz w:val="18"/>
                <w:szCs w:val="18"/>
              </w:rPr>
            </w:pPr>
            <w:r>
              <w:rPr>
                <w:rFonts w:ascii="Century Gothic" w:hAnsi="Century Gothic"/>
                <w:b/>
                <w:bCs/>
                <w:color w:val="728BA5"/>
                <w:sz w:val="18"/>
                <w:szCs w:val="18"/>
              </w:rPr>
              <w:t> </w:t>
            </w:r>
          </w:p>
        </w:tc>
        <w:tc>
          <w:tcPr>
            <w:tcW w:w="0" w:type="auto"/>
            <w:tcBorders>
              <w:top w:val="nil"/>
              <w:left w:val="nil"/>
              <w:bottom w:val="nil"/>
              <w:right w:val="nil"/>
            </w:tcBorders>
            <w:shd w:val="clear" w:color="auto" w:fill="F0F4FF"/>
            <w:tcMar>
              <w:top w:w="0" w:type="dxa"/>
              <w:left w:w="0" w:type="dxa"/>
              <w:bottom w:w="0" w:type="dxa"/>
              <w:right w:w="0" w:type="dxa"/>
            </w:tcMar>
            <w:vAlign w:val="center"/>
            <w:hideMark/>
          </w:tcPr>
          <w:p w14:paraId="6FA52481" w14:textId="77777777" w:rsidR="00903351" w:rsidRDefault="00903351" w:rsidP="00903351">
            <w:pPr>
              <w:rPr>
                <w:rFonts w:ascii="Century Gothic" w:hAnsi="Century Gothic"/>
                <w:b/>
                <w:bCs/>
                <w:color w:val="728BA5"/>
                <w:sz w:val="18"/>
                <w:szCs w:val="18"/>
              </w:rPr>
            </w:pPr>
          </w:p>
        </w:tc>
        <w:tc>
          <w:tcPr>
            <w:tcW w:w="51" w:type="dxa"/>
            <w:tcBorders>
              <w:top w:val="nil"/>
              <w:left w:val="nil"/>
              <w:bottom w:val="nil"/>
              <w:right w:val="nil"/>
            </w:tcBorders>
            <w:shd w:val="clear" w:color="auto" w:fill="F0F4FF"/>
            <w:tcMar>
              <w:top w:w="0" w:type="dxa"/>
              <w:left w:w="0" w:type="dxa"/>
              <w:bottom w:w="0" w:type="dxa"/>
              <w:right w:w="0" w:type="dxa"/>
            </w:tcMar>
            <w:vAlign w:val="center"/>
            <w:hideMark/>
          </w:tcPr>
          <w:p w14:paraId="2D765297" w14:textId="77777777" w:rsidR="00903351" w:rsidRDefault="00903351" w:rsidP="00903351">
            <w:pPr>
              <w:rPr>
                <w:rFonts w:ascii="Century Gothic" w:hAnsi="Century Gothic"/>
                <w:b/>
                <w:bCs/>
                <w:color w:val="728BA5"/>
                <w:sz w:val="18"/>
                <w:szCs w:val="18"/>
              </w:rPr>
            </w:pPr>
            <w:r>
              <w:rPr>
                <w:rFonts w:ascii="Century Gothic" w:hAnsi="Century Gothic"/>
                <w:b/>
                <w:bCs/>
                <w:color w:val="728BA5"/>
                <w:sz w:val="18"/>
                <w:szCs w:val="18"/>
              </w:rPr>
              <w:t> </w:t>
            </w:r>
          </w:p>
        </w:tc>
      </w:tr>
      <w:tr w:rsidR="00903351" w14:paraId="0029AD0D" w14:textId="77777777" w:rsidTr="00903351">
        <w:trPr>
          <w:tblCellSpacing w:w="0" w:type="dxa"/>
        </w:trPr>
        <w:tc>
          <w:tcPr>
            <w:tcW w:w="52" w:type="dxa"/>
            <w:tcBorders>
              <w:top w:val="nil"/>
              <w:left w:val="nil"/>
              <w:bottom w:val="nil"/>
              <w:right w:val="nil"/>
            </w:tcBorders>
            <w:tcMar>
              <w:top w:w="0" w:type="dxa"/>
              <w:left w:w="0" w:type="dxa"/>
              <w:bottom w:w="0" w:type="dxa"/>
              <w:right w:w="0" w:type="dxa"/>
            </w:tcMar>
            <w:vAlign w:val="center"/>
            <w:hideMark/>
          </w:tcPr>
          <w:p w14:paraId="718C60E4" w14:textId="77777777" w:rsidR="00903351" w:rsidRDefault="00903351" w:rsidP="00903351">
            <w:pPr>
              <w:rPr>
                <w:rFonts w:ascii="Century Gothic" w:hAnsi="Century Gothic"/>
                <w:b/>
                <w:bCs/>
                <w:color w:val="728BA5"/>
                <w:sz w:val="18"/>
                <w:szCs w:val="18"/>
              </w:rPr>
            </w:pPr>
          </w:p>
        </w:tc>
        <w:tc>
          <w:tcPr>
            <w:tcW w:w="975" w:type="dxa"/>
            <w:noWrap/>
            <w:hideMark/>
          </w:tcPr>
          <w:p w14:paraId="316DFDFE" w14:textId="77777777" w:rsidR="00903351" w:rsidRDefault="00903351" w:rsidP="00903351">
            <w:pPr>
              <w:rPr>
                <w:color w:val="000000"/>
                <w:sz w:val="15"/>
                <w:szCs w:val="15"/>
              </w:rPr>
            </w:pPr>
            <w:r>
              <w:rPr>
                <w:color w:val="000000"/>
                <w:sz w:val="15"/>
                <w:szCs w:val="15"/>
              </w:rPr>
              <w:t>05010113</w:t>
            </w:r>
          </w:p>
        </w:tc>
        <w:tc>
          <w:tcPr>
            <w:tcW w:w="0" w:type="auto"/>
            <w:noWrap/>
            <w:tcMar>
              <w:top w:w="30" w:type="dxa"/>
              <w:left w:w="150" w:type="dxa"/>
              <w:bottom w:w="30" w:type="dxa"/>
              <w:right w:w="30" w:type="dxa"/>
            </w:tcMar>
            <w:hideMark/>
          </w:tcPr>
          <w:p w14:paraId="63B5DA27" w14:textId="77777777" w:rsidR="00903351" w:rsidRDefault="00903351" w:rsidP="00903351">
            <w:pPr>
              <w:rPr>
                <w:color w:val="000000"/>
                <w:sz w:val="24"/>
                <w:szCs w:val="24"/>
              </w:rPr>
            </w:pPr>
            <w:r>
              <w:rPr>
                <w:rStyle w:val="datespan1"/>
                <w:color w:val="000000"/>
              </w:rPr>
              <w:t>tors 05/01</w:t>
            </w:r>
            <w:r>
              <w:rPr>
                <w:color w:val="000000"/>
              </w:rPr>
              <w:t> </w:t>
            </w:r>
            <w:r>
              <w:rPr>
                <w:rStyle w:val="timespan"/>
                <w:color w:val="000000"/>
              </w:rPr>
              <w:t>18:50</w:t>
            </w:r>
          </w:p>
        </w:tc>
        <w:tc>
          <w:tcPr>
            <w:tcW w:w="0" w:type="auto"/>
            <w:noWrap/>
            <w:hideMark/>
          </w:tcPr>
          <w:p w14:paraId="527F050D" w14:textId="77777777" w:rsidR="00903351" w:rsidRDefault="00000000" w:rsidP="00903351">
            <w:pPr>
              <w:rPr>
                <w:color w:val="000000"/>
              </w:rPr>
            </w:pPr>
            <w:hyperlink r:id="rId18" w:history="1">
              <w:r w:rsidR="00903351">
                <w:rPr>
                  <w:rStyle w:val="Hyperlnk"/>
                  <w:color w:val="223377"/>
                  <w:u w:val="none"/>
                  <w:bdr w:val="single" w:sz="6" w:space="1" w:color="auto" w:frame="1"/>
                </w:rPr>
                <w:t>Skyttis Arena</w:t>
              </w:r>
            </w:hyperlink>
          </w:p>
        </w:tc>
        <w:tc>
          <w:tcPr>
            <w:tcW w:w="0" w:type="auto"/>
            <w:noWrap/>
            <w:hideMark/>
          </w:tcPr>
          <w:p w14:paraId="6DF1995D" w14:textId="77777777" w:rsidR="00903351" w:rsidRDefault="00903351" w:rsidP="00903351">
            <w:pPr>
              <w:rPr>
                <w:color w:val="000000"/>
              </w:rPr>
            </w:pPr>
            <w:r>
              <w:rPr>
                <w:color w:val="000000"/>
              </w:rPr>
              <w:t>F14/15 </w:t>
            </w:r>
            <w:hyperlink r:id="rId19" w:history="1">
              <w:r>
                <w:rPr>
                  <w:rStyle w:val="Hyperlnk"/>
                  <w:color w:val="223377"/>
                  <w:u w:val="none"/>
                </w:rPr>
                <w:t>Slutspel A</w:t>
              </w:r>
            </w:hyperlink>
          </w:p>
        </w:tc>
        <w:tc>
          <w:tcPr>
            <w:tcW w:w="0" w:type="auto"/>
            <w:noWrap/>
            <w:hideMark/>
          </w:tcPr>
          <w:p w14:paraId="68957639" w14:textId="77777777" w:rsidR="00903351" w:rsidRDefault="00903351" w:rsidP="00903351">
            <w:pPr>
              <w:rPr>
                <w:color w:val="000000"/>
              </w:rPr>
            </w:pPr>
            <w:r>
              <w:rPr>
                <w:color w:val="000000"/>
              </w:rPr>
              <w:t>1/4 Final</w:t>
            </w:r>
          </w:p>
        </w:tc>
        <w:tc>
          <w:tcPr>
            <w:tcW w:w="0" w:type="auto"/>
            <w:noWrap/>
            <w:hideMark/>
          </w:tcPr>
          <w:p w14:paraId="48E56935" w14:textId="77777777" w:rsidR="00903351" w:rsidRDefault="00903351" w:rsidP="00903351">
            <w:pPr>
              <w:bidi/>
              <w:rPr>
                <w:color w:val="000000"/>
              </w:rPr>
            </w:pPr>
            <w:r>
              <w:rPr>
                <w:color w:val="000000"/>
              </w:rPr>
              <w:t>1:an i </w:t>
            </w:r>
            <w:hyperlink r:id="rId20" w:history="1">
              <w:r>
                <w:rPr>
                  <w:rStyle w:val="Hyperlnk"/>
                  <w:color w:val="223377"/>
                  <w:u w:val="none"/>
                </w:rPr>
                <w:t>Grupp A</w:t>
              </w:r>
            </w:hyperlink>
          </w:p>
        </w:tc>
        <w:tc>
          <w:tcPr>
            <w:tcW w:w="600" w:type="dxa"/>
            <w:noWrap/>
            <w:hideMark/>
          </w:tcPr>
          <w:p w14:paraId="240203CD" w14:textId="77777777" w:rsidR="00903351" w:rsidRDefault="00903351" w:rsidP="00903351">
            <w:pPr>
              <w:bidi/>
              <w:rPr>
                <w:color w:val="000000"/>
                <w:rtl/>
              </w:rPr>
            </w:pPr>
          </w:p>
        </w:tc>
        <w:tc>
          <w:tcPr>
            <w:tcW w:w="0" w:type="auto"/>
            <w:noWrap/>
            <w:hideMark/>
          </w:tcPr>
          <w:p w14:paraId="7C589860" w14:textId="77777777" w:rsidR="00903351" w:rsidRDefault="00903351" w:rsidP="00903351">
            <w:pPr>
              <w:rPr>
                <w:color w:val="000000"/>
                <w:sz w:val="24"/>
                <w:szCs w:val="24"/>
              </w:rPr>
            </w:pPr>
            <w:r>
              <w:rPr>
                <w:color w:val="000000"/>
              </w:rPr>
              <w:t>4:an i </w:t>
            </w:r>
            <w:hyperlink r:id="rId21" w:history="1">
              <w:r>
                <w:rPr>
                  <w:rStyle w:val="Hyperlnk"/>
                  <w:color w:val="223377"/>
                  <w:u w:val="none"/>
                </w:rPr>
                <w:t>Grupp B</w:t>
              </w:r>
            </w:hyperlink>
          </w:p>
        </w:tc>
        <w:tc>
          <w:tcPr>
            <w:tcW w:w="0" w:type="auto"/>
            <w:hideMark/>
          </w:tcPr>
          <w:p w14:paraId="6DDA90F6" w14:textId="4B9A2F72" w:rsidR="00903351" w:rsidRDefault="00903351" w:rsidP="00903351">
            <w:pPr>
              <w:rPr>
                <w:color w:val="000000"/>
              </w:rPr>
            </w:pPr>
            <w:r>
              <w:rPr>
                <w:color w:val="000000"/>
              </w:rPr>
              <w:t> </w:t>
            </w:r>
          </w:p>
        </w:tc>
        <w:tc>
          <w:tcPr>
            <w:tcW w:w="0" w:type="auto"/>
            <w:noWrap/>
            <w:hideMark/>
          </w:tcPr>
          <w:p w14:paraId="6BC03C69" w14:textId="77777777" w:rsidR="00903351" w:rsidRDefault="00903351" w:rsidP="00903351">
            <w:pPr>
              <w:rPr>
                <w:color w:val="000000"/>
              </w:rPr>
            </w:pPr>
            <w:r>
              <w:rPr>
                <w:color w:val="000000"/>
              </w:rPr>
              <w:t> </w:t>
            </w:r>
          </w:p>
        </w:tc>
        <w:tc>
          <w:tcPr>
            <w:tcW w:w="51" w:type="dxa"/>
            <w:tcBorders>
              <w:top w:val="nil"/>
              <w:left w:val="nil"/>
              <w:bottom w:val="nil"/>
              <w:right w:val="nil"/>
            </w:tcBorders>
            <w:tcMar>
              <w:top w:w="0" w:type="dxa"/>
              <w:left w:w="0" w:type="dxa"/>
              <w:bottom w:w="0" w:type="dxa"/>
              <w:right w:w="0" w:type="dxa"/>
            </w:tcMar>
            <w:vAlign w:val="center"/>
            <w:hideMark/>
          </w:tcPr>
          <w:p w14:paraId="48DA7790" w14:textId="77777777" w:rsidR="00903351" w:rsidRDefault="00903351" w:rsidP="00903351">
            <w:pPr>
              <w:rPr>
                <w:color w:val="000000"/>
              </w:rPr>
            </w:pPr>
          </w:p>
        </w:tc>
      </w:tr>
      <w:tr w:rsidR="00903351" w14:paraId="2EA10CC4" w14:textId="77777777" w:rsidTr="00903351">
        <w:trPr>
          <w:tblCellSpacing w:w="0" w:type="dxa"/>
        </w:trPr>
        <w:tc>
          <w:tcPr>
            <w:tcW w:w="52" w:type="dxa"/>
            <w:tcBorders>
              <w:top w:val="nil"/>
              <w:left w:val="nil"/>
              <w:bottom w:val="nil"/>
              <w:right w:val="nil"/>
            </w:tcBorders>
            <w:tcMar>
              <w:top w:w="0" w:type="dxa"/>
              <w:left w:w="0" w:type="dxa"/>
              <w:bottom w:w="0" w:type="dxa"/>
              <w:right w:w="0" w:type="dxa"/>
            </w:tcMar>
            <w:vAlign w:val="center"/>
            <w:hideMark/>
          </w:tcPr>
          <w:p w14:paraId="59E0881D" w14:textId="77777777" w:rsidR="00903351" w:rsidRDefault="00903351" w:rsidP="00903351">
            <w:pPr>
              <w:rPr>
                <w:sz w:val="20"/>
                <w:szCs w:val="20"/>
              </w:rPr>
            </w:pPr>
          </w:p>
        </w:tc>
        <w:tc>
          <w:tcPr>
            <w:tcW w:w="975" w:type="dxa"/>
            <w:noWrap/>
            <w:hideMark/>
          </w:tcPr>
          <w:p w14:paraId="15D2A9D0" w14:textId="77777777" w:rsidR="00903351" w:rsidRDefault="00903351" w:rsidP="00903351">
            <w:pPr>
              <w:rPr>
                <w:color w:val="000000"/>
                <w:sz w:val="15"/>
                <w:szCs w:val="15"/>
              </w:rPr>
            </w:pPr>
            <w:r>
              <w:rPr>
                <w:color w:val="000000"/>
                <w:sz w:val="15"/>
                <w:szCs w:val="15"/>
              </w:rPr>
              <w:t>05010313</w:t>
            </w:r>
          </w:p>
        </w:tc>
        <w:tc>
          <w:tcPr>
            <w:tcW w:w="0" w:type="auto"/>
            <w:noWrap/>
            <w:tcMar>
              <w:top w:w="30" w:type="dxa"/>
              <w:left w:w="150" w:type="dxa"/>
              <w:bottom w:w="30" w:type="dxa"/>
              <w:right w:w="30" w:type="dxa"/>
            </w:tcMar>
            <w:hideMark/>
          </w:tcPr>
          <w:p w14:paraId="4DC95A4B" w14:textId="77777777" w:rsidR="00903351" w:rsidRDefault="00903351" w:rsidP="00903351">
            <w:pPr>
              <w:rPr>
                <w:color w:val="000000"/>
                <w:sz w:val="24"/>
                <w:szCs w:val="24"/>
              </w:rPr>
            </w:pPr>
            <w:r>
              <w:rPr>
                <w:rStyle w:val="datespan1"/>
                <w:color w:val="000000"/>
              </w:rPr>
              <w:t>tors 05/01</w:t>
            </w:r>
            <w:r>
              <w:rPr>
                <w:color w:val="000000"/>
              </w:rPr>
              <w:t> </w:t>
            </w:r>
            <w:r>
              <w:rPr>
                <w:rStyle w:val="timespan"/>
                <w:color w:val="000000"/>
              </w:rPr>
              <w:t>18:50</w:t>
            </w:r>
          </w:p>
        </w:tc>
        <w:tc>
          <w:tcPr>
            <w:tcW w:w="0" w:type="auto"/>
            <w:noWrap/>
            <w:hideMark/>
          </w:tcPr>
          <w:p w14:paraId="4099BEE5" w14:textId="77777777" w:rsidR="00903351" w:rsidRDefault="00000000" w:rsidP="00903351">
            <w:pPr>
              <w:rPr>
                <w:color w:val="000000"/>
              </w:rPr>
            </w:pPr>
            <w:hyperlink r:id="rId22" w:history="1">
              <w:r w:rsidR="00903351">
                <w:rPr>
                  <w:rStyle w:val="Hyperlnk"/>
                  <w:color w:val="223377"/>
                  <w:u w:val="none"/>
                  <w:bdr w:val="single" w:sz="6" w:space="1" w:color="auto" w:frame="1"/>
                </w:rPr>
                <w:t>Sporthallen</w:t>
              </w:r>
            </w:hyperlink>
          </w:p>
        </w:tc>
        <w:tc>
          <w:tcPr>
            <w:tcW w:w="0" w:type="auto"/>
            <w:noWrap/>
            <w:hideMark/>
          </w:tcPr>
          <w:p w14:paraId="653D3440" w14:textId="77777777" w:rsidR="00903351" w:rsidRDefault="00903351" w:rsidP="00903351">
            <w:pPr>
              <w:rPr>
                <w:color w:val="000000"/>
              </w:rPr>
            </w:pPr>
            <w:r>
              <w:rPr>
                <w:color w:val="000000"/>
              </w:rPr>
              <w:t>F14/15 </w:t>
            </w:r>
            <w:hyperlink r:id="rId23" w:history="1">
              <w:r>
                <w:rPr>
                  <w:rStyle w:val="Hyperlnk"/>
                  <w:color w:val="223377"/>
                  <w:u w:val="none"/>
                </w:rPr>
                <w:t>Slutspel A</w:t>
              </w:r>
            </w:hyperlink>
          </w:p>
        </w:tc>
        <w:tc>
          <w:tcPr>
            <w:tcW w:w="0" w:type="auto"/>
            <w:noWrap/>
            <w:hideMark/>
          </w:tcPr>
          <w:p w14:paraId="780A6C04" w14:textId="77777777" w:rsidR="00903351" w:rsidRDefault="00903351" w:rsidP="00903351">
            <w:pPr>
              <w:rPr>
                <w:color w:val="000000"/>
              </w:rPr>
            </w:pPr>
            <w:r>
              <w:rPr>
                <w:color w:val="000000"/>
              </w:rPr>
              <w:t>1/4 Final</w:t>
            </w:r>
          </w:p>
        </w:tc>
        <w:tc>
          <w:tcPr>
            <w:tcW w:w="0" w:type="auto"/>
            <w:noWrap/>
            <w:hideMark/>
          </w:tcPr>
          <w:p w14:paraId="42DEBD74" w14:textId="77777777" w:rsidR="00903351" w:rsidRDefault="00903351" w:rsidP="00903351">
            <w:pPr>
              <w:bidi/>
              <w:rPr>
                <w:color w:val="000000"/>
              </w:rPr>
            </w:pPr>
            <w:r>
              <w:rPr>
                <w:color w:val="000000"/>
              </w:rPr>
              <w:t>1:an i </w:t>
            </w:r>
            <w:hyperlink r:id="rId24" w:history="1">
              <w:r>
                <w:rPr>
                  <w:rStyle w:val="Hyperlnk"/>
                  <w:color w:val="223377"/>
                  <w:u w:val="none"/>
                </w:rPr>
                <w:t>Grupp B</w:t>
              </w:r>
            </w:hyperlink>
          </w:p>
        </w:tc>
        <w:tc>
          <w:tcPr>
            <w:tcW w:w="600" w:type="dxa"/>
            <w:noWrap/>
            <w:hideMark/>
          </w:tcPr>
          <w:p w14:paraId="7616E979" w14:textId="77777777" w:rsidR="00903351" w:rsidRDefault="00903351" w:rsidP="00903351">
            <w:pPr>
              <w:bidi/>
              <w:rPr>
                <w:color w:val="000000"/>
                <w:rtl/>
              </w:rPr>
            </w:pPr>
          </w:p>
        </w:tc>
        <w:tc>
          <w:tcPr>
            <w:tcW w:w="0" w:type="auto"/>
            <w:noWrap/>
            <w:hideMark/>
          </w:tcPr>
          <w:p w14:paraId="6807BB18" w14:textId="77777777" w:rsidR="00903351" w:rsidRDefault="00903351" w:rsidP="00903351">
            <w:pPr>
              <w:rPr>
                <w:color w:val="000000"/>
                <w:sz w:val="24"/>
                <w:szCs w:val="24"/>
              </w:rPr>
            </w:pPr>
            <w:r>
              <w:rPr>
                <w:color w:val="000000"/>
              </w:rPr>
              <w:t>4:an i </w:t>
            </w:r>
            <w:hyperlink r:id="rId25" w:history="1">
              <w:r>
                <w:rPr>
                  <w:rStyle w:val="Hyperlnk"/>
                  <w:color w:val="223377"/>
                  <w:u w:val="none"/>
                </w:rPr>
                <w:t>Grupp A</w:t>
              </w:r>
            </w:hyperlink>
          </w:p>
        </w:tc>
        <w:tc>
          <w:tcPr>
            <w:tcW w:w="0" w:type="auto"/>
            <w:hideMark/>
          </w:tcPr>
          <w:p w14:paraId="0BA1768B" w14:textId="29ECF55F" w:rsidR="00903351" w:rsidRDefault="00903351" w:rsidP="00903351">
            <w:pPr>
              <w:rPr>
                <w:color w:val="000000"/>
              </w:rPr>
            </w:pPr>
            <w:r>
              <w:rPr>
                <w:color w:val="000000"/>
              </w:rPr>
              <w:t> </w:t>
            </w:r>
          </w:p>
        </w:tc>
        <w:tc>
          <w:tcPr>
            <w:tcW w:w="0" w:type="auto"/>
            <w:noWrap/>
            <w:hideMark/>
          </w:tcPr>
          <w:p w14:paraId="4E458A89" w14:textId="77777777" w:rsidR="00903351" w:rsidRDefault="00903351" w:rsidP="00903351">
            <w:pPr>
              <w:rPr>
                <w:color w:val="000000"/>
              </w:rPr>
            </w:pPr>
            <w:r>
              <w:rPr>
                <w:color w:val="000000"/>
              </w:rPr>
              <w:t> </w:t>
            </w:r>
          </w:p>
        </w:tc>
        <w:tc>
          <w:tcPr>
            <w:tcW w:w="51" w:type="dxa"/>
            <w:tcBorders>
              <w:top w:val="nil"/>
              <w:left w:val="nil"/>
              <w:bottom w:val="nil"/>
              <w:right w:val="nil"/>
            </w:tcBorders>
            <w:tcMar>
              <w:top w:w="0" w:type="dxa"/>
              <w:left w:w="0" w:type="dxa"/>
              <w:bottom w:w="0" w:type="dxa"/>
              <w:right w:w="0" w:type="dxa"/>
            </w:tcMar>
            <w:vAlign w:val="center"/>
            <w:hideMark/>
          </w:tcPr>
          <w:p w14:paraId="5CE0942B" w14:textId="77777777" w:rsidR="00903351" w:rsidRDefault="00903351" w:rsidP="00903351">
            <w:pPr>
              <w:rPr>
                <w:color w:val="000000"/>
              </w:rPr>
            </w:pPr>
          </w:p>
        </w:tc>
      </w:tr>
      <w:tr w:rsidR="00903351" w14:paraId="7B36668A" w14:textId="77777777" w:rsidTr="00903351">
        <w:trPr>
          <w:tblCellSpacing w:w="0" w:type="dxa"/>
        </w:trPr>
        <w:tc>
          <w:tcPr>
            <w:tcW w:w="52" w:type="dxa"/>
            <w:tcBorders>
              <w:top w:val="nil"/>
              <w:left w:val="nil"/>
              <w:bottom w:val="nil"/>
              <w:right w:val="nil"/>
            </w:tcBorders>
            <w:tcMar>
              <w:top w:w="0" w:type="dxa"/>
              <w:left w:w="0" w:type="dxa"/>
              <w:bottom w:w="0" w:type="dxa"/>
              <w:right w:w="0" w:type="dxa"/>
            </w:tcMar>
            <w:vAlign w:val="center"/>
            <w:hideMark/>
          </w:tcPr>
          <w:p w14:paraId="73737831" w14:textId="77777777" w:rsidR="00903351" w:rsidRDefault="00903351" w:rsidP="00903351">
            <w:pPr>
              <w:rPr>
                <w:sz w:val="20"/>
                <w:szCs w:val="20"/>
              </w:rPr>
            </w:pPr>
          </w:p>
        </w:tc>
        <w:tc>
          <w:tcPr>
            <w:tcW w:w="975" w:type="dxa"/>
            <w:noWrap/>
            <w:hideMark/>
          </w:tcPr>
          <w:p w14:paraId="2FD6EA76" w14:textId="77777777" w:rsidR="00903351" w:rsidRDefault="00903351" w:rsidP="00903351">
            <w:pPr>
              <w:rPr>
                <w:color w:val="000000"/>
                <w:sz w:val="15"/>
                <w:szCs w:val="15"/>
              </w:rPr>
            </w:pPr>
            <w:r>
              <w:rPr>
                <w:color w:val="000000"/>
                <w:sz w:val="15"/>
                <w:szCs w:val="15"/>
              </w:rPr>
              <w:t>05010213</w:t>
            </w:r>
          </w:p>
        </w:tc>
        <w:tc>
          <w:tcPr>
            <w:tcW w:w="0" w:type="auto"/>
            <w:noWrap/>
            <w:tcMar>
              <w:top w:w="30" w:type="dxa"/>
              <w:left w:w="150" w:type="dxa"/>
              <w:bottom w:w="30" w:type="dxa"/>
              <w:right w:w="30" w:type="dxa"/>
            </w:tcMar>
            <w:hideMark/>
          </w:tcPr>
          <w:p w14:paraId="62ED71AE" w14:textId="77777777" w:rsidR="00903351" w:rsidRDefault="00903351" w:rsidP="00903351">
            <w:pPr>
              <w:rPr>
                <w:color w:val="000000"/>
                <w:sz w:val="24"/>
                <w:szCs w:val="24"/>
              </w:rPr>
            </w:pPr>
            <w:r>
              <w:rPr>
                <w:rStyle w:val="datespan1"/>
                <w:color w:val="000000"/>
              </w:rPr>
              <w:t>tors 05/01</w:t>
            </w:r>
            <w:r>
              <w:rPr>
                <w:color w:val="000000"/>
              </w:rPr>
              <w:t> </w:t>
            </w:r>
            <w:r>
              <w:rPr>
                <w:rStyle w:val="timespan"/>
                <w:color w:val="000000"/>
              </w:rPr>
              <w:t>18:50</w:t>
            </w:r>
          </w:p>
        </w:tc>
        <w:tc>
          <w:tcPr>
            <w:tcW w:w="0" w:type="auto"/>
            <w:noWrap/>
            <w:hideMark/>
          </w:tcPr>
          <w:p w14:paraId="4A2EFE9F" w14:textId="77777777" w:rsidR="00903351" w:rsidRDefault="00000000" w:rsidP="00903351">
            <w:pPr>
              <w:rPr>
                <w:color w:val="000000"/>
              </w:rPr>
            </w:pPr>
            <w:hyperlink r:id="rId26" w:history="1">
              <w:r w:rsidR="00903351">
                <w:rPr>
                  <w:rStyle w:val="Hyperlnk"/>
                  <w:color w:val="223377"/>
                  <w:u w:val="none"/>
                  <w:bdr w:val="single" w:sz="6" w:space="1" w:color="auto" w:frame="1"/>
                </w:rPr>
                <w:t>Nolaskolan</w:t>
              </w:r>
            </w:hyperlink>
          </w:p>
        </w:tc>
        <w:tc>
          <w:tcPr>
            <w:tcW w:w="0" w:type="auto"/>
            <w:noWrap/>
            <w:hideMark/>
          </w:tcPr>
          <w:p w14:paraId="07EAEE82" w14:textId="77777777" w:rsidR="00903351" w:rsidRDefault="00903351" w:rsidP="00903351">
            <w:pPr>
              <w:rPr>
                <w:color w:val="000000"/>
              </w:rPr>
            </w:pPr>
            <w:r>
              <w:rPr>
                <w:color w:val="000000"/>
              </w:rPr>
              <w:t>F14/15 </w:t>
            </w:r>
            <w:hyperlink r:id="rId27" w:history="1">
              <w:r>
                <w:rPr>
                  <w:rStyle w:val="Hyperlnk"/>
                  <w:color w:val="223377"/>
                  <w:u w:val="none"/>
                </w:rPr>
                <w:t>Slutspel A</w:t>
              </w:r>
            </w:hyperlink>
          </w:p>
        </w:tc>
        <w:tc>
          <w:tcPr>
            <w:tcW w:w="0" w:type="auto"/>
            <w:noWrap/>
            <w:hideMark/>
          </w:tcPr>
          <w:p w14:paraId="5ACCB569" w14:textId="77777777" w:rsidR="00903351" w:rsidRDefault="00903351" w:rsidP="00903351">
            <w:pPr>
              <w:rPr>
                <w:color w:val="000000"/>
              </w:rPr>
            </w:pPr>
            <w:r>
              <w:rPr>
                <w:color w:val="000000"/>
              </w:rPr>
              <w:t>1/4 Final</w:t>
            </w:r>
          </w:p>
        </w:tc>
        <w:tc>
          <w:tcPr>
            <w:tcW w:w="0" w:type="auto"/>
            <w:noWrap/>
            <w:hideMark/>
          </w:tcPr>
          <w:p w14:paraId="7A586238" w14:textId="77777777" w:rsidR="00903351" w:rsidRDefault="00903351" w:rsidP="00903351">
            <w:pPr>
              <w:bidi/>
              <w:rPr>
                <w:color w:val="000000"/>
              </w:rPr>
            </w:pPr>
            <w:r>
              <w:rPr>
                <w:color w:val="000000"/>
              </w:rPr>
              <w:t>2:an i </w:t>
            </w:r>
            <w:hyperlink r:id="rId28" w:history="1">
              <w:r>
                <w:rPr>
                  <w:rStyle w:val="Hyperlnk"/>
                  <w:color w:val="223377"/>
                  <w:u w:val="none"/>
                </w:rPr>
                <w:t>Grupp A</w:t>
              </w:r>
            </w:hyperlink>
          </w:p>
        </w:tc>
        <w:tc>
          <w:tcPr>
            <w:tcW w:w="600" w:type="dxa"/>
            <w:noWrap/>
            <w:hideMark/>
          </w:tcPr>
          <w:p w14:paraId="2BBCFFD2" w14:textId="77777777" w:rsidR="00903351" w:rsidRDefault="00903351" w:rsidP="00903351">
            <w:pPr>
              <w:bidi/>
              <w:rPr>
                <w:color w:val="000000"/>
                <w:rtl/>
              </w:rPr>
            </w:pPr>
          </w:p>
        </w:tc>
        <w:tc>
          <w:tcPr>
            <w:tcW w:w="0" w:type="auto"/>
            <w:noWrap/>
            <w:hideMark/>
          </w:tcPr>
          <w:p w14:paraId="0CAEF056" w14:textId="77777777" w:rsidR="00903351" w:rsidRDefault="00903351" w:rsidP="00903351">
            <w:pPr>
              <w:rPr>
                <w:color w:val="000000"/>
                <w:sz w:val="24"/>
                <w:szCs w:val="24"/>
              </w:rPr>
            </w:pPr>
            <w:r>
              <w:rPr>
                <w:color w:val="000000"/>
              </w:rPr>
              <w:t>3:an i </w:t>
            </w:r>
            <w:hyperlink r:id="rId29" w:history="1">
              <w:r>
                <w:rPr>
                  <w:rStyle w:val="Hyperlnk"/>
                  <w:color w:val="223377"/>
                  <w:u w:val="none"/>
                </w:rPr>
                <w:t>Grupp B</w:t>
              </w:r>
            </w:hyperlink>
          </w:p>
        </w:tc>
        <w:tc>
          <w:tcPr>
            <w:tcW w:w="0" w:type="auto"/>
            <w:hideMark/>
          </w:tcPr>
          <w:p w14:paraId="2E46CCF0" w14:textId="1CF24E19" w:rsidR="00903351" w:rsidRDefault="00903351" w:rsidP="00903351">
            <w:pPr>
              <w:rPr>
                <w:color w:val="000000"/>
              </w:rPr>
            </w:pPr>
            <w:r>
              <w:rPr>
                <w:color w:val="000000"/>
              </w:rPr>
              <w:t> </w:t>
            </w:r>
          </w:p>
        </w:tc>
        <w:tc>
          <w:tcPr>
            <w:tcW w:w="0" w:type="auto"/>
            <w:noWrap/>
            <w:hideMark/>
          </w:tcPr>
          <w:p w14:paraId="0838C045" w14:textId="77777777" w:rsidR="00903351" w:rsidRDefault="00903351" w:rsidP="00903351">
            <w:pPr>
              <w:rPr>
                <w:color w:val="000000"/>
              </w:rPr>
            </w:pPr>
            <w:r>
              <w:rPr>
                <w:color w:val="000000"/>
              </w:rPr>
              <w:t> </w:t>
            </w:r>
          </w:p>
        </w:tc>
        <w:tc>
          <w:tcPr>
            <w:tcW w:w="51" w:type="dxa"/>
            <w:tcBorders>
              <w:top w:val="nil"/>
              <w:left w:val="nil"/>
              <w:bottom w:val="nil"/>
              <w:right w:val="nil"/>
            </w:tcBorders>
            <w:tcMar>
              <w:top w:w="0" w:type="dxa"/>
              <w:left w:w="0" w:type="dxa"/>
              <w:bottom w:w="0" w:type="dxa"/>
              <w:right w:w="0" w:type="dxa"/>
            </w:tcMar>
            <w:vAlign w:val="center"/>
            <w:hideMark/>
          </w:tcPr>
          <w:p w14:paraId="0434DE07" w14:textId="77777777" w:rsidR="00903351" w:rsidRDefault="00903351" w:rsidP="00903351">
            <w:pPr>
              <w:rPr>
                <w:color w:val="000000"/>
              </w:rPr>
            </w:pPr>
          </w:p>
        </w:tc>
      </w:tr>
      <w:tr w:rsidR="00903351" w14:paraId="333D5F86" w14:textId="77777777" w:rsidTr="00903351">
        <w:trPr>
          <w:tblCellSpacing w:w="0" w:type="dxa"/>
        </w:trPr>
        <w:tc>
          <w:tcPr>
            <w:tcW w:w="52" w:type="dxa"/>
            <w:tcBorders>
              <w:top w:val="nil"/>
              <w:left w:val="nil"/>
              <w:bottom w:val="nil"/>
              <w:right w:val="nil"/>
            </w:tcBorders>
            <w:tcMar>
              <w:top w:w="0" w:type="dxa"/>
              <w:left w:w="0" w:type="dxa"/>
              <w:bottom w:w="0" w:type="dxa"/>
              <w:right w:w="0" w:type="dxa"/>
            </w:tcMar>
            <w:vAlign w:val="center"/>
            <w:hideMark/>
          </w:tcPr>
          <w:p w14:paraId="7108BE95" w14:textId="77777777" w:rsidR="00903351" w:rsidRDefault="00903351" w:rsidP="00903351">
            <w:pPr>
              <w:rPr>
                <w:sz w:val="20"/>
                <w:szCs w:val="20"/>
              </w:rPr>
            </w:pPr>
          </w:p>
        </w:tc>
        <w:tc>
          <w:tcPr>
            <w:tcW w:w="975" w:type="dxa"/>
            <w:noWrap/>
            <w:hideMark/>
          </w:tcPr>
          <w:p w14:paraId="77843D1B" w14:textId="77777777" w:rsidR="00903351" w:rsidRDefault="00903351" w:rsidP="00903351">
            <w:pPr>
              <w:rPr>
                <w:color w:val="000000"/>
                <w:sz w:val="15"/>
                <w:szCs w:val="15"/>
              </w:rPr>
            </w:pPr>
            <w:r>
              <w:rPr>
                <w:color w:val="000000"/>
                <w:sz w:val="15"/>
                <w:szCs w:val="15"/>
              </w:rPr>
              <w:t>05010413</w:t>
            </w:r>
          </w:p>
        </w:tc>
        <w:tc>
          <w:tcPr>
            <w:tcW w:w="0" w:type="auto"/>
            <w:noWrap/>
            <w:tcMar>
              <w:top w:w="30" w:type="dxa"/>
              <w:left w:w="150" w:type="dxa"/>
              <w:bottom w:w="30" w:type="dxa"/>
              <w:right w:w="30" w:type="dxa"/>
            </w:tcMar>
            <w:hideMark/>
          </w:tcPr>
          <w:p w14:paraId="27293311" w14:textId="77777777" w:rsidR="00903351" w:rsidRDefault="00903351" w:rsidP="00903351">
            <w:pPr>
              <w:rPr>
                <w:color w:val="000000"/>
                <w:sz w:val="24"/>
                <w:szCs w:val="24"/>
              </w:rPr>
            </w:pPr>
            <w:r>
              <w:rPr>
                <w:rStyle w:val="datespan1"/>
                <w:color w:val="000000"/>
              </w:rPr>
              <w:t>tors 05/01</w:t>
            </w:r>
            <w:r>
              <w:rPr>
                <w:color w:val="000000"/>
              </w:rPr>
              <w:t> </w:t>
            </w:r>
            <w:r>
              <w:rPr>
                <w:rStyle w:val="timespan"/>
                <w:color w:val="000000"/>
              </w:rPr>
              <w:t>18:50</w:t>
            </w:r>
          </w:p>
        </w:tc>
        <w:tc>
          <w:tcPr>
            <w:tcW w:w="0" w:type="auto"/>
            <w:noWrap/>
            <w:hideMark/>
          </w:tcPr>
          <w:p w14:paraId="7298C932" w14:textId="77777777" w:rsidR="00903351" w:rsidRDefault="00000000" w:rsidP="00903351">
            <w:pPr>
              <w:rPr>
                <w:color w:val="000000"/>
              </w:rPr>
            </w:pPr>
            <w:hyperlink r:id="rId30" w:history="1">
              <w:r w:rsidR="00903351">
                <w:rPr>
                  <w:rStyle w:val="Hyperlnk"/>
                  <w:color w:val="223377"/>
                  <w:u w:val="none"/>
                  <w:bdr w:val="single" w:sz="6" w:space="1" w:color="auto" w:frame="1"/>
                </w:rPr>
                <w:t>Höglandshallen</w:t>
              </w:r>
            </w:hyperlink>
          </w:p>
        </w:tc>
        <w:tc>
          <w:tcPr>
            <w:tcW w:w="0" w:type="auto"/>
            <w:noWrap/>
            <w:hideMark/>
          </w:tcPr>
          <w:p w14:paraId="6A6B81F1" w14:textId="77777777" w:rsidR="00903351" w:rsidRDefault="00903351" w:rsidP="00903351">
            <w:pPr>
              <w:rPr>
                <w:color w:val="000000"/>
              </w:rPr>
            </w:pPr>
            <w:r>
              <w:rPr>
                <w:color w:val="000000"/>
              </w:rPr>
              <w:t>F14/15 </w:t>
            </w:r>
            <w:hyperlink r:id="rId31" w:history="1">
              <w:r>
                <w:rPr>
                  <w:rStyle w:val="Hyperlnk"/>
                  <w:color w:val="223377"/>
                  <w:u w:val="none"/>
                </w:rPr>
                <w:t>Slutspel A</w:t>
              </w:r>
            </w:hyperlink>
          </w:p>
        </w:tc>
        <w:tc>
          <w:tcPr>
            <w:tcW w:w="0" w:type="auto"/>
            <w:noWrap/>
            <w:hideMark/>
          </w:tcPr>
          <w:p w14:paraId="3964E147" w14:textId="77777777" w:rsidR="00903351" w:rsidRDefault="00903351" w:rsidP="00903351">
            <w:pPr>
              <w:rPr>
                <w:color w:val="000000"/>
              </w:rPr>
            </w:pPr>
            <w:r>
              <w:rPr>
                <w:color w:val="000000"/>
              </w:rPr>
              <w:t>1/4 Final</w:t>
            </w:r>
          </w:p>
        </w:tc>
        <w:tc>
          <w:tcPr>
            <w:tcW w:w="0" w:type="auto"/>
            <w:noWrap/>
            <w:hideMark/>
          </w:tcPr>
          <w:p w14:paraId="6E233BC1" w14:textId="77777777" w:rsidR="00903351" w:rsidRDefault="00903351" w:rsidP="00903351">
            <w:pPr>
              <w:bidi/>
              <w:rPr>
                <w:color w:val="000000"/>
              </w:rPr>
            </w:pPr>
            <w:r>
              <w:rPr>
                <w:color w:val="000000"/>
              </w:rPr>
              <w:t>2:an i </w:t>
            </w:r>
            <w:hyperlink r:id="rId32" w:history="1">
              <w:r>
                <w:rPr>
                  <w:rStyle w:val="Hyperlnk"/>
                  <w:color w:val="223377"/>
                  <w:u w:val="none"/>
                </w:rPr>
                <w:t>Grupp B</w:t>
              </w:r>
            </w:hyperlink>
          </w:p>
        </w:tc>
        <w:tc>
          <w:tcPr>
            <w:tcW w:w="600" w:type="dxa"/>
            <w:noWrap/>
            <w:hideMark/>
          </w:tcPr>
          <w:p w14:paraId="58B84895" w14:textId="77777777" w:rsidR="00903351" w:rsidRDefault="00903351" w:rsidP="00903351">
            <w:pPr>
              <w:bidi/>
              <w:rPr>
                <w:color w:val="000000"/>
                <w:rtl/>
              </w:rPr>
            </w:pPr>
          </w:p>
        </w:tc>
        <w:tc>
          <w:tcPr>
            <w:tcW w:w="0" w:type="auto"/>
            <w:noWrap/>
            <w:hideMark/>
          </w:tcPr>
          <w:p w14:paraId="30C56481" w14:textId="77777777" w:rsidR="00903351" w:rsidRDefault="00903351" w:rsidP="00903351">
            <w:pPr>
              <w:rPr>
                <w:color w:val="000000"/>
                <w:sz w:val="24"/>
                <w:szCs w:val="24"/>
              </w:rPr>
            </w:pPr>
            <w:r>
              <w:rPr>
                <w:color w:val="000000"/>
              </w:rPr>
              <w:t>3:an i </w:t>
            </w:r>
            <w:hyperlink r:id="rId33" w:history="1">
              <w:r>
                <w:rPr>
                  <w:rStyle w:val="Hyperlnk"/>
                  <w:color w:val="223377"/>
                  <w:u w:val="none"/>
                </w:rPr>
                <w:t>Grupp A</w:t>
              </w:r>
            </w:hyperlink>
          </w:p>
        </w:tc>
        <w:tc>
          <w:tcPr>
            <w:tcW w:w="0" w:type="auto"/>
            <w:hideMark/>
          </w:tcPr>
          <w:p w14:paraId="1FAD83AE" w14:textId="33B71DC7" w:rsidR="00903351" w:rsidRDefault="00903351" w:rsidP="00903351">
            <w:pPr>
              <w:rPr>
                <w:color w:val="000000"/>
              </w:rPr>
            </w:pPr>
            <w:r>
              <w:rPr>
                <w:color w:val="000000"/>
              </w:rPr>
              <w:t> </w:t>
            </w:r>
          </w:p>
        </w:tc>
        <w:tc>
          <w:tcPr>
            <w:tcW w:w="0" w:type="auto"/>
            <w:noWrap/>
            <w:hideMark/>
          </w:tcPr>
          <w:p w14:paraId="706E70C7" w14:textId="77777777" w:rsidR="00903351" w:rsidRDefault="00903351" w:rsidP="00903351">
            <w:pPr>
              <w:rPr>
                <w:color w:val="000000"/>
              </w:rPr>
            </w:pPr>
            <w:r>
              <w:rPr>
                <w:color w:val="000000"/>
              </w:rPr>
              <w:t> </w:t>
            </w:r>
          </w:p>
        </w:tc>
        <w:tc>
          <w:tcPr>
            <w:tcW w:w="51" w:type="dxa"/>
            <w:tcBorders>
              <w:top w:val="nil"/>
              <w:left w:val="nil"/>
              <w:bottom w:val="nil"/>
              <w:right w:val="nil"/>
            </w:tcBorders>
            <w:tcMar>
              <w:top w:w="0" w:type="dxa"/>
              <w:left w:w="0" w:type="dxa"/>
              <w:bottom w:w="0" w:type="dxa"/>
              <w:right w:w="0" w:type="dxa"/>
            </w:tcMar>
            <w:vAlign w:val="center"/>
            <w:hideMark/>
          </w:tcPr>
          <w:p w14:paraId="57E97BC0" w14:textId="77777777" w:rsidR="00903351" w:rsidRDefault="00903351" w:rsidP="00903351">
            <w:pPr>
              <w:rPr>
                <w:color w:val="000000"/>
              </w:rPr>
            </w:pPr>
          </w:p>
        </w:tc>
      </w:tr>
    </w:tbl>
    <w:p w14:paraId="750BB779" w14:textId="6179C2F5" w:rsidR="00903351" w:rsidRDefault="00903351" w:rsidP="00903351">
      <w:pPr>
        <w:pStyle w:val="Rubrik2"/>
        <w:shd w:val="clear" w:color="auto" w:fill="FFFFFF"/>
        <w:spacing w:before="210" w:after="150"/>
        <w:rPr>
          <w:rFonts w:ascii="Century Gothic" w:hAnsi="Century Gothic" w:cs="Times New Roman"/>
          <w:color w:val="829BB5"/>
          <w:sz w:val="27"/>
          <w:szCs w:val="27"/>
        </w:rPr>
      </w:pPr>
      <w:r>
        <w:rPr>
          <w:rFonts w:ascii="Century Gothic" w:hAnsi="Century Gothic"/>
          <w:color w:val="829BB5"/>
          <w:sz w:val="27"/>
          <w:szCs w:val="27"/>
        </w:rPr>
        <w:t>Kommande matcher i Slutspel A</w:t>
      </w:r>
    </w:p>
    <w:p w14:paraId="70D1D2AB" w14:textId="77777777" w:rsidR="00771219" w:rsidRDefault="00771219" w:rsidP="001E0700"/>
    <w:p w14:paraId="53872F8D" w14:textId="74B436AA" w:rsidR="001E0700" w:rsidRPr="001E0700" w:rsidRDefault="001E0700" w:rsidP="001E0700"/>
    <w:sectPr w:rsidR="001E0700" w:rsidRPr="001E07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700"/>
    <w:rsid w:val="0000774E"/>
    <w:rsid w:val="001E0700"/>
    <w:rsid w:val="003607C3"/>
    <w:rsid w:val="004307EE"/>
    <w:rsid w:val="006F2588"/>
    <w:rsid w:val="00771219"/>
    <w:rsid w:val="008F1153"/>
    <w:rsid w:val="00903351"/>
    <w:rsid w:val="00A25654"/>
    <w:rsid w:val="00B61DD9"/>
    <w:rsid w:val="00DD2B88"/>
    <w:rsid w:val="00E075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F0865"/>
  <w15:chartTrackingRefBased/>
  <w15:docId w15:val="{1063759A-39C6-4820-A5AA-B1E6497D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E07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semiHidden/>
    <w:unhideWhenUsed/>
    <w:qFormat/>
    <w:rsid w:val="009033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E0700"/>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semiHidden/>
    <w:rsid w:val="00903351"/>
    <w:rPr>
      <w:rFonts w:asciiTheme="majorHAnsi" w:eastAsiaTheme="majorEastAsia" w:hAnsiTheme="majorHAnsi" w:cstheme="majorBidi"/>
      <w:color w:val="2F5496" w:themeColor="accent1" w:themeShade="BF"/>
      <w:sz w:val="26"/>
      <w:szCs w:val="26"/>
    </w:rPr>
  </w:style>
  <w:style w:type="character" w:styleId="Hyperlnk">
    <w:name w:val="Hyperlink"/>
    <w:basedOn w:val="Standardstycketeckensnitt"/>
    <w:uiPriority w:val="99"/>
    <w:unhideWhenUsed/>
    <w:rsid w:val="00903351"/>
    <w:rPr>
      <w:color w:val="0000FF"/>
      <w:u w:val="single"/>
    </w:rPr>
  </w:style>
  <w:style w:type="character" w:customStyle="1" w:styleId="datespan1">
    <w:name w:val="datespan1"/>
    <w:basedOn w:val="Standardstycketeckensnitt"/>
    <w:rsid w:val="00903351"/>
  </w:style>
  <w:style w:type="character" w:customStyle="1" w:styleId="timespan">
    <w:name w:val="timespan"/>
    <w:basedOn w:val="Standardstycketeckensnitt"/>
    <w:rsid w:val="00903351"/>
  </w:style>
  <w:style w:type="character" w:styleId="Olstomnmnande">
    <w:name w:val="Unresolved Mention"/>
    <w:basedOn w:val="Standardstycketeckensnitt"/>
    <w:uiPriority w:val="99"/>
    <w:semiHidden/>
    <w:unhideWhenUsed/>
    <w:rsid w:val="00430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211882">
      <w:bodyDiv w:val="1"/>
      <w:marLeft w:val="0"/>
      <w:marRight w:val="0"/>
      <w:marTop w:val="0"/>
      <w:marBottom w:val="0"/>
      <w:divBdr>
        <w:top w:val="none" w:sz="0" w:space="0" w:color="auto"/>
        <w:left w:val="none" w:sz="0" w:space="0" w:color="auto"/>
        <w:bottom w:val="none" w:sz="0" w:space="0" w:color="auto"/>
        <w:right w:val="none" w:sz="0" w:space="0" w:color="auto"/>
      </w:divBdr>
      <w:divsChild>
        <w:div w:id="1460879538">
          <w:marLeft w:val="0"/>
          <w:marRight w:val="0"/>
          <w:marTop w:val="0"/>
          <w:marBottom w:val="0"/>
          <w:divBdr>
            <w:top w:val="none" w:sz="0" w:space="0" w:color="auto"/>
            <w:left w:val="none" w:sz="0" w:space="0" w:color="auto"/>
            <w:bottom w:val="none" w:sz="0" w:space="0" w:color="auto"/>
            <w:right w:val="none" w:sz="0" w:space="0" w:color="auto"/>
          </w:divBdr>
          <w:divsChild>
            <w:div w:id="478233300">
              <w:marLeft w:val="0"/>
              <w:marRight w:val="0"/>
              <w:marTop w:val="0"/>
              <w:marBottom w:val="45"/>
              <w:divBdr>
                <w:top w:val="none" w:sz="0" w:space="0" w:color="auto"/>
                <w:left w:val="none" w:sz="0" w:space="0" w:color="auto"/>
                <w:bottom w:val="none" w:sz="0" w:space="0" w:color="auto"/>
                <w:right w:val="none" w:sz="0" w:space="0" w:color="auto"/>
              </w:divBdr>
            </w:div>
          </w:divsChild>
        </w:div>
        <w:div w:id="1304507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ults.cupmanager.net/25665940,2023/team/37987944" TargetMode="External"/><Relationship Id="rId18" Type="http://schemas.openxmlformats.org/officeDocument/2006/relationships/hyperlink" Target="https://results.cupmanager.net/25665940,2023/arena/25696900/2" TargetMode="External"/><Relationship Id="rId26" Type="http://schemas.openxmlformats.org/officeDocument/2006/relationships/hyperlink" Target="https://results.cupmanager.net/25665940,2023/arena/25696911/2" TargetMode="External"/><Relationship Id="rId3" Type="http://schemas.openxmlformats.org/officeDocument/2006/relationships/webSettings" Target="webSettings.xml"/><Relationship Id="rId21" Type="http://schemas.openxmlformats.org/officeDocument/2006/relationships/hyperlink" Target="https://results.cupmanager.net/25665940,2023/division/38229139" TargetMode="External"/><Relationship Id="rId34" Type="http://schemas.openxmlformats.org/officeDocument/2006/relationships/fontTable" Target="fontTable.xml"/><Relationship Id="rId7" Type="http://schemas.openxmlformats.org/officeDocument/2006/relationships/hyperlink" Target="https://results.cupmanager.net/25665940,2023/team/37863158" TargetMode="External"/><Relationship Id="rId12" Type="http://schemas.openxmlformats.org/officeDocument/2006/relationships/hyperlink" Target="https://results.cupmanager.net/25665940,2023/arena/25696911/2" TargetMode="External"/><Relationship Id="rId17" Type="http://schemas.openxmlformats.org/officeDocument/2006/relationships/hyperlink" Target="https://results.cupmanager.net/25665940,2023/team/37987944" TargetMode="External"/><Relationship Id="rId25" Type="http://schemas.openxmlformats.org/officeDocument/2006/relationships/hyperlink" Target="https://results.cupmanager.net/25665940,2023/division/38229125" TargetMode="External"/><Relationship Id="rId33" Type="http://schemas.openxmlformats.org/officeDocument/2006/relationships/hyperlink" Target="https://results.cupmanager.net/25665940,2023/division/38229125" TargetMode="External"/><Relationship Id="rId2" Type="http://schemas.openxmlformats.org/officeDocument/2006/relationships/settings" Target="settings.xml"/><Relationship Id="rId16" Type="http://schemas.openxmlformats.org/officeDocument/2006/relationships/hyperlink" Target="https://results.cupmanager.net/25665940,2023/team/37654949" TargetMode="External"/><Relationship Id="rId20" Type="http://schemas.openxmlformats.org/officeDocument/2006/relationships/hyperlink" Target="https://results.cupmanager.net/25665940,2023/division/38229125" TargetMode="External"/><Relationship Id="rId29" Type="http://schemas.openxmlformats.org/officeDocument/2006/relationships/hyperlink" Target="https://results.cupmanager.net/25665940,2023/division/38229139" TargetMode="External"/><Relationship Id="rId1" Type="http://schemas.openxmlformats.org/officeDocument/2006/relationships/styles" Target="styles.xml"/><Relationship Id="rId6" Type="http://schemas.openxmlformats.org/officeDocument/2006/relationships/hyperlink" Target="https://results.cupmanager.net/25665940,2023/arena/25696911/1" TargetMode="External"/><Relationship Id="rId11" Type="http://schemas.openxmlformats.org/officeDocument/2006/relationships/hyperlink" Target="https://results.cupmanager.net/25665940,2023/team/37654455" TargetMode="External"/><Relationship Id="rId24" Type="http://schemas.openxmlformats.org/officeDocument/2006/relationships/hyperlink" Target="https://results.cupmanager.net/25665940,2023/division/38229139" TargetMode="External"/><Relationship Id="rId32" Type="http://schemas.openxmlformats.org/officeDocument/2006/relationships/hyperlink" Target="https://results.cupmanager.net/25665940,2023/division/38229139" TargetMode="External"/><Relationship Id="rId5" Type="http://schemas.openxmlformats.org/officeDocument/2006/relationships/hyperlink" Target="https://www.pexels.com/cs-cz/foto/450566/" TargetMode="External"/><Relationship Id="rId15" Type="http://schemas.openxmlformats.org/officeDocument/2006/relationships/hyperlink" Target="https://results.cupmanager.net/25665940,2023/arena/25696917/2" TargetMode="External"/><Relationship Id="rId23" Type="http://schemas.openxmlformats.org/officeDocument/2006/relationships/hyperlink" Target="https://results.cupmanager.net/25665940,2023/division/38321251" TargetMode="External"/><Relationship Id="rId28" Type="http://schemas.openxmlformats.org/officeDocument/2006/relationships/hyperlink" Target="https://results.cupmanager.net/25665940,2023/division/38229125" TargetMode="External"/><Relationship Id="rId10" Type="http://schemas.openxmlformats.org/officeDocument/2006/relationships/hyperlink" Target="https://results.cupmanager.net/25665940,2023/team/37987944" TargetMode="External"/><Relationship Id="rId19" Type="http://schemas.openxmlformats.org/officeDocument/2006/relationships/hyperlink" Target="https://results.cupmanager.net/25665940,2023/division/38321251" TargetMode="External"/><Relationship Id="rId31" Type="http://schemas.openxmlformats.org/officeDocument/2006/relationships/hyperlink" Target="https://results.cupmanager.net/25665940,2023/division/38321251" TargetMode="External"/><Relationship Id="rId4" Type="http://schemas.openxmlformats.org/officeDocument/2006/relationships/image" Target="media/image1.jpeg"/><Relationship Id="rId9" Type="http://schemas.openxmlformats.org/officeDocument/2006/relationships/hyperlink" Target="https://results.cupmanager.net/25665940,2023/arena/25696911/1" TargetMode="External"/><Relationship Id="rId14" Type="http://schemas.openxmlformats.org/officeDocument/2006/relationships/hyperlink" Target="https://results.cupmanager.net/25665940,2023/team/38321203" TargetMode="External"/><Relationship Id="rId22" Type="http://schemas.openxmlformats.org/officeDocument/2006/relationships/hyperlink" Target="https://results.cupmanager.net/25665940,2023/arena/25696917/2" TargetMode="External"/><Relationship Id="rId27" Type="http://schemas.openxmlformats.org/officeDocument/2006/relationships/hyperlink" Target="https://results.cupmanager.net/25665940,2023/division/38321251" TargetMode="External"/><Relationship Id="rId30" Type="http://schemas.openxmlformats.org/officeDocument/2006/relationships/hyperlink" Target="https://results.cupmanager.net/25665940,2023/arena/25696920/2" TargetMode="External"/><Relationship Id="rId35" Type="http://schemas.openxmlformats.org/officeDocument/2006/relationships/theme" Target="theme/theme1.xml"/><Relationship Id="rId8" Type="http://schemas.openxmlformats.org/officeDocument/2006/relationships/hyperlink" Target="https://results.cupmanager.net/25665940,2023/team/37987944"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2</Pages>
  <Words>890</Words>
  <Characters>4721</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Ekenkrantz</dc:creator>
  <cp:keywords/>
  <dc:description/>
  <cp:lastModifiedBy>Jenny Ekenkrantz</cp:lastModifiedBy>
  <cp:revision>4</cp:revision>
  <dcterms:created xsi:type="dcterms:W3CDTF">2022-12-27T13:01:00Z</dcterms:created>
  <dcterms:modified xsi:type="dcterms:W3CDTF">2022-12-27T18:07:00Z</dcterms:modified>
</cp:coreProperties>
</file>