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-225436</wp:posOffset>
            </wp:positionH>
            <wp:positionV relativeFrom="paragraph">
              <wp:posOffset>114300</wp:posOffset>
            </wp:positionV>
            <wp:extent cx="1833041" cy="19132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041" cy="1913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b w:val="1"/>
          <w:bCs w:val="1"/>
        </w:rPr>
      </w:pPr>
      <w:bookmarkStart w:colFirst="0" w:colLast="0" w:name="_drrlhrkui1jf" w:id="0"/>
      <w:bookmarkEnd w:id="0"/>
      <w:r w:rsidDel="00000000" w:rsidR="00000000" w:rsidRPr="00000000">
        <w:rPr>
          <w:b w:val="1"/>
          <w:bCs w:val="1"/>
          <w:rtl w:val="0"/>
        </w:rPr>
        <w:t xml:space="preserve">Arbetsbeskrivning – Sekretariatet (Skattkärrs IK)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bCs w:val="1"/>
          <w:rtl w:val="0"/>
        </w:rPr>
        <w:t xml:space="preserve">Före match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Vara på plats i god tid före matchstart. Helst 30 minuter.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 fram matchklockan och nikrofonen. Hämtas i kiosken.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Kontrollera att matchtiden är korrekt. (20 minuter, uppräkning)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 fram dator/telefon att använda för att rapportera matchen.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Dator ligger på kansliet i byrån. 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Logga in i matchsystemet (MittIbis, enklast via telefon och scanna matchens QR-kod, annars är datorn på kansliet inloggad via webbläsare. Ledare i SIK har en inloggning)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Säkerställa att: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Rätt match är inlagd - klicka dig fram till rätt match i datorn.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Laguppställningar från båda lagen är inlagd och låsta/bekräftade, annars kan ej matchen startas i systemet. Påminn lagen om ni ser detta.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Gå igenom rutiner kort med domarna vid behov. (Ex vid händelser utöver vanlig matchstart.)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En person sköter klockan.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En person sköter mikrofonen.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En person sköter rapportering.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bCs w:val="1"/>
          <w:rtl w:val="0"/>
        </w:rPr>
        <w:t xml:space="preserve">Under match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Starta och stoppa matchklockan enligt domarens signaler. 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Matcher spelas med effektiv tid, dvs tiden stoppas vid varje blåsning, och startas igång igen när </w:t>
      </w:r>
      <w:r w:rsidDel="00000000" w:rsidR="00000000" w:rsidRPr="00000000">
        <w:rPr>
          <w:b w:val="1"/>
          <w:bCs w:val="1"/>
          <w:rtl w:val="0"/>
        </w:rPr>
        <w:t xml:space="preserve">spelaren</w:t>
      </w:r>
      <w:r w:rsidDel="00000000" w:rsidR="00000000" w:rsidRPr="00000000">
        <w:rPr>
          <w:rtl w:val="0"/>
        </w:rPr>
        <w:t xml:space="preserve"> slår igång bollen.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Föra matchprotokoll via dator/telefon, vilket innebär att: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Registrera mål (spelare + assist)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Registrera utvisningar (nummer, tid, längd, orsak)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Registrera timeout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Hålla koll på utvisningstider och signalera när spelare får komma in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INGA fysiska papper behövs fyllas i. Allt sker digitalt.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Vara uppmärksam på: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Fel i protokoll - går att ändra i efterhand, det är ingen panik om det blir fel en gång.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Tekniska problem - fråga hemmalag och/eller domare och hjälp. Dom hjälper oftast.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Domarnas instruktioner - hjälp till att ex. Kasta ut ny boll till spelarna, hålla klockan stillastående osv.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Ha lugn och fokus även vid stressiga eller jämna matcher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Pauser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10 minuter långa. Klockan börjar räkna automatiskt när slutsignal för tidigare period ringt, du behöver inte aktivt trycka igång pausen.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Kontrollera att periodresultatet stämmer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Säkerställa att inga utvisningar eller händelser saknas när nästa period startar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Efter match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Avsluta matchen korrekt i systemet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Dubbelkolla: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Slutresultat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Utvisningar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Målskyttar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Säkerställa att matchen rapporteras korrekt och skickas in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bCs w:val="1"/>
          <w:rtl w:val="0"/>
        </w:rPr>
        <w:t xml:space="preserve">STÄDA ARENAN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Hela läktarplats </w:t>
      </w:r>
      <w:r w:rsidDel="00000000" w:rsidR="00000000" w:rsidRPr="00000000">
        <w:rPr>
          <w:b w:val="1"/>
          <w:bCs w:val="1"/>
          <w:rtl w:val="0"/>
        </w:rPr>
        <w:t xml:space="preserve">skall</w:t>
      </w:r>
      <w:r w:rsidDel="00000000" w:rsidR="00000000" w:rsidRPr="00000000">
        <w:rPr>
          <w:rtl w:val="0"/>
        </w:rPr>
        <w:t xml:space="preserve"> gås över och skräp plockas upp så hallen är ren och fin inför nästa match.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Packa ihop matchklockan, mikrofonen och eventuell dator och återlämna där det hämtades ut.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5. Ansvar och förhållningssätt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Vara neutral och objektiv – sekretariatet är inte partiskt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Uppträda lugnt och respektfullt mot samtliga deltagare i matchen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Följa föreningens värdegrund och matchregler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Våga fråga vid osäkerhet.  Hellre rätt än snabbt!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