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27" w:rsidRDefault="000D3427" w:rsidP="00C42EA6">
      <w:pPr>
        <w:pStyle w:val="Brdtext"/>
        <w:spacing w:after="0" w:line="240" w:lineRule="auto"/>
        <w:rPr>
          <w:sz w:val="2"/>
        </w:rPr>
      </w:pPr>
    </w:p>
    <w:tbl>
      <w:tblPr>
        <w:tblW w:w="9639" w:type="dxa"/>
        <w:tblInd w:w="-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0D3427" w:rsidTr="00EC053D">
        <w:trPr>
          <w:cantSplit/>
        </w:trPr>
        <w:tc>
          <w:tcPr>
            <w:tcW w:w="1985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  <w:r w:rsidRPr="008144A2">
              <w:rPr>
                <w:b/>
                <w:caps/>
              </w:rPr>
              <w:t>Mötesrubrik</w:t>
            </w:r>
          </w:p>
        </w:tc>
        <w:tc>
          <w:tcPr>
            <w:tcW w:w="7654" w:type="dxa"/>
          </w:tcPr>
          <w:p w:rsidR="000D3427" w:rsidRDefault="00F96471" w:rsidP="00482849">
            <w:pPr>
              <w:pStyle w:val="Brdtext"/>
            </w:pPr>
            <w:r>
              <w:t xml:space="preserve">Skälby IBK - </w:t>
            </w:r>
            <w:r w:rsidR="00482849">
              <w:t>ledarmöte</w:t>
            </w:r>
          </w:p>
        </w:tc>
      </w:tr>
      <w:tr w:rsidR="000D3427" w:rsidTr="00EC053D">
        <w:trPr>
          <w:cantSplit/>
        </w:trPr>
        <w:tc>
          <w:tcPr>
            <w:tcW w:w="1985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  <w:r w:rsidRPr="008144A2">
              <w:rPr>
                <w:b/>
                <w:caps/>
              </w:rPr>
              <w:t>Plats</w:t>
            </w:r>
          </w:p>
        </w:tc>
        <w:tc>
          <w:tcPr>
            <w:tcW w:w="7654" w:type="dxa"/>
          </w:tcPr>
          <w:p w:rsidR="000D3427" w:rsidRDefault="0084630E" w:rsidP="005B3265">
            <w:pPr>
              <w:pStyle w:val="Brdtext"/>
            </w:pPr>
            <w:r>
              <w:t>Västmanlands innebandyförbund, Vallby institutet</w:t>
            </w:r>
          </w:p>
        </w:tc>
      </w:tr>
      <w:tr w:rsidR="000D3427" w:rsidTr="00EC053D">
        <w:trPr>
          <w:cantSplit/>
        </w:trPr>
        <w:tc>
          <w:tcPr>
            <w:tcW w:w="1985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  <w:r w:rsidRPr="008144A2">
              <w:rPr>
                <w:b/>
                <w:caps/>
              </w:rPr>
              <w:t>Tidpunkt</w:t>
            </w:r>
          </w:p>
        </w:tc>
        <w:tc>
          <w:tcPr>
            <w:tcW w:w="7654" w:type="dxa"/>
          </w:tcPr>
          <w:p w:rsidR="000D3427" w:rsidRDefault="0084630E" w:rsidP="005B3265">
            <w:pPr>
              <w:pStyle w:val="Brdtext"/>
            </w:pPr>
            <w:r>
              <w:t>Torsdagen den 15 juni</w:t>
            </w:r>
          </w:p>
        </w:tc>
      </w:tr>
      <w:tr w:rsidR="000D3427" w:rsidTr="00EC053D">
        <w:trPr>
          <w:cantSplit/>
        </w:trPr>
        <w:tc>
          <w:tcPr>
            <w:tcW w:w="1985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</w:p>
        </w:tc>
        <w:tc>
          <w:tcPr>
            <w:tcW w:w="7654" w:type="dxa"/>
          </w:tcPr>
          <w:p w:rsidR="00F96471" w:rsidRDefault="00F96471" w:rsidP="00C637AE">
            <w:pPr>
              <w:pStyle w:val="Brdtext"/>
            </w:pPr>
          </w:p>
        </w:tc>
      </w:tr>
    </w:tbl>
    <w:p w:rsidR="00D814B8" w:rsidRDefault="0084630E" w:rsidP="00D814B8">
      <w:pPr>
        <w:pStyle w:val="Rubrik1"/>
      </w:pPr>
      <w:bookmarkStart w:id="0" w:name="objStartPoint_02"/>
      <w:bookmarkEnd w:id="0"/>
      <w:r>
        <w:t>Nivåanpassning</w:t>
      </w:r>
    </w:p>
    <w:p w:rsidR="0084630E" w:rsidRDefault="0084630E" w:rsidP="0084630E">
      <w:pPr>
        <w:pStyle w:val="Brdtext"/>
      </w:pPr>
      <w:r>
        <w:t>Önskemål att ordförande för fram till VIBF:s årsmöte att man ska sätta max ålder per klass. Det är orimligt att nå en nivåanpassning om storleksskillnaden på individerna är det som är avgörande.</w:t>
      </w:r>
    </w:p>
    <w:p w:rsidR="0084630E" w:rsidRDefault="0084630E" w:rsidP="0084630E">
      <w:pPr>
        <w:pStyle w:val="Brdtext"/>
      </w:pPr>
      <w:r>
        <w:t>Thomas tar med det när han går på VIB</w:t>
      </w:r>
      <w:r w:rsidR="00FD4E0C">
        <w:t>F</w:t>
      </w:r>
      <w:r>
        <w:t>:s årsmöte.</w:t>
      </w:r>
    </w:p>
    <w:p w:rsidR="00B466D1" w:rsidRPr="00B466D1" w:rsidRDefault="00B466D1" w:rsidP="00B466D1">
      <w:pPr>
        <w:pStyle w:val="Brdtext"/>
      </w:pPr>
    </w:p>
    <w:p w:rsidR="00F96471" w:rsidRDefault="00B466D1" w:rsidP="00F96471">
      <w:pPr>
        <w:pStyle w:val="Rubrik1"/>
      </w:pPr>
      <w:r>
        <w:t>M</w:t>
      </w:r>
      <w:r w:rsidR="00C73CF7">
        <w:t>atchtröjor</w:t>
      </w:r>
    </w:p>
    <w:p w:rsidR="00C73CF7" w:rsidRDefault="00C73CF7" w:rsidP="00C73CF7">
      <w:pPr>
        <w:pStyle w:val="Brdtext"/>
      </w:pPr>
      <w:r>
        <w:t>Match tröjorna för hj och nedåt i åldrarna är klubbens tröjor. Dessa tröjor ska ärvas i den mån det går nedåt i ledet. Denna princip för att föreningen inte ska ha så stora kostnader för inköp av matchställ.</w:t>
      </w:r>
    </w:p>
    <w:p w:rsidR="00B466D1" w:rsidRPr="00B466D1" w:rsidRDefault="00C73CF7" w:rsidP="00B466D1">
      <w:pPr>
        <w:pStyle w:val="Brdtext"/>
      </w:pPr>
      <w:r>
        <w:t>Ledarna kom överens om hur bytet/överlämnandet av matchtröjorna sker under sommarupp</w:t>
      </w:r>
      <w:r w:rsidR="00FD4E0C">
        <w:t>e</w:t>
      </w:r>
      <w:r>
        <w:t>h</w:t>
      </w:r>
      <w:r w:rsidR="00FD4E0C">
        <w:t>åll</w:t>
      </w:r>
      <w:r>
        <w:t>et.</w:t>
      </w:r>
    </w:p>
    <w:p w:rsidR="00482849" w:rsidRDefault="00C73CF7" w:rsidP="00482849">
      <w:pPr>
        <w:pStyle w:val="Rubrik1"/>
      </w:pPr>
      <w:r>
        <w:t>Campen</w:t>
      </w:r>
    </w:p>
    <w:p w:rsidR="00C73CF7" w:rsidRDefault="00C73CF7" w:rsidP="00C73CF7">
      <w:pPr>
        <w:pStyle w:val="Brdtext"/>
      </w:pPr>
      <w:r>
        <w:t>Cirka 55 st är anmälda till 9Camp7 i sommar. Målet är inte antalet i år utan kvaliteten på Campen. Så att den kommande år kommer att växa.</w:t>
      </w:r>
    </w:p>
    <w:p w:rsidR="00C73CF7" w:rsidRDefault="00C73CF7" w:rsidP="00C73CF7">
      <w:pPr>
        <w:pStyle w:val="Brdtext"/>
      </w:pPr>
      <w:r>
        <w:t>Måndagen den 31/7 har Enström/Galante hemresa från Polen. Då ersätts de med Simon Berg, Emil Lilja och Casper Backby.</w:t>
      </w:r>
    </w:p>
    <w:p w:rsidR="00C73CF7" w:rsidRDefault="00C73CF7" w:rsidP="00C73CF7">
      <w:pPr>
        <w:pStyle w:val="Brdtext"/>
      </w:pPr>
      <w:r>
        <w:t>Eventuellt kommer Emil Lilja vara målvaktstränare under hela veckan.</w:t>
      </w:r>
    </w:p>
    <w:p w:rsidR="00363970" w:rsidRDefault="00C73CF7" w:rsidP="00363970">
      <w:pPr>
        <w:pStyle w:val="Rubrik1"/>
      </w:pPr>
      <w:r>
        <w:t>Restaurangchansen</w:t>
      </w:r>
    </w:p>
    <w:p w:rsidR="00C73CF7" w:rsidRDefault="00F85B2D" w:rsidP="00C73CF7">
      <w:pPr>
        <w:pStyle w:val="Brdtext"/>
      </w:pPr>
      <w:r>
        <w:t>Föreningen har sedan många år beslutat om att beställa de restaurangchanser som man tror sig kunna sälja i augusti.</w:t>
      </w:r>
    </w:p>
    <w:p w:rsidR="00F85B2D" w:rsidRDefault="00F85B2D" w:rsidP="00C73CF7">
      <w:pPr>
        <w:pStyle w:val="Brdtext"/>
      </w:pPr>
      <w:r>
        <w:t>Vinsten fördelas så här:</w:t>
      </w:r>
    </w:p>
    <w:p w:rsidR="00F85B2D" w:rsidRDefault="00F85B2D" w:rsidP="00C73CF7">
      <w:pPr>
        <w:pStyle w:val="Brdtext"/>
      </w:pPr>
      <w:r>
        <w:t>Vinsten för de man har förbeställt går oavkortat till resp. lag som sålt RC.</w:t>
      </w:r>
    </w:p>
    <w:p w:rsidR="00F85B2D" w:rsidRDefault="00F85B2D" w:rsidP="00C73CF7">
      <w:pPr>
        <w:pStyle w:val="Brdtext"/>
      </w:pPr>
      <w:r>
        <w:t>Vinsten för de exemplar man får extra tillfaller klubben som bl.a. ska täcka omkostnader för utbildning av ledare.</w:t>
      </w:r>
    </w:p>
    <w:p w:rsidR="00F85B2D" w:rsidRDefault="00F85B2D" w:rsidP="00F85B2D">
      <w:pPr>
        <w:pStyle w:val="Rubrik1"/>
      </w:pPr>
      <w:r>
        <w:lastRenderedPageBreak/>
        <w:t>Medlemskort</w:t>
      </w:r>
    </w:p>
    <w:p w:rsidR="00F85B2D" w:rsidRDefault="00F84CC6" w:rsidP="00F85B2D">
      <w:pPr>
        <w:pStyle w:val="Brdtext"/>
      </w:pPr>
      <w:r>
        <w:t>Just nu håller vi på undersöka möjligheten till att ordna med elektroniskt medlemskort. Ett enkelt sätt att visa att man är medlem i olika situationer.</w:t>
      </w:r>
    </w:p>
    <w:p w:rsidR="00F84CC6" w:rsidRPr="00F85B2D" w:rsidRDefault="00F84CC6" w:rsidP="00F85B2D">
      <w:pPr>
        <w:pStyle w:val="Brdtext"/>
      </w:pPr>
      <w:r>
        <w:t>T.ex. erbjuder Allstar här i Västerås</w:t>
      </w:r>
      <w:r w:rsidR="00966B27">
        <w:t xml:space="preserve"> (sponsor till herrlaget) 20</w:t>
      </w:r>
      <w:r w:rsidR="003A2E05">
        <w:t xml:space="preserve"> </w:t>
      </w:r>
      <w:bookmarkStart w:id="1" w:name="_GoBack"/>
      <w:bookmarkEnd w:id="1"/>
      <w:r w:rsidR="00966B27">
        <w:t xml:space="preserve">% på det man äter </w:t>
      </w:r>
      <w:r>
        <w:t>där mot uppvisande av medlemskort.</w:t>
      </w:r>
    </w:p>
    <w:p w:rsidR="00B466D1" w:rsidRDefault="00F84CC6" w:rsidP="00F84CC6">
      <w:pPr>
        <w:pStyle w:val="Rubrik1"/>
      </w:pPr>
      <w:r>
        <w:t>H3</w:t>
      </w:r>
      <w:r w:rsidR="005D13E2">
        <w:t xml:space="preserve"> – Skälby ibk Ungdom</w:t>
      </w:r>
    </w:p>
    <w:p w:rsidR="00F84CC6" w:rsidRDefault="005D13E2" w:rsidP="00F84CC6">
      <w:pPr>
        <w:pStyle w:val="Brdtext"/>
      </w:pPr>
      <w:r>
        <w:t>Johan Lindholm informera om uppstarten för H3, som startats upp som en egen förening under Skälby IBK.</w:t>
      </w:r>
    </w:p>
    <w:p w:rsidR="00966B27" w:rsidRDefault="005D13E2" w:rsidP="00966B27">
      <w:pPr>
        <w:pStyle w:val="Brdtext"/>
        <w:numPr>
          <w:ilvl w:val="0"/>
          <w:numId w:val="47"/>
        </w:numPr>
      </w:pPr>
      <w:r>
        <w:t>Målet är att H3 ska ha 10 st egna licenserade spelare.</w:t>
      </w:r>
    </w:p>
    <w:p w:rsidR="00966B27" w:rsidRDefault="005D13E2" w:rsidP="00966B27">
      <w:pPr>
        <w:pStyle w:val="Brdtext"/>
        <w:numPr>
          <w:ilvl w:val="0"/>
          <w:numId w:val="47"/>
        </w:numPr>
      </w:pPr>
      <w:r>
        <w:t>Dessa ska kunna kliva upp vid behov till H1.</w:t>
      </w:r>
    </w:p>
    <w:p w:rsidR="00966B27" w:rsidRDefault="005D13E2" w:rsidP="00966B27">
      <w:pPr>
        <w:pStyle w:val="Brdtext"/>
        <w:numPr>
          <w:ilvl w:val="0"/>
          <w:numId w:val="47"/>
        </w:numPr>
      </w:pPr>
      <w:r>
        <w:t xml:space="preserve"> </w:t>
      </w:r>
      <w:r w:rsidR="00966B27">
        <w:t>01:</w:t>
      </w:r>
      <w:r>
        <w:t xml:space="preserve">orna kan spela med H3 obegränsat. </w:t>
      </w:r>
    </w:p>
    <w:p w:rsidR="005D13E2" w:rsidRDefault="005D13E2" w:rsidP="00966B27">
      <w:pPr>
        <w:pStyle w:val="Brdtext"/>
        <w:numPr>
          <w:ilvl w:val="0"/>
          <w:numId w:val="47"/>
        </w:numPr>
      </w:pPr>
      <w:r>
        <w:t>02:orna har dispens</w:t>
      </w:r>
      <w:r w:rsidR="00966B27">
        <w:t xml:space="preserve">, vid behov, </w:t>
      </w:r>
      <w:r>
        <w:t xml:space="preserve">att </w:t>
      </w:r>
      <w:r w:rsidR="00966B27">
        <w:t>låta två spelare per omgång spela med H3.</w:t>
      </w:r>
    </w:p>
    <w:p w:rsidR="005D13E2" w:rsidRDefault="005D13E2" w:rsidP="005D13E2">
      <w:pPr>
        <w:pStyle w:val="Rubrik1"/>
      </w:pPr>
      <w:r>
        <w:t>Träningstider i höst</w:t>
      </w:r>
    </w:p>
    <w:p w:rsidR="005D13E2" w:rsidRDefault="005D13E2" w:rsidP="005D13E2">
      <w:pPr>
        <w:pStyle w:val="Brdtext"/>
      </w:pPr>
      <w:r>
        <w:t>Träningstider kommer att sättas på ledarmötet i augusti (datum ej klart).</w:t>
      </w:r>
    </w:p>
    <w:p w:rsidR="005D13E2" w:rsidRDefault="005D13E2" w:rsidP="005D13E2">
      <w:pPr>
        <w:pStyle w:val="Brdtext"/>
      </w:pPr>
      <w:r>
        <w:t xml:space="preserve">Önskemål om träningstid skickas till Ann-Sofi, </w:t>
      </w:r>
      <w:hyperlink r:id="rId8" w:history="1">
        <w:r w:rsidRPr="00970B4F">
          <w:rPr>
            <w:rStyle w:val="Hyperlnk"/>
          </w:rPr>
          <w:t>erik-annsofie@telia.com</w:t>
        </w:r>
      </w:hyperlink>
      <w:r>
        <w:t>, ett förslag kommer sedan att diskuteras på ledarmötet.</w:t>
      </w:r>
    </w:p>
    <w:p w:rsidR="005D13E2" w:rsidRDefault="005D13E2" w:rsidP="005D13E2">
      <w:pPr>
        <w:pStyle w:val="Brdtext"/>
      </w:pPr>
      <w:r>
        <w:t>Inkomna önskemål under mötet:</w:t>
      </w:r>
    </w:p>
    <w:p w:rsidR="005D13E2" w:rsidRDefault="00FD4E0C" w:rsidP="005D13E2">
      <w:pPr>
        <w:pStyle w:val="Brdtext"/>
        <w:numPr>
          <w:ilvl w:val="0"/>
          <w:numId w:val="46"/>
        </w:numPr>
      </w:pPr>
      <w:r>
        <w:t>Damerna – mån-ons</w:t>
      </w:r>
      <w:r w:rsidR="005D13E2">
        <w:t xml:space="preserve"> – då Micke (huvudtränare) ej kan tis-tors</w:t>
      </w:r>
    </w:p>
    <w:p w:rsidR="005D13E2" w:rsidRDefault="005D13E2" w:rsidP="005D13E2">
      <w:pPr>
        <w:pStyle w:val="Brdtext"/>
        <w:numPr>
          <w:ilvl w:val="0"/>
          <w:numId w:val="46"/>
        </w:numPr>
      </w:pPr>
      <w:r>
        <w:t>05/06/07 – vill ha mer samarbete – tider intill varandra någon gång i veckan.</w:t>
      </w:r>
    </w:p>
    <w:p w:rsidR="005D13E2" w:rsidRDefault="005D13E2" w:rsidP="005D13E2">
      <w:pPr>
        <w:pStyle w:val="Rubrik1"/>
      </w:pPr>
      <w:r>
        <w:t>Flaskor</w:t>
      </w:r>
    </w:p>
    <w:p w:rsidR="005D13E2" w:rsidRPr="005D13E2" w:rsidRDefault="005D13E2" w:rsidP="005D13E2">
      <w:pPr>
        <w:pStyle w:val="Brdtext"/>
      </w:pPr>
      <w:r>
        <w:t xml:space="preserve">Helena har tagit hem vattenflaskor med </w:t>
      </w:r>
      <w:r w:rsidR="00DC627A">
        <w:t>föreningens logga.</w:t>
      </w:r>
      <w:r>
        <w:t xml:space="preserve"> Pris diskuteras </w:t>
      </w:r>
      <w:r w:rsidR="00FD7FF3">
        <w:t>- ev. skapa ett paketpris för strumpor och flaska eller styckepris 40 kr. Återkommer i höst.</w:t>
      </w:r>
    </w:p>
    <w:p w:rsidR="000D3427" w:rsidRDefault="000D3427" w:rsidP="00B05649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60"/>
        <w:gridCol w:w="3525"/>
      </w:tblGrid>
      <w:tr w:rsidR="00290FE3" w:rsidTr="006206E6">
        <w:trPr>
          <w:gridAfter w:val="2"/>
          <w:wAfter w:w="3685" w:type="dxa"/>
        </w:trPr>
        <w:tc>
          <w:tcPr>
            <w:tcW w:w="3331" w:type="dxa"/>
          </w:tcPr>
          <w:p w:rsidR="00290FE3" w:rsidRDefault="00F1577B" w:rsidP="009C20EA">
            <w:pPr>
              <w:pStyle w:val="Tabelltext"/>
              <w:keepNext/>
            </w:pPr>
            <w:r>
              <w:t xml:space="preserve">Vid </w:t>
            </w:r>
            <w:r w:rsidR="009C20EA">
              <w:t>pennan!</w:t>
            </w:r>
            <w:r w:rsidR="009C20EA">
              <w:br/>
            </w:r>
          </w:p>
          <w:p w:rsidR="009C20EA" w:rsidRDefault="009C20EA" w:rsidP="009C20EA">
            <w:pPr>
              <w:pStyle w:val="Tabelltext"/>
              <w:keepNext/>
            </w:pPr>
          </w:p>
          <w:p w:rsidR="009C20EA" w:rsidRDefault="009C20EA" w:rsidP="009C20EA">
            <w:pPr>
              <w:pStyle w:val="Tabelltext"/>
              <w:keepNext/>
            </w:pPr>
            <w:r>
              <w:t>Marina</w:t>
            </w:r>
          </w:p>
        </w:tc>
      </w:tr>
      <w:tr w:rsidR="00290FE3" w:rsidTr="00290FE3">
        <w:trPr>
          <w:gridAfter w:val="2"/>
          <w:wAfter w:w="3685" w:type="dxa"/>
        </w:trPr>
        <w:tc>
          <w:tcPr>
            <w:tcW w:w="3331" w:type="dxa"/>
          </w:tcPr>
          <w:p w:rsidR="00290FE3" w:rsidRDefault="00290FE3" w:rsidP="00FB1800">
            <w:pPr>
              <w:pStyle w:val="Tabelltext"/>
            </w:pPr>
          </w:p>
        </w:tc>
      </w:tr>
      <w:tr w:rsidR="00290FE3" w:rsidTr="00290FE3">
        <w:trPr>
          <w:gridAfter w:val="2"/>
          <w:wAfter w:w="3685" w:type="dxa"/>
        </w:trPr>
        <w:tc>
          <w:tcPr>
            <w:tcW w:w="3331" w:type="dxa"/>
          </w:tcPr>
          <w:p w:rsidR="00290FE3" w:rsidRDefault="00290FE3" w:rsidP="006206E6">
            <w:pPr>
              <w:pStyle w:val="Tabelltext"/>
              <w:keepNext/>
            </w:pPr>
          </w:p>
        </w:tc>
      </w:tr>
      <w:tr w:rsidR="00763F16" w:rsidTr="00763F16">
        <w:tc>
          <w:tcPr>
            <w:tcW w:w="3331" w:type="dxa"/>
          </w:tcPr>
          <w:p w:rsidR="00763F16" w:rsidRDefault="00763F16" w:rsidP="0043411C">
            <w:pPr>
              <w:pStyle w:val="Tabelltext"/>
              <w:keepNext/>
            </w:pPr>
          </w:p>
        </w:tc>
        <w:tc>
          <w:tcPr>
            <w:tcW w:w="160" w:type="dxa"/>
          </w:tcPr>
          <w:p w:rsidR="00763F16" w:rsidRDefault="00763F16" w:rsidP="0043411C">
            <w:pPr>
              <w:pStyle w:val="Tabelltext"/>
              <w:keepNext/>
            </w:pPr>
          </w:p>
        </w:tc>
        <w:tc>
          <w:tcPr>
            <w:tcW w:w="3525" w:type="dxa"/>
          </w:tcPr>
          <w:p w:rsidR="00763F16" w:rsidRDefault="00763F16" w:rsidP="000625F6">
            <w:pPr>
              <w:pStyle w:val="Tabelltext"/>
              <w:keepNext/>
            </w:pPr>
          </w:p>
        </w:tc>
      </w:tr>
    </w:tbl>
    <w:p w:rsidR="003147B4" w:rsidRDefault="003147B4">
      <w:pPr>
        <w:pStyle w:val="Brdtext"/>
      </w:pPr>
    </w:p>
    <w:sectPr w:rsidR="003147B4" w:rsidSect="00635BD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71" w:rsidRDefault="00F96471">
      <w:r>
        <w:separator/>
      </w:r>
    </w:p>
    <w:p w:rsidR="00F96471" w:rsidRDefault="00F96471"/>
  </w:endnote>
  <w:endnote w:type="continuationSeparator" w:id="0">
    <w:p w:rsidR="00F96471" w:rsidRDefault="00F96471">
      <w:r>
        <w:continuationSeparator/>
      </w:r>
    </w:p>
    <w:p w:rsidR="00F96471" w:rsidRDefault="00F96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71" w:rsidRPr="00D65433" w:rsidRDefault="003A2E05" w:rsidP="00D65433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bmkLogoFooter" style="position:absolute;margin-left:416.1pt;margin-top:6.35pt;width:16.6pt;height:17.4pt;z-index:251665408;mso-position-vertical-relative:page" filled="f" stroked="f">
          <v:textbox inset="0,0,0,0">
            <w:txbxContent>
              <w:p w:rsidR="00F96471" w:rsidRPr="00745F0F" w:rsidRDefault="00F96471" w:rsidP="002F52DE"/>
            </w:txbxContent>
          </v:textbox>
          <w10:wrap anchory="page"/>
          <w10:anchorlock/>
        </v:shape>
      </w:pict>
    </w:r>
    <w:r w:rsidR="00F96471">
      <w:t xml:space="preserve"> </w:t>
    </w:r>
  </w:p>
  <w:p w:rsidR="0053767D" w:rsidRPr="00F96471" w:rsidRDefault="0053767D" w:rsidP="00F9647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F96471" w:rsidRPr="00891A5C" w:rsidTr="00795712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3A2E05" w:rsidP="005F3141">
          <w:pPr>
            <w:pStyle w:val="Bokmrke"/>
          </w:pPr>
          <w:r>
            <w:rPr>
              <w:noProof/>
              <w:lang w:eastAsia="sv-SE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mkLogoFooter" o:spid="_x0000_s2053" type="#_x0000_t202" alt="bmkLogoFooter" style="position:absolute;margin-left:510.1pt;margin-top:-18.2pt;width:18.45pt;height:16.45pt;z-index:251663360;mso-position-horizontal-relative:page;mso-position-vertical-relative:page" filled="f" stroked="f" strokecolor="#e36c0a">
                <v:textbox style="mso-next-textbox:#bmkLogoFooter" inset="0,0,0,0">
                  <w:txbxContent>
                    <w:p w:rsidR="00F96471" w:rsidRPr="00745F0F" w:rsidRDefault="00F96471" w:rsidP="001233A8"/>
                  </w:txbxContent>
                </v:textbox>
                <w10:wrap anchorx="page" anchory="page"/>
                <w10:anchorlock/>
              </v:shape>
            </w:pic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5F3141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5F3141">
          <w:pPr>
            <w:pStyle w:val="Bokmrke"/>
          </w:pPr>
        </w:p>
      </w:tc>
    </w:tr>
    <w:tr w:rsidR="00F96471" w:rsidRPr="00891A5C" w:rsidTr="00795712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891A5C">
          <w:pPr>
            <w:pStyle w:val="Ledtext"/>
          </w:pPr>
          <w:bookmarkStart w:id="16" w:name="ftcPostalAddress_01"/>
          <w:r>
            <w:t xml:space="preserve"> </w:t>
          </w:r>
          <w:bookmarkEnd w:id="16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891A5C">
          <w:pPr>
            <w:pStyle w:val="Ledtext"/>
          </w:pPr>
          <w:bookmarkStart w:id="17" w:name="ftcVisitingAddress_01"/>
          <w:r>
            <w:t xml:space="preserve"> </w:t>
          </w:r>
          <w:bookmarkEnd w:id="17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891A5C">
          <w:pPr>
            <w:pStyle w:val="Ledtext"/>
          </w:pPr>
          <w:bookmarkStart w:id="18" w:name="ftcCPPhone_01"/>
          <w:r>
            <w:t xml:space="preserve"> </w:t>
          </w:r>
          <w:bookmarkEnd w:id="18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891A5C">
          <w:pPr>
            <w:pStyle w:val="Ledtext"/>
          </w:pPr>
          <w:bookmarkStart w:id="19" w:name="ftcOrgNr_01"/>
          <w:r>
            <w:t xml:space="preserve"> </w:t>
          </w:r>
          <w:bookmarkEnd w:id="19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F96471" w:rsidRPr="00891A5C" w:rsidRDefault="00F96471" w:rsidP="00891A5C">
          <w:pPr>
            <w:pStyle w:val="Ledtext"/>
          </w:pPr>
          <w:bookmarkStart w:id="20" w:name="ftcCPEmail_01"/>
          <w:r>
            <w:t xml:space="preserve"> </w:t>
          </w:r>
          <w:bookmarkEnd w:id="20"/>
        </w:p>
      </w:tc>
    </w:tr>
    <w:tr w:rsidR="00F96471" w:rsidRPr="00891A5C" w:rsidTr="00891A5C">
      <w:trPr>
        <w:trHeight w:val="227"/>
      </w:trPr>
      <w:tc>
        <w:tcPr>
          <w:tcW w:w="1985" w:type="dxa"/>
          <w:vMerge w:val="restart"/>
        </w:tcPr>
        <w:p w:rsidR="00F96471" w:rsidRPr="00891A5C" w:rsidRDefault="00F96471" w:rsidP="00E0536B">
          <w:pPr>
            <w:pStyle w:val="Adresstext"/>
          </w:pPr>
          <w:bookmarkStart w:id="21" w:name="ftiPostalAddress_01"/>
          <w:r>
            <w:t xml:space="preserve"> </w:t>
          </w:r>
          <w:bookmarkEnd w:id="21"/>
        </w:p>
      </w:tc>
      <w:tc>
        <w:tcPr>
          <w:tcW w:w="2268" w:type="dxa"/>
          <w:vMerge w:val="restart"/>
        </w:tcPr>
        <w:p w:rsidR="00F96471" w:rsidRPr="00891A5C" w:rsidRDefault="00F96471" w:rsidP="00951343">
          <w:pPr>
            <w:pStyle w:val="Adresstext"/>
          </w:pPr>
          <w:bookmarkStart w:id="22" w:name="ftiVisitingAddress_01"/>
          <w:r>
            <w:t xml:space="preserve"> </w:t>
          </w:r>
          <w:bookmarkEnd w:id="22"/>
        </w:p>
      </w:tc>
      <w:tc>
        <w:tcPr>
          <w:tcW w:w="1985" w:type="dxa"/>
        </w:tcPr>
        <w:p w:rsidR="00F96471" w:rsidRPr="00891A5C" w:rsidRDefault="00F96471" w:rsidP="00891A5C">
          <w:pPr>
            <w:pStyle w:val="Adresstext"/>
          </w:pPr>
          <w:bookmarkStart w:id="23" w:name="ftiCPPhone_01"/>
          <w:r>
            <w:t xml:space="preserve"> </w:t>
          </w:r>
          <w:bookmarkEnd w:id="23"/>
        </w:p>
      </w:tc>
      <w:tc>
        <w:tcPr>
          <w:tcW w:w="1985" w:type="dxa"/>
        </w:tcPr>
        <w:p w:rsidR="00F96471" w:rsidRPr="00891A5C" w:rsidRDefault="00F96471" w:rsidP="00891A5C">
          <w:pPr>
            <w:pStyle w:val="Adresstext"/>
          </w:pPr>
          <w:bookmarkStart w:id="24" w:name="ftiOrgNr_01"/>
          <w:r>
            <w:t xml:space="preserve"> </w:t>
          </w:r>
          <w:bookmarkEnd w:id="24"/>
        </w:p>
      </w:tc>
      <w:tc>
        <w:tcPr>
          <w:tcW w:w="1418" w:type="dxa"/>
        </w:tcPr>
        <w:p w:rsidR="00F96471" w:rsidRPr="00891A5C" w:rsidRDefault="00F96471" w:rsidP="00891A5C">
          <w:pPr>
            <w:pStyle w:val="Adresstext"/>
          </w:pPr>
          <w:bookmarkStart w:id="25" w:name="ftiCPEmail_01"/>
          <w:r>
            <w:t xml:space="preserve"> </w:t>
          </w:r>
          <w:bookmarkEnd w:id="25"/>
        </w:p>
      </w:tc>
    </w:tr>
    <w:tr w:rsidR="00F96471" w:rsidRPr="00891A5C" w:rsidTr="00891A5C">
      <w:trPr>
        <w:trHeight w:val="85"/>
      </w:trPr>
      <w:tc>
        <w:tcPr>
          <w:tcW w:w="1985" w:type="dxa"/>
          <w:vMerge/>
        </w:tcPr>
        <w:p w:rsidR="00F96471" w:rsidRPr="00891A5C" w:rsidRDefault="00F96471" w:rsidP="00891A5C"/>
      </w:tc>
      <w:tc>
        <w:tcPr>
          <w:tcW w:w="2268" w:type="dxa"/>
          <w:vMerge/>
        </w:tcPr>
        <w:p w:rsidR="00F96471" w:rsidRPr="00891A5C" w:rsidRDefault="00F96471" w:rsidP="00891A5C"/>
      </w:tc>
      <w:tc>
        <w:tcPr>
          <w:tcW w:w="1985" w:type="dxa"/>
          <w:tcMar>
            <w:bottom w:w="28" w:type="dxa"/>
          </w:tcMar>
        </w:tcPr>
        <w:p w:rsidR="00F96471" w:rsidRPr="00891A5C" w:rsidRDefault="00F96471" w:rsidP="00891A5C">
          <w:pPr>
            <w:pStyle w:val="Ledtext"/>
          </w:pPr>
          <w:bookmarkStart w:id="26" w:name="ftcCPFax_01"/>
          <w:r>
            <w:t xml:space="preserve"> </w:t>
          </w:r>
          <w:bookmarkEnd w:id="26"/>
        </w:p>
      </w:tc>
      <w:tc>
        <w:tcPr>
          <w:tcW w:w="1985" w:type="dxa"/>
          <w:tcMar>
            <w:bottom w:w="28" w:type="dxa"/>
          </w:tcMar>
        </w:tcPr>
        <w:p w:rsidR="00F96471" w:rsidRPr="00891A5C" w:rsidRDefault="00F96471" w:rsidP="00891A5C">
          <w:pPr>
            <w:pStyle w:val="Ledtext"/>
          </w:pPr>
          <w:bookmarkStart w:id="27" w:name="ftcVat_01"/>
          <w:r>
            <w:t xml:space="preserve"> </w:t>
          </w:r>
          <w:bookmarkEnd w:id="27"/>
        </w:p>
      </w:tc>
      <w:tc>
        <w:tcPr>
          <w:tcW w:w="1418" w:type="dxa"/>
          <w:tcMar>
            <w:bottom w:w="28" w:type="dxa"/>
          </w:tcMar>
        </w:tcPr>
        <w:p w:rsidR="00F96471" w:rsidRPr="00891A5C" w:rsidRDefault="00F96471" w:rsidP="00891A5C">
          <w:pPr>
            <w:pStyle w:val="Ledtext"/>
          </w:pPr>
          <w:bookmarkStart w:id="28" w:name="ftcWeb_01"/>
          <w:r>
            <w:t xml:space="preserve"> </w:t>
          </w:r>
          <w:bookmarkEnd w:id="28"/>
        </w:p>
      </w:tc>
    </w:tr>
    <w:tr w:rsidR="00F96471" w:rsidRPr="00891A5C" w:rsidTr="00891A5C">
      <w:trPr>
        <w:trHeight w:val="227"/>
      </w:trPr>
      <w:tc>
        <w:tcPr>
          <w:tcW w:w="1985" w:type="dxa"/>
          <w:vMerge/>
        </w:tcPr>
        <w:p w:rsidR="00F96471" w:rsidRPr="00891A5C" w:rsidRDefault="00F96471" w:rsidP="00891A5C"/>
      </w:tc>
      <w:tc>
        <w:tcPr>
          <w:tcW w:w="2268" w:type="dxa"/>
          <w:vMerge/>
        </w:tcPr>
        <w:p w:rsidR="00F96471" w:rsidRPr="00891A5C" w:rsidRDefault="00F96471" w:rsidP="00891A5C"/>
      </w:tc>
      <w:tc>
        <w:tcPr>
          <w:tcW w:w="1985" w:type="dxa"/>
        </w:tcPr>
        <w:p w:rsidR="00F96471" w:rsidRPr="00891A5C" w:rsidRDefault="00F96471" w:rsidP="00891A5C">
          <w:pPr>
            <w:pStyle w:val="Adresstext"/>
          </w:pPr>
          <w:bookmarkStart w:id="29" w:name="ftiCPFax_01"/>
          <w:r>
            <w:t xml:space="preserve"> </w:t>
          </w:r>
          <w:bookmarkEnd w:id="29"/>
        </w:p>
      </w:tc>
      <w:tc>
        <w:tcPr>
          <w:tcW w:w="1985" w:type="dxa"/>
        </w:tcPr>
        <w:p w:rsidR="00F96471" w:rsidRPr="00891A5C" w:rsidRDefault="00F96471" w:rsidP="00891A5C">
          <w:pPr>
            <w:pStyle w:val="Adresstext"/>
          </w:pPr>
          <w:bookmarkStart w:id="30" w:name="ftiVat_01"/>
          <w:r>
            <w:t xml:space="preserve"> </w:t>
          </w:r>
          <w:bookmarkEnd w:id="30"/>
        </w:p>
      </w:tc>
      <w:tc>
        <w:tcPr>
          <w:tcW w:w="1418" w:type="dxa"/>
        </w:tcPr>
        <w:p w:rsidR="00F96471" w:rsidRPr="00891A5C" w:rsidRDefault="00F96471" w:rsidP="00891A5C">
          <w:pPr>
            <w:pStyle w:val="Adresstext"/>
          </w:pPr>
          <w:bookmarkStart w:id="31" w:name="ftiWeb_01"/>
          <w:r>
            <w:t xml:space="preserve"> </w:t>
          </w:r>
          <w:bookmarkEnd w:id="31"/>
        </w:p>
      </w:tc>
    </w:tr>
  </w:tbl>
  <w:p w:rsidR="00F96471" w:rsidRPr="00891A5C" w:rsidRDefault="00F96471" w:rsidP="00891A5C">
    <w:pPr>
      <w:pStyle w:val="Bokmrke"/>
    </w:pPr>
    <w:r w:rsidRPr="00891A5C">
      <w:t xml:space="preserve"> </w:t>
    </w:r>
  </w:p>
  <w:p w:rsidR="003147B4" w:rsidRPr="00F96471" w:rsidRDefault="003147B4" w:rsidP="00F9647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71" w:rsidRDefault="00F96471">
      <w:r>
        <w:separator/>
      </w:r>
    </w:p>
    <w:p w:rsidR="00F96471" w:rsidRDefault="00F96471"/>
  </w:footnote>
  <w:footnote w:type="continuationSeparator" w:id="0">
    <w:p w:rsidR="00F96471" w:rsidRDefault="00F96471">
      <w:r>
        <w:continuationSeparator/>
      </w:r>
    </w:p>
    <w:p w:rsidR="00F96471" w:rsidRDefault="00F964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96471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F96471" w:rsidRPr="003224CB" w:rsidRDefault="00F96471" w:rsidP="003224CB"/>
      </w:tc>
      <w:tc>
        <w:tcPr>
          <w:tcW w:w="2695" w:type="dxa"/>
          <w:gridSpan w:val="2"/>
        </w:tcPr>
        <w:p w:rsidR="00F96471" w:rsidRPr="003224CB" w:rsidRDefault="00F96471" w:rsidP="003224CB">
          <w:pPr>
            <w:pStyle w:val="Ledtext"/>
          </w:pPr>
        </w:p>
      </w:tc>
      <w:tc>
        <w:tcPr>
          <w:tcW w:w="991" w:type="dxa"/>
        </w:tcPr>
        <w:p w:rsidR="00F96471" w:rsidRPr="003224CB" w:rsidRDefault="00F96471" w:rsidP="003224CB">
          <w:pPr>
            <w:pStyle w:val="Ledtext"/>
          </w:pPr>
        </w:p>
      </w:tc>
    </w:tr>
    <w:tr w:rsidR="00F96471" w:rsidRPr="003224CB" w:rsidTr="003224CB">
      <w:trPr>
        <w:cantSplit/>
        <w:trHeight w:val="454"/>
      </w:trPr>
      <w:tc>
        <w:tcPr>
          <w:tcW w:w="5953" w:type="dxa"/>
          <w:vMerge/>
        </w:tcPr>
        <w:p w:rsidR="00F96471" w:rsidRPr="003224CB" w:rsidRDefault="00F96471" w:rsidP="003224CB"/>
      </w:tc>
      <w:tc>
        <w:tcPr>
          <w:tcW w:w="2695" w:type="dxa"/>
          <w:gridSpan w:val="2"/>
        </w:tcPr>
        <w:p w:rsidR="00F96471" w:rsidRPr="003224CB" w:rsidRDefault="00F96471" w:rsidP="003224CB">
          <w:pPr>
            <w:rPr>
              <w:b/>
            </w:rPr>
          </w:pPr>
          <w:bookmarkStart w:id="2" w:name="bmkDoctype_02"/>
          <w:r>
            <w:rPr>
              <w:b/>
            </w:rPr>
            <w:t>PROTOKOLL</w:t>
          </w:r>
          <w:bookmarkEnd w:id="2"/>
        </w:p>
      </w:tc>
      <w:bookmarkStart w:id="3" w:name="objPageNbr_02"/>
      <w:tc>
        <w:tcPr>
          <w:tcW w:w="991" w:type="dxa"/>
        </w:tcPr>
        <w:p w:rsidR="00F96471" w:rsidRPr="003224CB" w:rsidRDefault="00F96471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A2E05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3A2E05">
            <w:fldChar w:fldCharType="begin"/>
          </w:r>
          <w:r w:rsidR="003A2E05">
            <w:instrText xml:space="preserve"> NUMPAGES   \* MERGEFORMAT </w:instrText>
          </w:r>
          <w:r w:rsidR="003A2E05">
            <w:fldChar w:fldCharType="separate"/>
          </w:r>
          <w:r w:rsidR="003A2E05">
            <w:rPr>
              <w:noProof/>
            </w:rPr>
            <w:t>2</w:t>
          </w:r>
          <w:r w:rsidR="003A2E05">
            <w:rPr>
              <w:noProof/>
            </w:rPr>
            <w:fldChar w:fldCharType="end"/>
          </w:r>
          <w:r>
            <w:t xml:space="preserve">) </w:t>
          </w:r>
          <w:bookmarkEnd w:id="3"/>
        </w:p>
      </w:tc>
    </w:tr>
    <w:tr w:rsidR="00F96471" w:rsidRPr="003224CB" w:rsidTr="003224CB">
      <w:trPr>
        <w:cantSplit/>
        <w:trHeight w:val="227"/>
      </w:trPr>
      <w:tc>
        <w:tcPr>
          <w:tcW w:w="5953" w:type="dxa"/>
          <w:vMerge/>
        </w:tcPr>
        <w:p w:rsidR="00F96471" w:rsidRPr="003224CB" w:rsidRDefault="00F96471" w:rsidP="003224CB"/>
      </w:tc>
      <w:tc>
        <w:tcPr>
          <w:tcW w:w="1843" w:type="dxa"/>
        </w:tcPr>
        <w:p w:rsidR="00F96471" w:rsidRPr="003224CB" w:rsidRDefault="00F96471" w:rsidP="003224CB">
          <w:pPr>
            <w:pStyle w:val="Ledtext"/>
          </w:pPr>
          <w:bookmarkStart w:id="4" w:name="capDocDate_02"/>
          <w:r>
            <w:t>Datum</w:t>
          </w:r>
          <w:bookmarkEnd w:id="4"/>
        </w:p>
      </w:tc>
      <w:tc>
        <w:tcPr>
          <w:tcW w:w="1843" w:type="dxa"/>
          <w:gridSpan w:val="2"/>
        </w:tcPr>
        <w:p w:rsidR="00F96471" w:rsidRPr="003224CB" w:rsidRDefault="00F96471" w:rsidP="003224CB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F96471" w:rsidRPr="003224CB" w:rsidTr="003224CB">
      <w:trPr>
        <w:cantSplit/>
        <w:trHeight w:val="471"/>
      </w:trPr>
      <w:tc>
        <w:tcPr>
          <w:tcW w:w="5953" w:type="dxa"/>
          <w:vMerge/>
        </w:tcPr>
        <w:p w:rsidR="00F96471" w:rsidRPr="003224CB" w:rsidRDefault="00F96471" w:rsidP="003224CB"/>
      </w:tc>
      <w:tc>
        <w:tcPr>
          <w:tcW w:w="1843" w:type="dxa"/>
        </w:tcPr>
        <w:p w:rsidR="00F96471" w:rsidRPr="003224CB" w:rsidRDefault="00F96471" w:rsidP="00031443">
          <w:pPr>
            <w:pStyle w:val="Sidhuvudstext"/>
          </w:pPr>
          <w:bookmarkStart w:id="6" w:name="bmkDocDate_02"/>
          <w:r>
            <w:t>2015-10-20</w:t>
          </w:r>
          <w:bookmarkEnd w:id="6"/>
        </w:p>
      </w:tc>
      <w:tc>
        <w:tcPr>
          <w:tcW w:w="1843" w:type="dxa"/>
          <w:gridSpan w:val="2"/>
        </w:tcPr>
        <w:p w:rsidR="00F96471" w:rsidRPr="003224CB" w:rsidRDefault="00F96471" w:rsidP="0003144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p w:rsidR="00F96471" w:rsidRPr="003224CB" w:rsidRDefault="003A2E05" w:rsidP="003224CB">
    <w:pPr>
      <w:pStyle w:val="Bokmrke"/>
    </w:pPr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" style="position:absolute;margin-left:-124.05pt;margin-top:47.85pt;width:18pt;height:18pt;z-index:251661312;mso-position-horizontal-relative:text;mso-position-vertical-relative:page" filled="f" stroked="f">
          <v:textbox style="mso-next-textbox:#_x0000_s2052" inset="0,0,0,0">
            <w:txbxContent>
              <w:p w:rsidR="00F96471" w:rsidRPr="003D7109" w:rsidRDefault="00F96471" w:rsidP="00211EE8"/>
            </w:txbxContent>
          </v:textbox>
          <w10:wrap anchory="page"/>
          <w10:anchorlock/>
        </v:shape>
      </w:pict>
    </w:r>
    <w:r w:rsidR="00F96471" w:rsidRPr="003224CB">
      <w:t xml:space="preserve"> </w:t>
    </w:r>
  </w:p>
  <w:p w:rsidR="0053767D" w:rsidRPr="00F96471" w:rsidRDefault="0053767D" w:rsidP="00F96471">
    <w:pPr>
      <w:pStyle w:val="Sidhuvud"/>
    </w:pPr>
    <w:r w:rsidRPr="00F96471">
      <w:t xml:space="preserve"> </w:t>
    </w:r>
    <w:bookmarkStart w:id="8" w:name="insFollowingheader_01"/>
    <w:bookmarkEnd w:id="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96471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F96471" w:rsidRPr="00DE54F1" w:rsidRDefault="00F96471" w:rsidP="00DE54F1">
          <w:r>
            <w:rPr>
              <w:rFonts w:ascii="Arial" w:hAnsi="Arial" w:cs="Arial"/>
              <w:noProof/>
              <w:sz w:val="20"/>
              <w:szCs w:val="20"/>
              <w:lang w:eastAsia="sv-SE"/>
            </w:rPr>
            <w:drawing>
              <wp:inline distT="0" distB="0" distL="0" distR="0" wp14:anchorId="2AC94C2E" wp14:editId="077C481F">
                <wp:extent cx="539180" cy="541176"/>
                <wp:effectExtent l="0" t="0" r="0" b="0"/>
                <wp:docPr id="1" name="Bild 1" descr="https://fbcdn-profile-a.akamaihd.net/hprofile-ak-ash1/t5/276899_265492623463579_118810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fbcdn-profile-a.akamaihd.net/hprofile-ak-ash1/t5/276899_265492623463579_1188104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46" cy="541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F96471" w:rsidRPr="00DE54F1" w:rsidRDefault="00F96471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F96471" w:rsidRPr="00DE54F1" w:rsidRDefault="00F96471" w:rsidP="00DE54F1">
          <w:pPr>
            <w:pStyle w:val="Ledtext"/>
          </w:pPr>
        </w:p>
      </w:tc>
    </w:tr>
    <w:tr w:rsidR="00F96471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F96471" w:rsidRPr="00DE54F1" w:rsidRDefault="00F96471" w:rsidP="00DE54F1"/>
      </w:tc>
      <w:tc>
        <w:tcPr>
          <w:tcW w:w="2695" w:type="dxa"/>
          <w:gridSpan w:val="2"/>
          <w:tcMar>
            <w:top w:w="0" w:type="dxa"/>
          </w:tcMar>
        </w:tcPr>
        <w:p w:rsidR="00F96471" w:rsidRPr="00FC4E40" w:rsidRDefault="00F96471" w:rsidP="00FC4E40">
          <w:pPr>
            <w:pStyle w:val="Dokumenttyp"/>
          </w:pPr>
          <w:bookmarkStart w:id="9" w:name="bmkDocType_01"/>
          <w:r>
            <w:t>PROTOKOLL</w:t>
          </w:r>
          <w:bookmarkEnd w:id="9"/>
        </w:p>
      </w:tc>
      <w:bookmarkStart w:id="10" w:name="objPageNbr_01"/>
      <w:tc>
        <w:tcPr>
          <w:tcW w:w="991" w:type="dxa"/>
          <w:tcMar>
            <w:top w:w="0" w:type="dxa"/>
          </w:tcMar>
        </w:tcPr>
        <w:p w:rsidR="00F96471" w:rsidRPr="00DE54F1" w:rsidRDefault="00F96471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A2E0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3A2E05">
            <w:fldChar w:fldCharType="begin"/>
          </w:r>
          <w:r w:rsidR="003A2E05">
            <w:instrText xml:space="preserve"> NUMPAGES   \* MERGEFORMAT </w:instrText>
          </w:r>
          <w:r w:rsidR="003A2E05">
            <w:fldChar w:fldCharType="separate"/>
          </w:r>
          <w:r w:rsidR="003A2E05">
            <w:rPr>
              <w:noProof/>
            </w:rPr>
            <w:t>2</w:t>
          </w:r>
          <w:r w:rsidR="003A2E05">
            <w:rPr>
              <w:noProof/>
            </w:rPr>
            <w:fldChar w:fldCharType="end"/>
          </w:r>
          <w:r>
            <w:t xml:space="preserve">) </w:t>
          </w:r>
          <w:bookmarkEnd w:id="10"/>
        </w:p>
      </w:tc>
    </w:tr>
    <w:tr w:rsidR="00F96471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96471" w:rsidRPr="00DE54F1" w:rsidRDefault="00F96471" w:rsidP="00DE54F1"/>
      </w:tc>
      <w:tc>
        <w:tcPr>
          <w:tcW w:w="1843" w:type="dxa"/>
        </w:tcPr>
        <w:p w:rsidR="00F96471" w:rsidRDefault="00F96471" w:rsidP="00DE54F1">
          <w:pPr>
            <w:pStyle w:val="Ledtext"/>
          </w:pPr>
          <w:bookmarkStart w:id="11" w:name="capDocDate_01"/>
          <w:r>
            <w:t>Datum</w:t>
          </w:r>
          <w:bookmarkEnd w:id="11"/>
        </w:p>
        <w:p w:rsidR="0084630E" w:rsidRDefault="0084630E" w:rsidP="00DE54F1">
          <w:pPr>
            <w:pStyle w:val="Ledtext"/>
          </w:pPr>
        </w:p>
        <w:p w:rsidR="0084630E" w:rsidRPr="0084630E" w:rsidRDefault="0084630E" w:rsidP="00DE54F1">
          <w:pPr>
            <w:pStyle w:val="Ledtext"/>
            <w:rPr>
              <w:sz w:val="22"/>
            </w:rPr>
          </w:pPr>
          <w:r>
            <w:rPr>
              <w:sz w:val="22"/>
            </w:rPr>
            <w:t>2017-06-15</w:t>
          </w:r>
        </w:p>
      </w:tc>
      <w:tc>
        <w:tcPr>
          <w:tcW w:w="1843" w:type="dxa"/>
          <w:gridSpan w:val="2"/>
        </w:tcPr>
        <w:p w:rsidR="00F96471" w:rsidRPr="00DE54F1" w:rsidRDefault="00F96471" w:rsidP="00DE54F1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F96471" w:rsidRPr="00DE54F1" w:rsidTr="00F23548">
      <w:trPr>
        <w:cantSplit/>
        <w:trHeight w:val="471"/>
      </w:trPr>
      <w:tc>
        <w:tcPr>
          <w:tcW w:w="5953" w:type="dxa"/>
          <w:shd w:val="clear" w:color="auto" w:fill="auto"/>
        </w:tcPr>
        <w:p w:rsidR="00F96471" w:rsidRPr="00DE54F1" w:rsidRDefault="00F96471" w:rsidP="00512777">
          <w:pPr>
            <w:pStyle w:val="Sidhuvudstext"/>
          </w:pPr>
          <w:bookmarkStart w:id="13" w:name="chkPersonalProfile_01"/>
          <w:r>
            <w:t xml:space="preserve"> </w:t>
          </w:r>
          <w:bookmarkEnd w:id="13"/>
        </w:p>
      </w:tc>
      <w:tc>
        <w:tcPr>
          <w:tcW w:w="1843" w:type="dxa"/>
        </w:tcPr>
        <w:p w:rsidR="00F96471" w:rsidRPr="00DE54F1" w:rsidRDefault="00F96471" w:rsidP="00512777">
          <w:pPr>
            <w:pStyle w:val="Sidhuvudstext"/>
          </w:pPr>
        </w:p>
      </w:tc>
      <w:tc>
        <w:tcPr>
          <w:tcW w:w="1843" w:type="dxa"/>
          <w:gridSpan w:val="2"/>
        </w:tcPr>
        <w:p w:rsidR="00F96471" w:rsidRPr="00DE54F1" w:rsidRDefault="00F96471" w:rsidP="00512777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</w:tbl>
  <w:p w:rsidR="00F96471" w:rsidRPr="00DE54F1" w:rsidRDefault="003A2E05" w:rsidP="00DE54F1">
    <w:pPr>
      <w:pStyle w:val="Bokmrke"/>
    </w:pPr>
    <w:bookmarkStart w:id="15" w:name="insFirstHeader_01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51" type="#_x0000_t202" alt="bmkLogo" style="position:absolute;margin-left:-124.05pt;margin-top:47.85pt;width:18pt;height:18pt;z-index:251659264;mso-position-horizontal-relative:text;mso-position-vertical-relative:page" filled="f" stroked="f">
          <v:textbox style="mso-next-textbox:#bmkLogo" inset="0,0,0,0">
            <w:txbxContent>
              <w:p w:rsidR="00F96471" w:rsidRPr="003D7109" w:rsidRDefault="00F96471" w:rsidP="00DE54F1"/>
            </w:txbxContent>
          </v:textbox>
          <w10:wrap anchory="page"/>
          <w10:anchorlock/>
        </v:shape>
      </w:pict>
    </w:r>
    <w:r w:rsidR="00F96471" w:rsidRPr="00DE54F1">
      <w:t xml:space="preserve"> </w:t>
    </w:r>
    <w:bookmarkEnd w:id="15"/>
  </w:p>
  <w:p w:rsidR="00180121" w:rsidRPr="00F96471" w:rsidRDefault="00180121" w:rsidP="00F9647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0C9C6426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184F45D3"/>
    <w:multiLevelType w:val="singleLevel"/>
    <w:tmpl w:val="0038A9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20A75009"/>
    <w:multiLevelType w:val="multilevel"/>
    <w:tmpl w:val="E6CCCA10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2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27FB0FEF"/>
    <w:multiLevelType w:val="hybridMultilevel"/>
    <w:tmpl w:val="CA06C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5A2E6C"/>
    <w:multiLevelType w:val="multilevel"/>
    <w:tmpl w:val="94420B5E"/>
    <w:lvl w:ilvl="0">
      <w:start w:val="1"/>
      <w:numFmt w:val="bullet"/>
      <w:lvlText w:val="§"/>
      <w:lvlJc w:val="left"/>
      <w:pPr>
        <w:tabs>
          <w:tab w:val="num" w:pos="567"/>
        </w:tabs>
        <w:ind w:left="567" w:hanging="317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0" w15:restartNumberingAfterBreak="0">
    <w:nsid w:val="62727DAE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5833D9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06688"/>
    <w:multiLevelType w:val="singleLevel"/>
    <w:tmpl w:val="EE3CFB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3" w15:restartNumberingAfterBreak="0">
    <w:nsid w:val="797F4669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206EC"/>
    <w:multiLevelType w:val="hybridMultilevel"/>
    <w:tmpl w:val="3DD8E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1"/>
  </w:num>
  <w:num w:numId="6">
    <w:abstractNumId w:val="11"/>
  </w:num>
  <w:num w:numId="7">
    <w:abstractNumId w:val="16"/>
  </w:num>
  <w:num w:numId="8">
    <w:abstractNumId w:val="16"/>
  </w:num>
  <w:num w:numId="9">
    <w:abstractNumId w:val="11"/>
  </w:num>
  <w:num w:numId="10">
    <w:abstractNumId w:val="11"/>
  </w:num>
  <w:num w:numId="11">
    <w:abstractNumId w:val="19"/>
  </w:num>
  <w:num w:numId="12">
    <w:abstractNumId w:val="15"/>
  </w:num>
  <w:num w:numId="13">
    <w:abstractNumId w:val="14"/>
  </w:num>
  <w:num w:numId="14">
    <w:abstractNumId w:val="2"/>
  </w:num>
  <w:num w:numId="15">
    <w:abstractNumId w:val="2"/>
  </w:num>
  <w:num w:numId="16">
    <w:abstractNumId w:val="16"/>
  </w:num>
  <w:num w:numId="17">
    <w:abstractNumId w:val="14"/>
  </w:num>
  <w:num w:numId="18">
    <w:abstractNumId w:val="2"/>
  </w:num>
  <w:num w:numId="19">
    <w:abstractNumId w:val="16"/>
  </w:num>
  <w:num w:numId="20">
    <w:abstractNumId w:val="11"/>
  </w:num>
  <w:num w:numId="21">
    <w:abstractNumId w:val="2"/>
  </w:num>
  <w:num w:numId="22">
    <w:abstractNumId w:val="1"/>
  </w:num>
  <w:num w:numId="23">
    <w:abstractNumId w:val="1"/>
  </w:num>
  <w:num w:numId="24">
    <w:abstractNumId w:val="16"/>
  </w:num>
  <w:num w:numId="25">
    <w:abstractNumId w:val="11"/>
  </w:num>
  <w:num w:numId="26">
    <w:abstractNumId w:val="2"/>
  </w:num>
  <w:num w:numId="27">
    <w:abstractNumId w:val="1"/>
  </w:num>
  <w:num w:numId="28">
    <w:abstractNumId w:val="0"/>
  </w:num>
  <w:num w:numId="29">
    <w:abstractNumId w:val="22"/>
  </w:num>
  <w:num w:numId="30">
    <w:abstractNumId w:val="9"/>
  </w:num>
  <w:num w:numId="31">
    <w:abstractNumId w:val="8"/>
  </w:num>
  <w:num w:numId="32">
    <w:abstractNumId w:val="17"/>
  </w:num>
  <w:num w:numId="33">
    <w:abstractNumId w:val="21"/>
  </w:num>
  <w:num w:numId="34">
    <w:abstractNumId w:val="7"/>
  </w:num>
  <w:num w:numId="35">
    <w:abstractNumId w:val="4"/>
  </w:num>
  <w:num w:numId="36">
    <w:abstractNumId w:val="4"/>
  </w:num>
  <w:num w:numId="37">
    <w:abstractNumId w:val="5"/>
  </w:num>
  <w:num w:numId="38">
    <w:abstractNumId w:val="6"/>
  </w:num>
  <w:num w:numId="39">
    <w:abstractNumId w:val="12"/>
  </w:num>
  <w:num w:numId="40">
    <w:abstractNumId w:val="6"/>
  </w:num>
  <w:num w:numId="41">
    <w:abstractNumId w:val="6"/>
  </w:num>
  <w:num w:numId="42">
    <w:abstractNumId w:val="10"/>
  </w:num>
  <w:num w:numId="43">
    <w:abstractNumId w:val="23"/>
  </w:num>
  <w:num w:numId="44">
    <w:abstractNumId w:val="20"/>
  </w:num>
  <w:num w:numId="45">
    <w:abstractNumId w:val="18"/>
  </w:num>
  <w:num w:numId="46">
    <w:abstractNumId w:val="2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K_mall" w:val="ek_brev_adr.dot"/>
    <w:docVar w:name="Selected_Org" w:val="LV LandstingsData"/>
  </w:docVars>
  <w:rsids>
    <w:rsidRoot w:val="00F96471"/>
    <w:rsid w:val="000052FA"/>
    <w:rsid w:val="00007753"/>
    <w:rsid w:val="00022433"/>
    <w:rsid w:val="000559F7"/>
    <w:rsid w:val="0005695C"/>
    <w:rsid w:val="000621AF"/>
    <w:rsid w:val="00080091"/>
    <w:rsid w:val="000B2EF5"/>
    <w:rsid w:val="000D30C4"/>
    <w:rsid w:val="000D3427"/>
    <w:rsid w:val="000E04C2"/>
    <w:rsid w:val="000E3D0E"/>
    <w:rsid w:val="001221EB"/>
    <w:rsid w:val="00122970"/>
    <w:rsid w:val="00142913"/>
    <w:rsid w:val="0015029C"/>
    <w:rsid w:val="00151191"/>
    <w:rsid w:val="00151D4A"/>
    <w:rsid w:val="00174AEC"/>
    <w:rsid w:val="00180121"/>
    <w:rsid w:val="001866AD"/>
    <w:rsid w:val="001F2DF5"/>
    <w:rsid w:val="00204D9C"/>
    <w:rsid w:val="002126A5"/>
    <w:rsid w:val="0026456E"/>
    <w:rsid w:val="00265CEF"/>
    <w:rsid w:val="00290FE3"/>
    <w:rsid w:val="002961F0"/>
    <w:rsid w:val="002A3801"/>
    <w:rsid w:val="002C7DCF"/>
    <w:rsid w:val="002D016F"/>
    <w:rsid w:val="002D20C9"/>
    <w:rsid w:val="003147B4"/>
    <w:rsid w:val="003453BC"/>
    <w:rsid w:val="00347455"/>
    <w:rsid w:val="00363696"/>
    <w:rsid w:val="00363970"/>
    <w:rsid w:val="00371C0C"/>
    <w:rsid w:val="00376AB0"/>
    <w:rsid w:val="00382CB8"/>
    <w:rsid w:val="00387ECE"/>
    <w:rsid w:val="003A2E05"/>
    <w:rsid w:val="003B3613"/>
    <w:rsid w:val="003D260F"/>
    <w:rsid w:val="003D5D75"/>
    <w:rsid w:val="00432F1E"/>
    <w:rsid w:val="0043411C"/>
    <w:rsid w:val="00482849"/>
    <w:rsid w:val="004A0899"/>
    <w:rsid w:val="004C018A"/>
    <w:rsid w:val="004D3038"/>
    <w:rsid w:val="004D3D1A"/>
    <w:rsid w:val="005113E8"/>
    <w:rsid w:val="005175A7"/>
    <w:rsid w:val="0053767D"/>
    <w:rsid w:val="00544A61"/>
    <w:rsid w:val="005461F1"/>
    <w:rsid w:val="0056016F"/>
    <w:rsid w:val="00573812"/>
    <w:rsid w:val="00593B77"/>
    <w:rsid w:val="005B3265"/>
    <w:rsid w:val="005C6ACF"/>
    <w:rsid w:val="005D13E2"/>
    <w:rsid w:val="005D3B9C"/>
    <w:rsid w:val="00635BDA"/>
    <w:rsid w:val="00666CB6"/>
    <w:rsid w:val="006920EE"/>
    <w:rsid w:val="006925C1"/>
    <w:rsid w:val="006A2B66"/>
    <w:rsid w:val="006A5803"/>
    <w:rsid w:val="006E0CE8"/>
    <w:rsid w:val="006F0DA3"/>
    <w:rsid w:val="00711CA9"/>
    <w:rsid w:val="0072146C"/>
    <w:rsid w:val="00726C00"/>
    <w:rsid w:val="007528E2"/>
    <w:rsid w:val="00763F16"/>
    <w:rsid w:val="007824B1"/>
    <w:rsid w:val="007934AA"/>
    <w:rsid w:val="00797279"/>
    <w:rsid w:val="007D5783"/>
    <w:rsid w:val="008144A2"/>
    <w:rsid w:val="00837D32"/>
    <w:rsid w:val="00842A14"/>
    <w:rsid w:val="0084630E"/>
    <w:rsid w:val="0087578B"/>
    <w:rsid w:val="008942A2"/>
    <w:rsid w:val="0089723D"/>
    <w:rsid w:val="008B3888"/>
    <w:rsid w:val="008C557C"/>
    <w:rsid w:val="008C7EA5"/>
    <w:rsid w:val="009151E8"/>
    <w:rsid w:val="00950A0D"/>
    <w:rsid w:val="0095573E"/>
    <w:rsid w:val="00964493"/>
    <w:rsid w:val="00966B27"/>
    <w:rsid w:val="009C20EA"/>
    <w:rsid w:val="009E28D1"/>
    <w:rsid w:val="009F239B"/>
    <w:rsid w:val="009F46B2"/>
    <w:rsid w:val="00A03A93"/>
    <w:rsid w:val="00A239C3"/>
    <w:rsid w:val="00A27B98"/>
    <w:rsid w:val="00A44F35"/>
    <w:rsid w:val="00A546ED"/>
    <w:rsid w:val="00A5739C"/>
    <w:rsid w:val="00A607D0"/>
    <w:rsid w:val="00A641D1"/>
    <w:rsid w:val="00A77211"/>
    <w:rsid w:val="00A80E87"/>
    <w:rsid w:val="00AB5CF5"/>
    <w:rsid w:val="00AC36BA"/>
    <w:rsid w:val="00AC6DB2"/>
    <w:rsid w:val="00AE034B"/>
    <w:rsid w:val="00AE1C04"/>
    <w:rsid w:val="00AE510F"/>
    <w:rsid w:val="00AF085D"/>
    <w:rsid w:val="00B05649"/>
    <w:rsid w:val="00B41F09"/>
    <w:rsid w:val="00B466D1"/>
    <w:rsid w:val="00B60A92"/>
    <w:rsid w:val="00B8014D"/>
    <w:rsid w:val="00B86881"/>
    <w:rsid w:val="00B8789F"/>
    <w:rsid w:val="00B906A5"/>
    <w:rsid w:val="00BD5EEC"/>
    <w:rsid w:val="00C27ABD"/>
    <w:rsid w:val="00C34691"/>
    <w:rsid w:val="00C35EB0"/>
    <w:rsid w:val="00C41B6B"/>
    <w:rsid w:val="00C42EA6"/>
    <w:rsid w:val="00C637AE"/>
    <w:rsid w:val="00C64A6E"/>
    <w:rsid w:val="00C73CF7"/>
    <w:rsid w:val="00C80232"/>
    <w:rsid w:val="00C83825"/>
    <w:rsid w:val="00CB1A09"/>
    <w:rsid w:val="00CC3EBC"/>
    <w:rsid w:val="00D324B6"/>
    <w:rsid w:val="00D74E3F"/>
    <w:rsid w:val="00D814B8"/>
    <w:rsid w:val="00DC26DE"/>
    <w:rsid w:val="00DC627A"/>
    <w:rsid w:val="00DF6360"/>
    <w:rsid w:val="00E05481"/>
    <w:rsid w:val="00E20074"/>
    <w:rsid w:val="00E23DAF"/>
    <w:rsid w:val="00E6263C"/>
    <w:rsid w:val="00E74DCA"/>
    <w:rsid w:val="00EA12D5"/>
    <w:rsid w:val="00EC053D"/>
    <w:rsid w:val="00ED189B"/>
    <w:rsid w:val="00EE0493"/>
    <w:rsid w:val="00EE724F"/>
    <w:rsid w:val="00EF77B0"/>
    <w:rsid w:val="00F1125F"/>
    <w:rsid w:val="00F1577B"/>
    <w:rsid w:val="00F30EAD"/>
    <w:rsid w:val="00F410B0"/>
    <w:rsid w:val="00F84CC6"/>
    <w:rsid w:val="00F85B2D"/>
    <w:rsid w:val="00F95DB9"/>
    <w:rsid w:val="00F96471"/>
    <w:rsid w:val="00FA4817"/>
    <w:rsid w:val="00FB1800"/>
    <w:rsid w:val="00FD4E0C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118FC6B-76CF-4D97-A6D5-CF0D4F12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allongtext">
    <w:name w:val="Balloon Text"/>
    <w:basedOn w:val="Normal"/>
    <w:link w:val="Ballong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6471"/>
    <w:rPr>
      <w:rFonts w:ascii="Tahoma" w:eastAsia="Calibri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5D1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-annsofie@tel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Protokoll%20-%20Samverkansgrup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CDE2-8E9C-4F7E-9A1B-946B554E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- Samverkansgrupp</Template>
  <TotalTime>115</TotalTime>
  <Pages>2</Pages>
  <Words>421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LTV2005, v3.1, 2013-08-28</dc:description>
  <cp:lastModifiedBy>Marina Johannesson</cp:lastModifiedBy>
  <cp:revision>6</cp:revision>
  <cp:lastPrinted>2005-08-04T14:24:00Z</cp:lastPrinted>
  <dcterms:created xsi:type="dcterms:W3CDTF">2017-06-16T08:53:00Z</dcterms:created>
  <dcterms:modified xsi:type="dcterms:W3CDTF">2017-06-19T05:42:00Z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PROTOKOLL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</Properties>
</file>