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F858" w14:textId="01A62434" w:rsidR="009B09D0" w:rsidRDefault="00D705A2">
      <w:pPr>
        <w:rPr>
          <w:sz w:val="40"/>
          <w:szCs w:val="40"/>
        </w:rPr>
      </w:pPr>
      <w:r>
        <w:rPr>
          <w:sz w:val="40"/>
          <w:szCs w:val="40"/>
        </w:rPr>
        <w:t>Fysträning</w:t>
      </w:r>
    </w:p>
    <w:p w14:paraId="4DF075AD" w14:textId="2E44578E" w:rsidR="00D705A2" w:rsidRDefault="00D705A2">
      <w:pPr>
        <w:rPr>
          <w:sz w:val="24"/>
          <w:szCs w:val="24"/>
        </w:rPr>
      </w:pPr>
      <w:r>
        <w:rPr>
          <w:sz w:val="24"/>
          <w:szCs w:val="24"/>
        </w:rPr>
        <w:t xml:space="preserve">Under uppehåll och försäsong är det väldigt bra om man kan underhålla med att träna </w:t>
      </w:r>
      <w:proofErr w:type="spellStart"/>
      <w:r>
        <w:rPr>
          <w:sz w:val="24"/>
          <w:szCs w:val="24"/>
        </w:rPr>
        <w:t>ffa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benstyrka</w:t>
      </w:r>
      <w:proofErr w:type="spellEnd"/>
      <w:r>
        <w:rPr>
          <w:sz w:val="24"/>
          <w:szCs w:val="24"/>
        </w:rPr>
        <w:t xml:space="preserve">. Detta både för att höja prestation men </w:t>
      </w:r>
      <w:proofErr w:type="spellStart"/>
      <w:r>
        <w:rPr>
          <w:sz w:val="24"/>
          <w:szCs w:val="24"/>
        </w:rPr>
        <w:t>ffa</w:t>
      </w:r>
      <w:proofErr w:type="spellEnd"/>
      <w:r>
        <w:rPr>
          <w:sz w:val="24"/>
          <w:szCs w:val="24"/>
        </w:rPr>
        <w:t xml:space="preserve"> för att minimera risk för skador.</w:t>
      </w:r>
    </w:p>
    <w:p w14:paraId="3621AC3B" w14:textId="21541ECE" w:rsidR="00D705A2" w:rsidRDefault="00D705A2">
      <w:pPr>
        <w:rPr>
          <w:sz w:val="24"/>
          <w:szCs w:val="24"/>
        </w:rPr>
      </w:pPr>
      <w:r>
        <w:rPr>
          <w:sz w:val="24"/>
          <w:szCs w:val="24"/>
        </w:rPr>
        <w:t>Att träna ett pass med 4 – 6 övningar där man tränar i intervall om ca 30 – 45 sekunder a 3 varv och försöka få detta gjort 2 ggr/v.</w:t>
      </w:r>
    </w:p>
    <w:p w14:paraId="61CC9A73" w14:textId="190A210F" w:rsidR="007D3322" w:rsidRDefault="00D705A2">
      <w:pPr>
        <w:rPr>
          <w:sz w:val="24"/>
          <w:szCs w:val="24"/>
        </w:rPr>
      </w:pPr>
      <w:r>
        <w:rPr>
          <w:sz w:val="24"/>
          <w:szCs w:val="24"/>
        </w:rPr>
        <w:t>Detta är något vi även gör ihop med laget under säsong men som sagt väldigt bra att träna även hemma när det är uppehåll.</w:t>
      </w:r>
    </w:p>
    <w:p w14:paraId="5494A7AC" w14:textId="3464829A" w:rsidR="00D705A2" w:rsidRDefault="00FE41AF">
      <w:pPr>
        <w:rPr>
          <w:sz w:val="24"/>
          <w:szCs w:val="24"/>
        </w:rPr>
      </w:pPr>
      <w:r>
        <w:rPr>
          <w:sz w:val="24"/>
          <w:szCs w:val="24"/>
        </w:rPr>
        <w:t>Svenska fotbollsförbundet har ett digert program som är väl forskat på med skadeprevention för knäskador.</w:t>
      </w:r>
    </w:p>
    <w:p w14:paraId="1D678871" w14:textId="31A92B60" w:rsidR="00FE41AF" w:rsidRDefault="00FE41AF">
      <w:pPr>
        <w:rPr>
          <w:sz w:val="24"/>
          <w:szCs w:val="24"/>
        </w:rPr>
      </w:pPr>
      <w:r>
        <w:rPr>
          <w:sz w:val="24"/>
          <w:szCs w:val="24"/>
        </w:rPr>
        <w:t>Detta kallas för knäkontroll och bygger på just denna typ av träning.</w:t>
      </w:r>
    </w:p>
    <w:p w14:paraId="696B0DD0" w14:textId="4E87419E" w:rsidR="007D3322" w:rsidRDefault="007D3322">
      <w:pPr>
        <w:rPr>
          <w:sz w:val="24"/>
          <w:szCs w:val="24"/>
        </w:rPr>
      </w:pPr>
      <w:r>
        <w:rPr>
          <w:sz w:val="24"/>
          <w:szCs w:val="24"/>
        </w:rPr>
        <w:t>På hemsidan finns nu ett program som är just från ”knäkontroll” samt ett pasprogram med lite varierade övningar.</w:t>
      </w:r>
    </w:p>
    <w:p w14:paraId="63F05CB6" w14:textId="4B85C5ED" w:rsidR="007D3322" w:rsidRDefault="007D3322">
      <w:pPr>
        <w:rPr>
          <w:sz w:val="24"/>
          <w:szCs w:val="24"/>
        </w:rPr>
      </w:pPr>
      <w:r>
        <w:rPr>
          <w:sz w:val="24"/>
          <w:szCs w:val="24"/>
        </w:rPr>
        <w:t>Båda dessa program går bra att utföra och man kan variera mellan programmen.</w:t>
      </w:r>
    </w:p>
    <w:p w14:paraId="3328DD70" w14:textId="77777777" w:rsidR="007D3322" w:rsidRDefault="007D3322">
      <w:pPr>
        <w:rPr>
          <w:sz w:val="24"/>
          <w:szCs w:val="24"/>
        </w:rPr>
      </w:pPr>
    </w:p>
    <w:p w14:paraId="72E3770D" w14:textId="21AF05D0" w:rsidR="00FE41AF" w:rsidRDefault="00FE41AF">
      <w:pPr>
        <w:rPr>
          <w:sz w:val="24"/>
          <w:szCs w:val="24"/>
        </w:rPr>
      </w:pPr>
      <w:r>
        <w:rPr>
          <w:sz w:val="24"/>
          <w:szCs w:val="24"/>
        </w:rPr>
        <w:t>Bifogar länk till hemsidan om man vill läsa mer eller om man önskar stegra e</w:t>
      </w:r>
      <w:r w:rsidR="007D3322">
        <w:rPr>
          <w:sz w:val="24"/>
          <w:szCs w:val="24"/>
        </w:rPr>
        <w:t>ll</w:t>
      </w:r>
      <w:r>
        <w:rPr>
          <w:sz w:val="24"/>
          <w:szCs w:val="24"/>
        </w:rPr>
        <w:t>er variera i utförandet i träningen.</w:t>
      </w:r>
    </w:p>
    <w:p w14:paraId="65EA178A" w14:textId="77777777" w:rsidR="00FE41AF" w:rsidRDefault="00FE41AF">
      <w:pPr>
        <w:rPr>
          <w:sz w:val="24"/>
          <w:szCs w:val="24"/>
        </w:rPr>
      </w:pPr>
    </w:p>
    <w:p w14:paraId="721731C8" w14:textId="4B9405A1" w:rsidR="00FE41AF" w:rsidRDefault="00FE41AF">
      <w:pPr>
        <w:rPr>
          <w:sz w:val="24"/>
          <w:szCs w:val="24"/>
        </w:rPr>
      </w:pPr>
      <w:hyperlink r:id="rId4" w:anchor="/" w:history="1">
        <w:r w:rsidRPr="00703AAF">
          <w:rPr>
            <w:rStyle w:val="Hyperlnk"/>
            <w:sz w:val="24"/>
            <w:szCs w:val="24"/>
          </w:rPr>
          <w:t>https://aktiva.svenskfotboll.se/utbildning/tranarmaterial/digitala-bocker/knakontroll/#/</w:t>
        </w:r>
      </w:hyperlink>
    </w:p>
    <w:p w14:paraId="540BE62C" w14:textId="2E9B54E8" w:rsidR="00FE41AF" w:rsidRDefault="00FE41AF">
      <w:pPr>
        <w:rPr>
          <w:sz w:val="24"/>
          <w:szCs w:val="24"/>
        </w:rPr>
      </w:pPr>
      <w:r>
        <w:rPr>
          <w:sz w:val="24"/>
          <w:szCs w:val="24"/>
        </w:rPr>
        <w:t>Hör av er om det är några frågor</w:t>
      </w:r>
    </w:p>
    <w:p w14:paraId="7C386309" w14:textId="1314B6B1" w:rsidR="00FE41AF" w:rsidRPr="00D705A2" w:rsidRDefault="00FE41AF">
      <w:pPr>
        <w:rPr>
          <w:sz w:val="24"/>
          <w:szCs w:val="24"/>
        </w:rPr>
      </w:pPr>
      <w:r>
        <w:rPr>
          <w:sz w:val="24"/>
          <w:szCs w:val="24"/>
        </w:rPr>
        <w:t>//Ledarna</w:t>
      </w:r>
    </w:p>
    <w:sectPr w:rsidR="00FE41AF" w:rsidRPr="00D70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A2"/>
    <w:rsid w:val="007D3322"/>
    <w:rsid w:val="009B09D0"/>
    <w:rsid w:val="00B85FCA"/>
    <w:rsid w:val="00D705A2"/>
    <w:rsid w:val="00FE41A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E3F2"/>
  <w15:chartTrackingRefBased/>
  <w15:docId w15:val="{417D4006-643A-48B1-98F2-E7BA8C3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0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0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0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0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0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05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05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05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05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05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05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05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05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05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0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05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05A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E41A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tiva.svenskfotboll.se/utbildning/tranarmaterial/digitala-bocker/knakontr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Rydberg</dc:creator>
  <cp:keywords/>
  <dc:description/>
  <cp:lastModifiedBy>Josef Rydberg</cp:lastModifiedBy>
  <cp:revision>2</cp:revision>
  <dcterms:created xsi:type="dcterms:W3CDTF">2025-07-04T07:39:00Z</dcterms:created>
  <dcterms:modified xsi:type="dcterms:W3CDTF">2025-07-04T08:01:00Z</dcterms:modified>
</cp:coreProperties>
</file>