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FC0B" w14:textId="5C88A7CC" w:rsidR="00AA496B" w:rsidRDefault="00EF24C3" w:rsidP="004F0656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31FC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- </w:t>
      </w:r>
      <w:r w:rsidR="00301244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Planbokning</w:t>
      </w:r>
    </w:p>
    <w:p w14:paraId="0D8B3663" w14:textId="77777777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Syfte:</w:t>
      </w: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Hjälpa lag att boka, ändra och förstå planfördelning.</w:t>
      </w:r>
    </w:p>
    <w:p w14:paraId="30B21B9A" w14:textId="77777777" w:rsidR="00B2504B" w:rsidRPr="00B2504B" w:rsidRDefault="00B2504B" w:rsidP="00B2504B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1. Ansvar</w:t>
      </w:r>
    </w:p>
    <w:p w14:paraId="3BD9C028" w14:textId="77777777" w:rsidR="00B2504B" w:rsidRPr="00B2504B" w:rsidRDefault="00B2504B" w:rsidP="00CC26B9">
      <w:pPr>
        <w:numPr>
          <w:ilvl w:val="0"/>
          <w:numId w:val="3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Varje </w:t>
      </w: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lagledare</w:t>
      </w: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ansvarar för bokningar för sitt lag.</w:t>
      </w:r>
    </w:p>
    <w:p w14:paraId="2BAD96E0" w14:textId="77777777" w:rsidR="00B2504B" w:rsidRPr="00B2504B" w:rsidRDefault="00B2504B" w:rsidP="00CC26B9">
      <w:pPr>
        <w:numPr>
          <w:ilvl w:val="0"/>
          <w:numId w:val="3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Kansliet</w:t>
      </w: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gör den första säsongsbokningen centralt.</w:t>
      </w:r>
    </w:p>
    <w:p w14:paraId="3D81C8C5" w14:textId="77777777" w:rsidR="00B2504B" w:rsidRPr="00B2504B" w:rsidRDefault="00B2504B" w:rsidP="00CC26B9">
      <w:pPr>
        <w:numPr>
          <w:ilvl w:val="0"/>
          <w:numId w:val="3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Kommunens bokning är den som slutligen gäller.</w:t>
      </w:r>
    </w:p>
    <w:p w14:paraId="1EFE519B" w14:textId="39347112" w:rsidR="00D958C3" w:rsidRPr="00B2504B" w:rsidRDefault="00D958C3" w:rsidP="00D958C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2</w:t>
      </w: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. Grundprinciper</w:t>
      </w:r>
    </w:p>
    <w:p w14:paraId="1D8D7430" w14:textId="77777777" w:rsidR="00D958C3" w:rsidRPr="00B2504B" w:rsidRDefault="00D958C3" w:rsidP="00D958C3">
      <w:pPr>
        <w:numPr>
          <w:ilvl w:val="0"/>
          <w:numId w:val="4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Alla lag ska få rättvisa träningstider utifrån ålder och nivå.</w:t>
      </w:r>
    </w:p>
    <w:p w14:paraId="56AF16D9" w14:textId="77777777" w:rsidR="00D958C3" w:rsidRPr="00B2504B" w:rsidRDefault="00D958C3" w:rsidP="00D958C3">
      <w:pPr>
        <w:numPr>
          <w:ilvl w:val="0"/>
          <w:numId w:val="4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Yngre lag har förtur på tidiga tider.</w:t>
      </w:r>
    </w:p>
    <w:p w14:paraId="160C72A1" w14:textId="77777777" w:rsidR="00D958C3" w:rsidRPr="00B2504B" w:rsidRDefault="00D958C3" w:rsidP="00D958C3">
      <w:pPr>
        <w:numPr>
          <w:ilvl w:val="0"/>
          <w:numId w:val="4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Äldre lag har förtur på sena tider.</w:t>
      </w:r>
    </w:p>
    <w:p w14:paraId="76963E43" w14:textId="77777777" w:rsidR="00D958C3" w:rsidRPr="00B2504B" w:rsidRDefault="00D958C3" w:rsidP="00D958C3">
      <w:pPr>
        <w:numPr>
          <w:ilvl w:val="0"/>
          <w:numId w:val="4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Planer ska användas effektivt – två lag parallellt när möjligt.</w:t>
      </w:r>
    </w:p>
    <w:p w14:paraId="17F22967" w14:textId="24266AEC" w:rsidR="00B2504B" w:rsidRPr="00B2504B" w:rsidRDefault="00D958C3" w:rsidP="00B2504B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3</w:t>
      </w:r>
      <w:r w:rsidR="00B2504B"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. Säsongens planperioder</w:t>
      </w:r>
    </w:p>
    <w:p w14:paraId="402B19E0" w14:textId="77777777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Enligt SIF-Guiden finns fyra återkommande perioder:</w:t>
      </w:r>
    </w:p>
    <w:p w14:paraId="508C8ED3" w14:textId="40F43AFF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UTE1 </w:t>
      </w:r>
      <w:r w:rsidR="0049140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– </w:t>
      </w: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K</w:t>
      </w:r>
      <w:r w:rsidR="0049140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onstgräset är tillgängligt</w:t>
      </w:r>
    </w:p>
    <w:p w14:paraId="3B50166F" w14:textId="77777777" w:rsidR="00B2504B" w:rsidRPr="00B2504B" w:rsidRDefault="00B2504B" w:rsidP="00B2504B">
      <w:pPr>
        <w:numPr>
          <w:ilvl w:val="0"/>
          <w:numId w:val="3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 konstgräset är spelbart, normalt feb–mars.</w:t>
      </w:r>
    </w:p>
    <w:p w14:paraId="0A797BBE" w14:textId="339EBBEC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UTE2 </w:t>
      </w:r>
      <w:r w:rsidR="0049140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– </w:t>
      </w: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Gräs</w:t>
      </w:r>
      <w:r w:rsidR="0049140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säsongen börjar</w:t>
      </w:r>
    </w:p>
    <w:p w14:paraId="718CCC36" w14:textId="77777777" w:rsidR="00B2504B" w:rsidRPr="00B2504B" w:rsidRDefault="00B2504B" w:rsidP="00B2504B">
      <w:pPr>
        <w:numPr>
          <w:ilvl w:val="0"/>
          <w:numId w:val="3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 naturgräs öppnar, normalt sent april/maj.</w:t>
      </w:r>
    </w:p>
    <w:p w14:paraId="4183298E" w14:textId="4B4F33AC" w:rsidR="00B2504B" w:rsidRPr="00B2504B" w:rsidRDefault="00B2504B" w:rsidP="00491403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UTE3 </w:t>
      </w:r>
      <w:r w:rsidR="00491403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– </w:t>
      </w: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Vinter</w:t>
      </w:r>
    </w:p>
    <w:p w14:paraId="5FDE02D4" w14:textId="77777777" w:rsidR="00B2504B" w:rsidRPr="00B2504B" w:rsidRDefault="00B2504B" w:rsidP="00B2504B">
      <w:pPr>
        <w:numPr>
          <w:ilvl w:val="0"/>
          <w:numId w:val="3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 KG inte går att använda pga snö/is.</w:t>
      </w:r>
    </w:p>
    <w:p w14:paraId="631F5B7A" w14:textId="77777777" w:rsidR="00B2504B" w:rsidRPr="00B2504B" w:rsidRDefault="00B2504B" w:rsidP="00B2504B">
      <w:pPr>
        <w:numPr>
          <w:ilvl w:val="0"/>
          <w:numId w:val="3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Då används Midgårdsvallen enligt kommunens prioritering.</w:t>
      </w:r>
    </w:p>
    <w:p w14:paraId="450536B4" w14:textId="77777777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Inomhus</w:t>
      </w:r>
    </w:p>
    <w:p w14:paraId="741079FE" w14:textId="77777777" w:rsidR="00B2504B" w:rsidRPr="00B2504B" w:rsidRDefault="00B2504B" w:rsidP="00B2504B">
      <w:pPr>
        <w:numPr>
          <w:ilvl w:val="0"/>
          <w:numId w:val="3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Vinteridrotter har förtur.</w:t>
      </w:r>
    </w:p>
    <w:p w14:paraId="372506FA" w14:textId="77777777" w:rsidR="00B2504B" w:rsidRPr="00B2504B" w:rsidRDefault="00B2504B" w:rsidP="00B2504B">
      <w:pPr>
        <w:numPr>
          <w:ilvl w:val="0"/>
          <w:numId w:val="3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SIF kan boka resterande tider i juli/augusti.</w:t>
      </w:r>
    </w:p>
    <w:p w14:paraId="0C7A115A" w14:textId="72B2EDD4" w:rsidR="00B2504B" w:rsidRPr="00B2504B" w:rsidRDefault="00D958C3" w:rsidP="00B2504B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4</w:t>
      </w:r>
      <w:r w:rsidR="00B2504B"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. Process för säsongsstart</w:t>
      </w:r>
    </w:p>
    <w:p w14:paraId="41F854EE" w14:textId="77777777" w:rsidR="00B2504B" w:rsidRPr="00B2504B" w:rsidRDefault="00B2504B" w:rsidP="00B2504B">
      <w:pPr>
        <w:numPr>
          <w:ilvl w:val="0"/>
          <w:numId w:val="4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Kansliet samlar in önskemål från lagledarna.</w:t>
      </w:r>
    </w:p>
    <w:p w14:paraId="6EDF00E1" w14:textId="77777777" w:rsidR="00B2504B" w:rsidRPr="00B2504B" w:rsidRDefault="00B2504B" w:rsidP="00B2504B">
      <w:pPr>
        <w:numPr>
          <w:ilvl w:val="0"/>
          <w:numId w:val="4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Föreningen sammanställer ett föreningsschema.</w:t>
      </w:r>
    </w:p>
    <w:p w14:paraId="7C31B072" w14:textId="77777777" w:rsidR="00B2504B" w:rsidRPr="00B2504B" w:rsidRDefault="00B2504B" w:rsidP="00B2504B">
      <w:pPr>
        <w:numPr>
          <w:ilvl w:val="0"/>
          <w:numId w:val="4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Schemat skickas till kommunen.</w:t>
      </w:r>
    </w:p>
    <w:p w14:paraId="194AF73C" w14:textId="77777777" w:rsidR="00B2504B" w:rsidRPr="00B2504B" w:rsidRDefault="00B2504B" w:rsidP="00B2504B">
      <w:pPr>
        <w:numPr>
          <w:ilvl w:val="0"/>
          <w:numId w:val="4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 kommunen bekräftat bokningarna får lagen sin basplanering.</w:t>
      </w:r>
    </w:p>
    <w:p w14:paraId="26F710CB" w14:textId="19C11F75" w:rsidR="00B2504B" w:rsidRPr="00B2504B" w:rsidRDefault="00D958C3" w:rsidP="00B2504B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5</w:t>
      </w:r>
      <w:r w:rsidR="00B2504B"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. Löpande ändringar</w:t>
      </w:r>
    </w:p>
    <w:p w14:paraId="6F4C0ACB" w14:textId="77777777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Vid ändring av tid:</w:t>
      </w:r>
    </w:p>
    <w:p w14:paraId="5346FFC9" w14:textId="77777777" w:rsidR="00B2504B" w:rsidRPr="00B2504B" w:rsidRDefault="00B2504B" w:rsidP="00B2504B">
      <w:pPr>
        <w:numPr>
          <w:ilvl w:val="0"/>
          <w:numId w:val="4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Lagledaren kontaktar kansliet (mail).</w:t>
      </w:r>
    </w:p>
    <w:p w14:paraId="65CFAD8A" w14:textId="77777777" w:rsidR="00B2504B" w:rsidRPr="00B2504B" w:rsidRDefault="00B2504B" w:rsidP="00B2504B">
      <w:pPr>
        <w:numPr>
          <w:ilvl w:val="0"/>
          <w:numId w:val="4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lastRenderedPageBreak/>
        <w:t>Lagledaren uppdaterar laget i Laget.se.</w:t>
      </w:r>
    </w:p>
    <w:p w14:paraId="6B417A12" w14:textId="77777777" w:rsidR="00B2504B" w:rsidRPr="00B2504B" w:rsidRDefault="00B2504B" w:rsidP="00B2504B">
      <w:pPr>
        <w:numPr>
          <w:ilvl w:val="0"/>
          <w:numId w:val="4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Kommunen justerar tid vid behov.</w:t>
      </w:r>
    </w:p>
    <w:p w14:paraId="49F4F6CE" w14:textId="77777777" w:rsidR="00B2504B" w:rsidRPr="00B2504B" w:rsidRDefault="00B2504B" w:rsidP="00B2504B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Vid träningsmatcher:</w:t>
      </w:r>
    </w:p>
    <w:p w14:paraId="55AD16D3" w14:textId="77777777" w:rsidR="00B2504B" w:rsidRPr="00B2504B" w:rsidRDefault="00B2504B" w:rsidP="00B2504B">
      <w:pPr>
        <w:numPr>
          <w:ilvl w:val="0"/>
          <w:numId w:val="4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Boka plan på samma sätt som träning.</w:t>
      </w:r>
    </w:p>
    <w:p w14:paraId="4A59D7EE" w14:textId="61A44AF7" w:rsidR="00B2504B" w:rsidRPr="00B2504B" w:rsidRDefault="00B2504B" w:rsidP="00B2504B">
      <w:pPr>
        <w:numPr>
          <w:ilvl w:val="0"/>
          <w:numId w:val="43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B2504B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Boka domare i Cleverservice (9v9/11v11 tillsätts av förbundet</w:t>
      </w:r>
    </w:p>
    <w:p w14:paraId="56160E18" w14:textId="36583214" w:rsidR="00EF24C3" w:rsidRPr="00AA496B" w:rsidRDefault="00EF24C3" w:rsidP="00B2504B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</w:p>
    <w:sectPr w:rsidR="00EF24C3" w:rsidRPr="00AA496B" w:rsidSect="006D46CD">
      <w:headerReference w:type="first" r:id="rId7"/>
      <w:pgSz w:w="12240" w:h="15840"/>
      <w:pgMar w:top="630" w:right="1440" w:bottom="270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0BEA" w14:textId="77777777" w:rsidR="00831A2C" w:rsidRDefault="00831A2C">
      <w:pPr>
        <w:spacing w:before="0" w:line="240" w:lineRule="auto"/>
      </w:pPr>
      <w:r>
        <w:separator/>
      </w:r>
    </w:p>
  </w:endnote>
  <w:endnote w:type="continuationSeparator" w:id="0">
    <w:p w14:paraId="6155D1F3" w14:textId="77777777" w:rsidR="00831A2C" w:rsidRDefault="00831A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171A" w14:textId="77777777" w:rsidR="00831A2C" w:rsidRDefault="00831A2C">
      <w:pPr>
        <w:spacing w:before="0" w:line="240" w:lineRule="auto"/>
      </w:pPr>
      <w:r>
        <w:separator/>
      </w:r>
    </w:p>
  </w:footnote>
  <w:footnote w:type="continuationSeparator" w:id="0">
    <w:p w14:paraId="512646DF" w14:textId="77777777" w:rsidR="00831A2C" w:rsidRDefault="00831A2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AAE"/>
    <w:multiLevelType w:val="multilevel"/>
    <w:tmpl w:val="85E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6C29"/>
    <w:multiLevelType w:val="multilevel"/>
    <w:tmpl w:val="43D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58C3"/>
    <w:multiLevelType w:val="multilevel"/>
    <w:tmpl w:val="F9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51C7"/>
    <w:multiLevelType w:val="multilevel"/>
    <w:tmpl w:val="FA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D11"/>
    <w:multiLevelType w:val="multilevel"/>
    <w:tmpl w:val="FF5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85D"/>
    <w:multiLevelType w:val="multilevel"/>
    <w:tmpl w:val="D25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351E9"/>
    <w:multiLevelType w:val="multilevel"/>
    <w:tmpl w:val="18B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F19B4"/>
    <w:multiLevelType w:val="multilevel"/>
    <w:tmpl w:val="96B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11629"/>
    <w:multiLevelType w:val="multilevel"/>
    <w:tmpl w:val="A4B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C3A6C"/>
    <w:multiLevelType w:val="hybridMultilevel"/>
    <w:tmpl w:val="08560C3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205E"/>
    <w:multiLevelType w:val="multilevel"/>
    <w:tmpl w:val="CA3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136C9"/>
    <w:multiLevelType w:val="multilevel"/>
    <w:tmpl w:val="062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72607"/>
    <w:multiLevelType w:val="multilevel"/>
    <w:tmpl w:val="0F5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96286C"/>
    <w:multiLevelType w:val="multilevel"/>
    <w:tmpl w:val="CE6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182F60"/>
    <w:multiLevelType w:val="multilevel"/>
    <w:tmpl w:val="7A2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DB5C24"/>
    <w:multiLevelType w:val="multilevel"/>
    <w:tmpl w:val="4F9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E2BE2"/>
    <w:multiLevelType w:val="multilevel"/>
    <w:tmpl w:val="54E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614C0"/>
    <w:multiLevelType w:val="multilevel"/>
    <w:tmpl w:val="59D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BC0E03"/>
    <w:multiLevelType w:val="multilevel"/>
    <w:tmpl w:val="8CDC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24E69"/>
    <w:multiLevelType w:val="multilevel"/>
    <w:tmpl w:val="ABB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A23A3"/>
    <w:multiLevelType w:val="multilevel"/>
    <w:tmpl w:val="C8C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1355A"/>
    <w:multiLevelType w:val="multilevel"/>
    <w:tmpl w:val="1C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9333C6"/>
    <w:multiLevelType w:val="multilevel"/>
    <w:tmpl w:val="C32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D2E44"/>
    <w:multiLevelType w:val="multilevel"/>
    <w:tmpl w:val="55A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DE70E8"/>
    <w:multiLevelType w:val="multilevel"/>
    <w:tmpl w:val="A4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40179"/>
    <w:multiLevelType w:val="multilevel"/>
    <w:tmpl w:val="36A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E10B6"/>
    <w:multiLevelType w:val="multilevel"/>
    <w:tmpl w:val="731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DA089A"/>
    <w:multiLevelType w:val="multilevel"/>
    <w:tmpl w:val="42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A162FB"/>
    <w:multiLevelType w:val="multilevel"/>
    <w:tmpl w:val="0F5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E058C"/>
    <w:multiLevelType w:val="multilevel"/>
    <w:tmpl w:val="FC1A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25CF1"/>
    <w:multiLevelType w:val="multilevel"/>
    <w:tmpl w:val="ABA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A28A1"/>
    <w:multiLevelType w:val="multilevel"/>
    <w:tmpl w:val="A59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5B4921"/>
    <w:multiLevelType w:val="multilevel"/>
    <w:tmpl w:val="517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2D4FFF"/>
    <w:multiLevelType w:val="multilevel"/>
    <w:tmpl w:val="4A7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A46FD"/>
    <w:multiLevelType w:val="multilevel"/>
    <w:tmpl w:val="156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90DF0"/>
    <w:multiLevelType w:val="multilevel"/>
    <w:tmpl w:val="9F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8634E"/>
    <w:multiLevelType w:val="multilevel"/>
    <w:tmpl w:val="E5B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B51EB1"/>
    <w:multiLevelType w:val="hybridMultilevel"/>
    <w:tmpl w:val="6A2457DC"/>
    <w:lvl w:ilvl="0" w:tplc="2FA2D6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0496A"/>
    <w:multiLevelType w:val="multilevel"/>
    <w:tmpl w:val="57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953F1"/>
    <w:multiLevelType w:val="multilevel"/>
    <w:tmpl w:val="27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2A2CEB"/>
    <w:multiLevelType w:val="multilevel"/>
    <w:tmpl w:val="F83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05A04"/>
    <w:multiLevelType w:val="multilevel"/>
    <w:tmpl w:val="27B0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F766B"/>
    <w:multiLevelType w:val="multilevel"/>
    <w:tmpl w:val="740A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249657">
    <w:abstractNumId w:val="9"/>
  </w:num>
  <w:num w:numId="2" w16cid:durableId="823354490">
    <w:abstractNumId w:val="37"/>
  </w:num>
  <w:num w:numId="3" w16cid:durableId="1902599412">
    <w:abstractNumId w:val="31"/>
  </w:num>
  <w:num w:numId="4" w16cid:durableId="1113939494">
    <w:abstractNumId w:val="22"/>
  </w:num>
  <w:num w:numId="5" w16cid:durableId="188298981">
    <w:abstractNumId w:val="30"/>
  </w:num>
  <w:num w:numId="6" w16cid:durableId="70588553">
    <w:abstractNumId w:val="20"/>
  </w:num>
  <w:num w:numId="7" w16cid:durableId="1393850306">
    <w:abstractNumId w:val="6"/>
  </w:num>
  <w:num w:numId="8" w16cid:durableId="1411150472">
    <w:abstractNumId w:val="11"/>
  </w:num>
  <w:num w:numId="9" w16cid:durableId="2085103825">
    <w:abstractNumId w:val="12"/>
  </w:num>
  <w:num w:numId="10" w16cid:durableId="1535926579">
    <w:abstractNumId w:val="38"/>
  </w:num>
  <w:num w:numId="11" w16cid:durableId="1765568149">
    <w:abstractNumId w:val="10"/>
  </w:num>
  <w:num w:numId="12" w16cid:durableId="1816602898">
    <w:abstractNumId w:val="5"/>
  </w:num>
  <w:num w:numId="13" w16cid:durableId="1644044536">
    <w:abstractNumId w:val="28"/>
  </w:num>
  <w:num w:numId="14" w16cid:durableId="199559720">
    <w:abstractNumId w:val="2"/>
  </w:num>
  <w:num w:numId="15" w16cid:durableId="1563514935">
    <w:abstractNumId w:val="26"/>
  </w:num>
  <w:num w:numId="16" w16cid:durableId="121771656">
    <w:abstractNumId w:val="41"/>
  </w:num>
  <w:num w:numId="17" w16cid:durableId="1385369490">
    <w:abstractNumId w:val="14"/>
  </w:num>
  <w:num w:numId="18" w16cid:durableId="1933736291">
    <w:abstractNumId w:val="1"/>
  </w:num>
  <w:num w:numId="19" w16cid:durableId="2110587090">
    <w:abstractNumId w:val="16"/>
  </w:num>
  <w:num w:numId="20" w16cid:durableId="1626538771">
    <w:abstractNumId w:val="17"/>
  </w:num>
  <w:num w:numId="21" w16cid:durableId="847405775">
    <w:abstractNumId w:val="13"/>
  </w:num>
  <w:num w:numId="22" w16cid:durableId="1845243746">
    <w:abstractNumId w:val="4"/>
  </w:num>
  <w:num w:numId="23" w16cid:durableId="1858932123">
    <w:abstractNumId w:val="0"/>
  </w:num>
  <w:num w:numId="24" w16cid:durableId="920257884">
    <w:abstractNumId w:val="15"/>
  </w:num>
  <w:num w:numId="25" w16cid:durableId="2068063304">
    <w:abstractNumId w:val="23"/>
  </w:num>
  <w:num w:numId="26" w16cid:durableId="805466504">
    <w:abstractNumId w:val="7"/>
  </w:num>
  <w:num w:numId="27" w16cid:durableId="725565995">
    <w:abstractNumId w:val="39"/>
  </w:num>
  <w:num w:numId="28" w16cid:durableId="2140567580">
    <w:abstractNumId w:val="32"/>
  </w:num>
  <w:num w:numId="29" w16cid:durableId="2093312800">
    <w:abstractNumId w:val="8"/>
  </w:num>
  <w:num w:numId="30" w16cid:durableId="1168641367">
    <w:abstractNumId w:val="19"/>
  </w:num>
  <w:num w:numId="31" w16cid:durableId="1644314006">
    <w:abstractNumId w:val="40"/>
  </w:num>
  <w:num w:numId="32" w16cid:durableId="1512452865">
    <w:abstractNumId w:val="36"/>
  </w:num>
  <w:num w:numId="33" w16cid:durableId="1958871077">
    <w:abstractNumId w:val="42"/>
  </w:num>
  <w:num w:numId="34" w16cid:durableId="1591700179">
    <w:abstractNumId w:val="21"/>
  </w:num>
  <w:num w:numId="35" w16cid:durableId="676347539">
    <w:abstractNumId w:val="27"/>
  </w:num>
  <w:num w:numId="36" w16cid:durableId="914704974">
    <w:abstractNumId w:val="34"/>
  </w:num>
  <w:num w:numId="37" w16cid:durableId="1889099923">
    <w:abstractNumId w:val="33"/>
  </w:num>
  <w:num w:numId="38" w16cid:durableId="895118615">
    <w:abstractNumId w:val="25"/>
  </w:num>
  <w:num w:numId="39" w16cid:durableId="1948924395">
    <w:abstractNumId w:val="35"/>
  </w:num>
  <w:num w:numId="40" w16cid:durableId="1648700477">
    <w:abstractNumId w:val="18"/>
  </w:num>
  <w:num w:numId="41" w16cid:durableId="732856145">
    <w:abstractNumId w:val="29"/>
  </w:num>
  <w:num w:numId="42" w16cid:durableId="327640245">
    <w:abstractNumId w:val="3"/>
  </w:num>
  <w:num w:numId="43" w16cid:durableId="1859436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A76"/>
    <w:rsid w:val="000A6475"/>
    <w:rsid w:val="000D4CC5"/>
    <w:rsid w:val="000D7037"/>
    <w:rsid w:val="000F3A53"/>
    <w:rsid w:val="001020DC"/>
    <w:rsid w:val="00103DD3"/>
    <w:rsid w:val="00110ECF"/>
    <w:rsid w:val="001177B6"/>
    <w:rsid w:val="00194AE8"/>
    <w:rsid w:val="001F4ED0"/>
    <w:rsid w:val="001F63E8"/>
    <w:rsid w:val="001F640F"/>
    <w:rsid w:val="002020AD"/>
    <w:rsid w:val="00250274"/>
    <w:rsid w:val="00251EB4"/>
    <w:rsid w:val="00256148"/>
    <w:rsid w:val="00283DAD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4220A"/>
    <w:rsid w:val="004637FD"/>
    <w:rsid w:val="00463A55"/>
    <w:rsid w:val="0048481F"/>
    <w:rsid w:val="00491403"/>
    <w:rsid w:val="004C1793"/>
    <w:rsid w:val="004C211C"/>
    <w:rsid w:val="004F0656"/>
    <w:rsid w:val="004F5FB7"/>
    <w:rsid w:val="00503A34"/>
    <w:rsid w:val="00523B6F"/>
    <w:rsid w:val="00526B8F"/>
    <w:rsid w:val="00531FCF"/>
    <w:rsid w:val="00543823"/>
    <w:rsid w:val="00550A5E"/>
    <w:rsid w:val="005660B0"/>
    <w:rsid w:val="0057411D"/>
    <w:rsid w:val="00575C43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C3583"/>
    <w:rsid w:val="006D46CD"/>
    <w:rsid w:val="00703E44"/>
    <w:rsid w:val="007306E0"/>
    <w:rsid w:val="00737BA8"/>
    <w:rsid w:val="007445F0"/>
    <w:rsid w:val="007506E1"/>
    <w:rsid w:val="00787151"/>
    <w:rsid w:val="007A77B8"/>
    <w:rsid w:val="007F5968"/>
    <w:rsid w:val="007F7A5E"/>
    <w:rsid w:val="00826135"/>
    <w:rsid w:val="008267F9"/>
    <w:rsid w:val="00831A2C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65D98"/>
    <w:rsid w:val="00A81BF6"/>
    <w:rsid w:val="00A96C61"/>
    <w:rsid w:val="00AA496B"/>
    <w:rsid w:val="00AC21CF"/>
    <w:rsid w:val="00AC5FFE"/>
    <w:rsid w:val="00AD73C4"/>
    <w:rsid w:val="00B2074C"/>
    <w:rsid w:val="00B2504B"/>
    <w:rsid w:val="00B55917"/>
    <w:rsid w:val="00B67548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2464A"/>
    <w:rsid w:val="00C2783A"/>
    <w:rsid w:val="00C47EBA"/>
    <w:rsid w:val="00C818C8"/>
    <w:rsid w:val="00C8236B"/>
    <w:rsid w:val="00C95050"/>
    <w:rsid w:val="00CB0917"/>
    <w:rsid w:val="00CB3E1E"/>
    <w:rsid w:val="00CB6457"/>
    <w:rsid w:val="00CC26B9"/>
    <w:rsid w:val="00CD01CA"/>
    <w:rsid w:val="00CF3254"/>
    <w:rsid w:val="00D0696B"/>
    <w:rsid w:val="00D25A58"/>
    <w:rsid w:val="00D25EFF"/>
    <w:rsid w:val="00D47496"/>
    <w:rsid w:val="00D66951"/>
    <w:rsid w:val="00D8379F"/>
    <w:rsid w:val="00D958C3"/>
    <w:rsid w:val="00DA70DF"/>
    <w:rsid w:val="00DA7BF2"/>
    <w:rsid w:val="00DE1901"/>
    <w:rsid w:val="00E24ECD"/>
    <w:rsid w:val="00E371EF"/>
    <w:rsid w:val="00E66436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2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166</cp:revision>
  <cp:lastPrinted>2025-11-21T12:25:00Z</cp:lastPrinted>
  <dcterms:created xsi:type="dcterms:W3CDTF">2025-07-01T12:59:00Z</dcterms:created>
  <dcterms:modified xsi:type="dcterms:W3CDTF">2026-02-04T14:04:00Z</dcterms:modified>
</cp:coreProperties>
</file>