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line">
                  <wp:posOffset>692834</wp:posOffset>
                </wp:positionV>
                <wp:extent cx="2750821" cy="610821"/>
                <wp:effectExtent l="0" t="0" r="0" b="0"/>
                <wp:wrapNone/>
                <wp:docPr id="1073741826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1" cy="6108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spacing w:line="360" w:lineRule="auto"/>
                              <w:rPr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Spelare</w:t>
                            </w:r>
                          </w:p>
                          <w:p>
                            <w:pPr>
                              <w:pStyle w:val="Brödtext"/>
                              <w:spacing w:line="360" w:lineRule="auto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18.1pt;margin-top:54.6pt;width:216.6pt;height:48.1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spacing w:line="360" w:lineRule="auto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  <w:lang w:val="sv-SE"/>
                        </w:rPr>
                        <w:t>Spelare</w:t>
                      </w:r>
                    </w:p>
                    <w:p>
                      <w:pPr>
                        <w:pStyle w:val="Brödtext"/>
                        <w:spacing w:line="360" w:lineRule="auto"/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____________________________________________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493200</wp:posOffset>
                </wp:positionH>
                <wp:positionV relativeFrom="line">
                  <wp:posOffset>560705</wp:posOffset>
                </wp:positionV>
                <wp:extent cx="3869250" cy="1168400"/>
                <wp:effectExtent l="0" t="0" r="0" b="0"/>
                <wp:wrapNone/>
                <wp:docPr id="1073741827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250" cy="1168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 w:line="240" w:lineRule="auto"/>
                              <w:ind w:right="0"/>
                              <w:jc w:val="left"/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re samtalet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Avtala plats, dag och tid med spelaren, till exempel i samband med en tr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ning.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rklara att syftet med samtalet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att spelaren ska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å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komma till tals. Spelarens synpunkter och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rslag kan anv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ndas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att utveckla verksamheten.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mna ut fr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gorna i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rv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 s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å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att spelaren vet vad samtalet ska handla om.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8.8pt;margin-top:44.2pt;width:304.7pt;height:92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 w:line="240" w:lineRule="auto"/>
                        <w:ind w:right="0"/>
                        <w:jc w:val="left"/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sv-SE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sv-SE"/>
                        </w:rPr>
                        <w:t>re samtalet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Avtala plats, dag och tid med spelaren, till exempel i samband med en tr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ning.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rklara att syftet med samtalet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att spelaren ska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å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komma till tals. Spelarens synpunkter och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rslag kan anv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ndas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att utveckla verksamheten.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mna ut fr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gorna i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rv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 s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å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att spelaren vet vad samtalet ska handla om.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line">
                  <wp:posOffset>-243839</wp:posOffset>
                </wp:positionV>
                <wp:extent cx="4459458" cy="307094"/>
                <wp:effectExtent l="0" t="0" r="0" b="0"/>
                <wp:wrapNone/>
                <wp:docPr id="1073741828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458" cy="3070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Lag:</w:t>
                              <w:tab/>
                              <w:tab/>
                              <w:t>Datum:</w:t>
                              <w:tab/>
                              <w:tab/>
                              <w:t>Tid: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2.1pt;margin-top:-19.2pt;width:351.1pt;height:24.2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Lag:</w:t>
                        <w:tab/>
                        <w:tab/>
                        <w:t>Datum:</w:t>
                        <w:tab/>
                        <w:tab/>
                        <w:t>Tid: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line">
                  <wp:posOffset>84455</wp:posOffset>
                </wp:positionV>
                <wp:extent cx="6584315" cy="240664"/>
                <wp:effectExtent l="0" t="0" r="0" b="0"/>
                <wp:wrapSquare wrapText="bothSides" distL="80010" distR="80010" distT="80010" distB="80010"/>
                <wp:docPr id="1073741829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24066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Spelarsamtal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7.5pt;margin-top:6.7pt;width:518.4pt;height:18.9pt;z-index:251660288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2F559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Spelarsamtal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5959805</wp:posOffset>
            </wp:positionH>
            <wp:positionV relativeFrom="line">
              <wp:posOffset>-240665</wp:posOffset>
            </wp:positionV>
            <wp:extent cx="674370" cy="1079500"/>
            <wp:effectExtent l="0" t="0" r="0" b="0"/>
            <wp:wrapNone/>
            <wp:docPr id="1073741830" name="officeArt object" descr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ildobjekt 2" descr="Bildobjekt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line">
                  <wp:posOffset>241935</wp:posOffset>
                </wp:positionV>
                <wp:extent cx="6646544" cy="45085"/>
                <wp:effectExtent l="0" t="0" r="0" b="0"/>
                <wp:wrapNone/>
                <wp:docPr id="1073741831" name="officeArt object" descr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4" cy="450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6.4pt;margin-top:19.0pt;width:523.3pt;height:3.5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rödtext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1552" behindDoc="0" locked="0" layoutInCell="1" allowOverlap="1">
                <wp:simplePos x="0" y="0"/>
                <wp:positionH relativeFrom="column">
                  <wp:posOffset>2965449</wp:posOffset>
                </wp:positionH>
                <wp:positionV relativeFrom="line">
                  <wp:posOffset>62865</wp:posOffset>
                </wp:positionV>
                <wp:extent cx="3681096" cy="1257300"/>
                <wp:effectExtent l="0" t="0" r="0" b="0"/>
                <wp:wrapSquare wrapText="bothSides" distL="57150" distR="57150" distT="57150" distB="57150"/>
                <wp:docPr id="1073741832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6" cy="1257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spacing w:after="0"/>
                              <w:ind w:left="142" w:hanging="142"/>
                              <w:rPr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Tips!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Informella samtal i samband med tr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ning och match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r viktiga i alla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ldrar. Mer planerade samtal kan vara l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mpliga fr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 spelformen 9 mot 9. Beh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vs det samtal med yngre barn b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ldrarna vara med.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lj en plats 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ni syns tydligt p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å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idrottsplatsen eller i klubbhuset. Det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dock viktigt att ni kan prata ost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rt.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line="240" w:lineRule="auto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Erbjud spelare som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p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å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 att sluta annan typ av verksamhet som till exempel tr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nare, domare, ledare eller Fotboll Fitness.</w:t>
                            </w:r>
                          </w:p>
                        </w:txbxContent>
                      </wps:txbx>
                      <wps:bodyPr wrap="square" lIns="36000" tIns="36000" rIns="36000" bIns="36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33.5pt;margin-top:4.9pt;width:289.9pt;height:99.0pt;z-index:25167155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2F2F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spacing w:after="0"/>
                        <w:ind w:left="142" w:hanging="142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Tips!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Informella samtal i samband med tr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ning och match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r viktiga i alla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ldrar. Mer planerade samtal kan vara l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mpliga fr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 spelformen 9 mot 9. Beh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vs det samtal med yngre barn b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ldrarna vara med.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V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lj en plats d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ni syns tydligt p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å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idrottsplatsen eller i klubbhuset. Det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dock viktigt att ni kan prata ost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rt.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line="240" w:lineRule="auto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Erbjud spelare som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 p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å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v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 att sluta annan typ av verksamhet som till exempel tr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nare, domare, ledare eller Fotboll Fitness.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497009</wp:posOffset>
                </wp:positionH>
                <wp:positionV relativeFrom="line">
                  <wp:posOffset>69361</wp:posOffset>
                </wp:positionV>
                <wp:extent cx="3102257" cy="907414"/>
                <wp:effectExtent l="0" t="0" r="0" b="0"/>
                <wp:wrapNone/>
                <wp:docPr id="1073741833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257" cy="907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2. Under samtalet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St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ll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ppna fr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gor.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Ha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gonkontakt med spelaren, lyssna och st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ll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ljdfr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gor.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Anteckna svar och reflektioner.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9.1pt;margin-top:5.5pt;width:244.3pt;height:71.4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tabs>
                          <w:tab w:val="left" w:pos="142"/>
                        </w:tabs>
                        <w:spacing w:after="0" w:line="240" w:lineRule="auto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2. Under samtalet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St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ll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ppna fr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gor.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Ha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gonkontakt med spelaren, lyssna och st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ll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ljdfr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gor.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Anteckna svar och reflektioner.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rödtext"/>
        <w:tabs>
          <w:tab w:val="left" w:pos="2970"/>
        </w:tabs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102869</wp:posOffset>
                </wp:positionH>
                <wp:positionV relativeFrom="line">
                  <wp:posOffset>247649</wp:posOffset>
                </wp:positionV>
                <wp:extent cx="6543675" cy="2247900"/>
                <wp:effectExtent l="0" t="0" r="0" b="0"/>
                <wp:wrapNone/>
                <wp:docPr id="1073741837" name="officeArt object" descr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2247900"/>
                          <a:chOff x="0" y="0"/>
                          <a:chExt cx="6543673" cy="2247899"/>
                        </a:xfrm>
                      </wpg:grpSpPr>
                      <wps:wsp>
                        <wps:cNvPr id="1073741834" name="Textruta 2"/>
                        <wps:cNvSpPr txBox="1"/>
                        <wps:spPr>
                          <a:xfrm>
                            <a:off x="3369580" y="0"/>
                            <a:ext cx="3174095" cy="91321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  <w:spacing w:after="0" w:line="240" w:lineRule="auto"/>
                                <w:ind w:left="142" w:hanging="142"/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  <w:rtl w:val="0"/>
                                  <w:lang w:val="da-DK"/>
                                </w:rPr>
                                <w:t>Laget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Vad uppfattar spelaren som lagets styrkor?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Vad vill spelaren att laget ska bli b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ä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ttre p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?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 xml:space="preserve">Reflektera 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ö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ver hur ni tillsammans kan utveckla lagets styrkor och utvecklingsomr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den.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5" name="Textruta 8"/>
                        <wps:cNvSpPr txBox="1"/>
                        <wps:spPr>
                          <a:xfrm>
                            <a:off x="0" y="910007"/>
                            <a:ext cx="3288067" cy="13307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</w:pP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  <w:rtl w:val="0"/>
                                  <w:lang w:val="sv-SE"/>
                                </w:rPr>
                                <w:t>Anteckningar</w:t>
                              </w: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6" name="Textruta 10"/>
                        <wps:cNvSpPr txBox="1"/>
                        <wps:spPr>
                          <a:xfrm>
                            <a:off x="3390900" y="753317"/>
                            <a:ext cx="3064509" cy="14945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</w:pP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  <w:rtl w:val="0"/>
                                  <w:lang w:val="sv-SE"/>
                                </w:rPr>
                                <w:t>Anteckningar</w:t>
                              </w: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br w:type="textWrapping"/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8.1pt;margin-top:19.5pt;width:515.2pt;height:177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543674,2247899">
                <w10:wrap type="none" side="bothSides" anchorx="text"/>
                <v:shape id="_x0000_s1034" type="#_x0000_t202" style="position:absolute;left:3369580;top:0;width:3174094;height:91321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  <w:spacing w:after="0" w:line="240" w:lineRule="auto"/>
                          <w:ind w:left="142" w:hanging="142"/>
                          <w:rPr>
                            <w:b w:val="1"/>
                            <w:bCs w:val="1"/>
                            <w:sz w:val="20"/>
                            <w:szCs w:val="20"/>
                          </w:rPr>
                        </w:pPr>
                        <w:r>
                          <w:rPr>
                            <w:b w:val="1"/>
                            <w:bCs w:val="1"/>
                            <w:sz w:val="20"/>
                            <w:szCs w:val="20"/>
                            <w:rtl w:val="0"/>
                            <w:lang w:val="da-DK"/>
                          </w:rPr>
                          <w:t>Laget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Vad uppfattar spelaren som lagets styrkor?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Vad vill spelaren att laget ska bli b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ä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ttre p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?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 xml:space="preserve">Reflektera 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ö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ver hur ni tillsammans kan utveckla lagets styrkor och utvecklingsomr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den.</w:t>
                        </w:r>
                      </w:p>
                    </w:txbxContent>
                  </v:textbox>
                </v:shape>
                <v:shape id="_x0000_s1035" type="#_x0000_t202" style="position:absolute;left:0;top:910008;width:3288066;height:13307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</w:pP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  <w:rtl w:val="0"/>
                            <w:lang w:val="sv-SE"/>
                          </w:rPr>
                          <w:t>Anteckningar</w:t>
                        </w: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</w:rPr>
                          <w:br w:type="textWrapping"/>
                        </w:r>
                      </w:p>
                    </w:txbxContent>
                  </v:textbox>
                </v:shape>
                <v:shape id="_x0000_s1036" type="#_x0000_t202" style="position:absolute;left:3390900;top:753317;width:3064508;height:149458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</w:pP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  <w:rtl w:val="0"/>
                            <w:lang w:val="sv-SE"/>
                          </w:rPr>
                          <w:t>Anteckningar</w:t>
                        </w: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</w:rPr>
                          <w:br w:type="textWrapping"/>
                        </w:r>
                        <w:r>
                          <w:rPr>
                            <w:sz w:val="12"/>
                            <w:szCs w:val="12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93150</wp:posOffset>
                </wp:positionH>
                <wp:positionV relativeFrom="line">
                  <wp:posOffset>260350</wp:posOffset>
                </wp:positionV>
                <wp:extent cx="3195515" cy="946150"/>
                <wp:effectExtent l="0" t="0" r="0" b="0"/>
                <wp:wrapNone/>
                <wp:docPr id="1073741838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515" cy="946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spacing w:after="0" w:line="240" w:lineRule="auto"/>
                              <w:ind w:left="142" w:hanging="142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Inledning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6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t spelaren prata om hur hen trivs i laget.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6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t spelaren prata om sin livssituation. Hur fungerar det att kombinera fotboll med skola, kompisar och andra intressen?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6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Hur ofta vill och kan spelaren tr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na och spela match?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Ser situationen olika ut under olika delar av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ret?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7.3pt;margin-top:20.5pt;width:251.6pt;height:74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spacing w:after="0" w:line="240" w:lineRule="auto"/>
                        <w:ind w:left="142" w:hanging="142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sv-SE"/>
                        </w:rPr>
                        <w:t>Inledning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6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t spelaren prata om hur hen trivs i laget.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6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t spelaren prata om sin livssituation. Hur fungerar det att kombinera fotboll med skola, kompisar och andra intressen?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6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Hur ofta vill och kan spelaren tr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na och spela match? </w:t>
                      </w:r>
                      <w:r>
                        <w:rPr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Ser situationen olika ut under olika delar av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ret?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line">
                  <wp:posOffset>267969</wp:posOffset>
                </wp:positionV>
                <wp:extent cx="6678295" cy="2379980"/>
                <wp:effectExtent l="0" t="0" r="0" b="0"/>
                <wp:wrapNone/>
                <wp:docPr id="1073741843" name="officeArt object" descr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295" cy="2379980"/>
                          <a:chOff x="0" y="0"/>
                          <a:chExt cx="6678294" cy="2379979"/>
                        </a:xfrm>
                      </wpg:grpSpPr>
                      <wps:wsp>
                        <wps:cNvPr id="1073741839" name="Textruta 2"/>
                        <wps:cNvSpPr txBox="1"/>
                        <wps:spPr>
                          <a:xfrm>
                            <a:off x="28379" y="0"/>
                            <a:ext cx="3240292" cy="85181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  <w:spacing w:after="0" w:line="240" w:lineRule="auto"/>
                                <w:ind w:left="142" w:hanging="142"/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  <w:rtl w:val="0"/>
                                  <w:lang w:val="sv-SE"/>
                                </w:rPr>
                                <w:t>Spelaren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 xml:space="preserve">Vad uppfattar spelaren som sina styrkor?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Vad vill spelaren utveckla och tr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ä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na mer p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?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Ge tips om hur spelaren kan jobba med det.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0" name="Textruta 2"/>
                        <wps:cNvSpPr txBox="1"/>
                        <wps:spPr>
                          <a:xfrm>
                            <a:off x="3357882" y="0"/>
                            <a:ext cx="3320413" cy="7418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  <w:spacing w:after="0" w:line="240" w:lineRule="auto"/>
                                <w:ind w:left="142" w:hanging="142"/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0"/>
                                  <w:szCs w:val="20"/>
                                  <w:rtl w:val="0"/>
                                  <w:lang w:val="sv-SE"/>
                                </w:rPr>
                                <w:t>Sammanfattning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L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 xml:space="preserve">t spelaren ta upp 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ö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vriga fr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gor.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Sammanfatta det viktigaste fr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n samtalet.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 w:type="textWrapping"/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L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t spelaren komplettera sammanfattningen.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/>
                                <w:ind w:right="0"/>
                                <w:jc w:val="left"/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Ber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ä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tta hur samtalets inneh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å</w:t>
                              </w:r>
                              <w:r>
                                <w:rPr>
                                  <w:sz w:val="18"/>
                                  <w:szCs w:val="18"/>
                                  <w:rtl w:val="0"/>
                                  <w:lang w:val="sv-SE"/>
                                </w:rPr>
                                <w:t>ll tas vidare.</w:t>
                              </w:r>
                            </w:p>
                            <w:p>
                              <w:pPr>
                                <w:pStyle w:val="Brödtext"/>
                                <w:spacing w:after="0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1" name="Textruta 8"/>
                        <wps:cNvSpPr txBox="1"/>
                        <wps:spPr>
                          <a:xfrm>
                            <a:off x="0" y="621453"/>
                            <a:ext cx="3172150" cy="175852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</w:pP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  <w:rtl w:val="0"/>
                                  <w:lang w:val="sv-SE"/>
                                </w:rPr>
                                <w:t>Anteckningar</w:t>
                              </w: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42" name="Textruta 10"/>
                        <wps:cNvSpPr txBox="1"/>
                        <wps:spPr>
                          <a:xfrm>
                            <a:off x="3314390" y="741887"/>
                            <a:ext cx="3318185" cy="16063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ödtext"/>
                              </w:pP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  <w:rtl w:val="0"/>
                                  <w:lang w:val="sv-SE"/>
                                </w:rPr>
                                <w:t>Anteckningar</w:t>
                              </w:r>
                              <w:r>
                                <w:rPr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5.1pt;margin-top:21.1pt;width:525.8pt;height:187.4pt;z-index:25166848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678294,2379979">
                <w10:wrap type="none" side="bothSides" anchorx="text"/>
                <v:shape id="_x0000_s1039" type="#_x0000_t202" style="position:absolute;left:28379;top:0;width:3240291;height:85181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  <w:spacing w:after="0" w:line="240" w:lineRule="auto"/>
                          <w:ind w:left="142" w:hanging="142"/>
                          <w:rPr>
                            <w:b w:val="1"/>
                            <w:bCs w:val="1"/>
                            <w:sz w:val="20"/>
                            <w:szCs w:val="20"/>
                          </w:rPr>
                        </w:pPr>
                        <w:r>
                          <w:rPr>
                            <w:b w:val="1"/>
                            <w:bCs w:val="1"/>
                            <w:sz w:val="20"/>
                            <w:szCs w:val="20"/>
                            <w:rtl w:val="0"/>
                            <w:lang w:val="sv-SE"/>
                          </w:rPr>
                          <w:t>Spelaren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7"/>
                          </w:numPr>
                          <w:bidi w:val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 xml:space="preserve">Vad uppfattar spelaren som sina styrkor?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7"/>
                          </w:numPr>
                          <w:bidi w:val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Vad vill spelaren utveckla och tr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ä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na mer p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?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7"/>
                          </w:numPr>
                          <w:bidi w:val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Ge tips om hur spelaren kan jobba med det.</w:t>
                        </w:r>
                      </w:p>
                    </w:txbxContent>
                  </v:textbox>
                </v:shape>
                <v:shape id="_x0000_s1040" type="#_x0000_t202" style="position:absolute;left:3357882;top:0;width:3320412;height:74188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  <w:spacing w:after="0" w:line="240" w:lineRule="auto"/>
                          <w:ind w:left="142" w:hanging="142"/>
                          <w:rPr>
                            <w:b w:val="1"/>
                            <w:bCs w:val="1"/>
                            <w:sz w:val="20"/>
                            <w:szCs w:val="20"/>
                          </w:rPr>
                        </w:pPr>
                        <w:r>
                          <w:rPr>
                            <w:b w:val="1"/>
                            <w:bCs w:val="1"/>
                            <w:sz w:val="20"/>
                            <w:szCs w:val="20"/>
                            <w:rtl w:val="0"/>
                            <w:lang w:val="sv-SE"/>
                          </w:rPr>
                          <w:t>Sammanfattning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 xml:space="preserve">t spelaren ta upp 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ö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vriga fr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gor.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Sammanfatta det viktigaste fr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n samtalet.</w:t>
                        </w:r>
                        <w:r>
                          <w:rPr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t spelaren komplettera sammanfattningen.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/>
                          <w:ind w:right="0"/>
                          <w:jc w:val="left"/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</w:pP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Ber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ä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tta hur samtalets inneh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å</w:t>
                        </w:r>
                        <w:r>
                          <w:rPr>
                            <w:sz w:val="18"/>
                            <w:szCs w:val="18"/>
                            <w:rtl w:val="0"/>
                            <w:lang w:val="sv-SE"/>
                          </w:rPr>
                          <w:t>ll tas vidare.</w:t>
                        </w:r>
                      </w:p>
                      <w:p>
                        <w:pPr>
                          <w:pStyle w:val="Brödtext"/>
                          <w:spacing w:after="0"/>
                        </w:pPr>
                        <w:r>
                          <w:rPr>
                            <w:sz w:val="18"/>
                            <w:szCs w:val="18"/>
                          </w:rPr>
                          <w:br w:type="textWrapping"/>
                        </w:r>
                      </w:p>
                    </w:txbxContent>
                  </v:textbox>
                </v:shape>
                <v:shape id="_x0000_s1041" type="#_x0000_t202" style="position:absolute;left:0;top:621453;width:3172150;height:175852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</w:pP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  <w:rtl w:val="0"/>
                            <w:lang w:val="sv-SE"/>
                          </w:rPr>
                          <w:t>Anteckningar</w:t>
                        </w: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</w:rPr>
                          <w:br w:type="textWrapping"/>
                        </w:r>
                      </w:p>
                    </w:txbxContent>
                  </v:textbox>
                </v:shape>
                <v:shape id="_x0000_s1042" type="#_x0000_t202" style="position:absolute;left:3314390;top:741888;width:3318184;height:16063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ödtext"/>
                        </w:pP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  <w:rtl w:val="0"/>
                            <w:lang w:val="sv-SE"/>
                          </w:rPr>
                          <w:t>Anteckningar</w:t>
                        </w:r>
                        <w:r>
                          <w:rPr>
                            <w:i w:val="1"/>
                            <w:iCs w:val="1"/>
                            <w:sz w:val="12"/>
                            <w:szCs w:val="12"/>
                          </w:rPr>
                          <w:br w:type="textWrapping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line">
                  <wp:posOffset>146099</wp:posOffset>
                </wp:positionV>
                <wp:extent cx="6646544" cy="45085"/>
                <wp:effectExtent l="0" t="0" r="0" b="0"/>
                <wp:wrapNone/>
                <wp:docPr id="1073741844" name="officeArt object" descr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4" cy="450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5.3pt;margin-top:11.5pt;width:523.3pt;height:3.5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493200</wp:posOffset>
                </wp:positionH>
                <wp:positionV relativeFrom="line">
                  <wp:posOffset>205984</wp:posOffset>
                </wp:positionV>
                <wp:extent cx="6649279" cy="1874666"/>
                <wp:effectExtent l="0" t="0" r="0" b="0"/>
                <wp:wrapNone/>
                <wp:docPr id="1073741845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79" cy="18746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3. Efter samtalet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Reflektera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ver om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reningen eller ledarna kan anpassa verksamheten eller ledarskapet 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r att spelaren ska trivas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nnu b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 xml:space="preserve">ttre och utvecklas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nnu mer.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lj upp samtalet genom informella samtal i samband med tr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ningar och matcher.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38.8pt;margin-top:16.2pt;width:523.6pt;height:147.6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tabs>
                          <w:tab w:val="left" w:pos="142"/>
                        </w:tabs>
                        <w:spacing w:after="0" w:line="240" w:lineRule="auto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sv-SE"/>
                        </w:rPr>
                        <w:t>3. Efter samtalet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9"/>
                        </w:numPr>
                        <w:bidi w:val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Reflektera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ver om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reningen eller ledarna kan anpassa verksamheten eller ledarskapet 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r att spelaren ska trivas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nnu b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 xml:space="preserve">ttre och utvecklas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nnu mer.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9"/>
                        </w:numPr>
                        <w:bidi w:val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lj upp samtalet genom informella samtal i samband med tr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ningar och matcher.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101991</wp:posOffset>
                </wp:positionH>
                <wp:positionV relativeFrom="line">
                  <wp:posOffset>944537</wp:posOffset>
                </wp:positionV>
                <wp:extent cx="6539229" cy="1136114"/>
                <wp:effectExtent l="0" t="0" r="0" b="0"/>
                <wp:wrapNone/>
                <wp:docPr id="1073741846" name="officeArt object" descr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29" cy="11361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i w:val="1"/>
                                <w:iCs w:val="1"/>
                                <w:sz w:val="12"/>
                                <w:szCs w:val="12"/>
                                <w:rtl w:val="0"/>
                                <w:lang w:val="sv-SE"/>
                              </w:rPr>
                              <w:t>Anteckningar</w:t>
                            </w:r>
                            <w:r>
                              <w:rPr>
                                <w:i w:val="1"/>
                                <w:iCs w:val="1"/>
                                <w:sz w:val="12"/>
                                <w:szCs w:val="12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8.0pt;margin-top:74.4pt;width:514.9pt;height:89.5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i w:val="1"/>
                          <w:iCs w:val="1"/>
                          <w:sz w:val="12"/>
                          <w:szCs w:val="12"/>
                          <w:rtl w:val="0"/>
                          <w:lang w:val="sv-SE"/>
                        </w:rPr>
                        <w:t>Anteckningar</w:t>
                      </w:r>
                      <w:r>
                        <w:rPr>
                          <w:i w:val="1"/>
                          <w:iCs w:val="1"/>
                          <w:sz w:val="12"/>
                          <w:szCs w:val="12"/>
                        </w:rP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12700</wp:posOffset>
              </wp:positionH>
              <wp:positionV relativeFrom="page">
                <wp:posOffset>12065</wp:posOffset>
              </wp:positionV>
              <wp:extent cx="7550812" cy="140246"/>
              <wp:effectExtent l="0" t="0" r="0" b="0"/>
              <wp:wrapNone/>
              <wp:docPr id="1073741825" name="officeArt object" descr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12" cy="140246"/>
                      </a:xfrm>
                      <a:prstGeom prst="rect">
                        <a:avLst/>
                      </a:prstGeom>
                      <a:solidFill>
                        <a:srgbClr val="FFF2CC">
                          <a:alpha val="9400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ödtext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1)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Analysera guidens inneh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da-DK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å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ll. 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2)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Justera inneh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da-DK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å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llet s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å 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det passar er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ö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rening.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3)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Ä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ndra logga och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ä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rger till er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ö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rening. 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4)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Ta bort sidhuvud och sprid till relevanta</w:t>
                          </w:r>
                          <w:r>
                            <w:rPr>
                              <w:outline w:val="0"/>
                              <w:color w:val="808080"/>
                              <w:sz w:val="16"/>
                              <w:szCs w:val="16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grupper.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visibility:visible;position:absolute;margin-left:1.0pt;margin-top:1.0pt;width:594.6pt;height:1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2CC" opacity="94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ödtext"/>
                      <w:jc w:val="center"/>
                    </w:pP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1)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Analysera guidens inneh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da-DK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å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ll. 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2)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Justera inneh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da-DK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å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llet s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å 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det passar er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ö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rening.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3)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Ä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ndra logga och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ä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rger till er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ö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rening. 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4)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Ta bort sidhuvud och sprid till relevanta</w:t>
                    </w:r>
                    <w:r>
                      <w:rPr>
                        <w:outline w:val="0"/>
                        <w:color w:val="808080"/>
                        <w:sz w:val="16"/>
                        <w:szCs w:val="16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grupper.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