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ap4nvkh9a7ef" w:id="0"/>
      <w:bookmarkEnd w:id="0"/>
      <w:r w:rsidDel="00000000" w:rsidR="00000000" w:rsidRPr="00000000">
        <w:rPr>
          <w:rtl w:val="0"/>
        </w:rPr>
        <w:t xml:space="preserve">Medlemsavgifter 2026/2027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Styrelsen föreslår följande gällande medlemsavgift 2026/2027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9" w:lineRule="auto"/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9" w:lineRule="auto"/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9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Seniorer, medlemsavgift och träningsavgift </w:t>
        <w:tab/>
        <w:tab/>
        <w:t xml:space="preserve">350 + 400 = 750 kr</w:t>
      </w:r>
    </w:p>
    <w:p w:rsidR="00000000" w:rsidDel="00000000" w:rsidP="00000000" w:rsidRDefault="00000000" w:rsidRPr="00000000" w14:paraId="00000009">
      <w:pPr>
        <w:spacing w:line="259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Ungdom seriespel, medlemsavgift och träningsavgift </w:t>
        <w:tab/>
        <w:t xml:space="preserve">350 + 900 = 1250 kr</w:t>
      </w:r>
    </w:p>
    <w:p w:rsidR="00000000" w:rsidDel="00000000" w:rsidP="00000000" w:rsidRDefault="00000000" w:rsidRPr="00000000" w14:paraId="0000000A">
      <w:pPr>
        <w:spacing w:line="259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Ungdom easybasket, medlemsavgift och träningsavgift </w:t>
        <w:tab/>
        <w:t xml:space="preserve">350 + 400 = 750 kr</w:t>
      </w:r>
    </w:p>
    <w:p w:rsidR="00000000" w:rsidDel="00000000" w:rsidP="00000000" w:rsidRDefault="00000000" w:rsidRPr="00000000" w14:paraId="0000000B">
      <w:pPr>
        <w:spacing w:line="259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Hopp och studs, medlemsavgift</w:t>
        <w:tab/>
        <w:tab/>
        <w:tab/>
        <w:tab/>
        <w:t xml:space="preserve">350 kr</w:t>
      </w:r>
    </w:p>
    <w:p w:rsidR="00000000" w:rsidDel="00000000" w:rsidP="00000000" w:rsidRDefault="00000000" w:rsidRPr="00000000" w14:paraId="0000000C">
      <w:pPr>
        <w:spacing w:line="259" w:lineRule="auto"/>
        <w:ind w:left="0"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Stödmedlem,</w:t>
        <w:tab/>
        <w:tab/>
        <w:tab/>
        <w:tab/>
        <w:tab/>
        <w:tab/>
        <w:t xml:space="preserve">350 kr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