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A768" w14:textId="721E8249" w:rsidR="003530FD" w:rsidRDefault="001862AF">
      <w:r>
        <w:t>Fritidskortet</w:t>
      </w:r>
    </w:p>
    <w:p w14:paraId="1B804E60" w14:textId="77777777" w:rsidR="001862AF" w:rsidRDefault="001862AF"/>
    <w:p w14:paraId="49EAFB7F" w14:textId="20312255" w:rsidR="00A0732B" w:rsidRDefault="00A0732B" w:rsidP="00A0732B">
      <w:pPr>
        <w:pStyle w:val="Liststycke"/>
        <w:numPr>
          <w:ilvl w:val="0"/>
          <w:numId w:val="1"/>
        </w:numPr>
      </w:pPr>
      <w:r>
        <w:t xml:space="preserve">Logga in med </w:t>
      </w:r>
      <w:proofErr w:type="gramStart"/>
      <w:r>
        <w:t>mobilt bank</w:t>
      </w:r>
      <w:proofErr w:type="gramEnd"/>
      <w:r>
        <w:t xml:space="preserve"> ID på fritidskortet.se</w:t>
      </w:r>
    </w:p>
    <w:p w14:paraId="245DF9F7" w14:textId="60D1EAF1" w:rsidR="00A0732B" w:rsidRDefault="00A0732B" w:rsidP="00A0732B">
      <w:pPr>
        <w:pStyle w:val="Liststycke"/>
        <w:numPr>
          <w:ilvl w:val="0"/>
          <w:numId w:val="1"/>
        </w:numPr>
      </w:pPr>
      <w:r>
        <w:t>När du är inlog</w:t>
      </w:r>
      <w:r w:rsidR="00F118BC">
        <w:t>g</w:t>
      </w:r>
      <w:r>
        <w:t>ad, om du inte har ansökt om fritidskortet, gör det. Ansök om fritidskort eller om särskilt</w:t>
      </w:r>
      <w:r w:rsidR="00D46E50">
        <w:t xml:space="preserve"> </w:t>
      </w:r>
      <w:r>
        <w:t xml:space="preserve">fritidskort. </w:t>
      </w:r>
    </w:p>
    <w:p w14:paraId="74C15786" w14:textId="1D73320B" w:rsidR="00A0732B" w:rsidRDefault="00A0732B" w:rsidP="00A0732B">
      <w:pPr>
        <w:pStyle w:val="Liststycke"/>
        <w:numPr>
          <w:ilvl w:val="0"/>
          <w:numId w:val="1"/>
        </w:numPr>
      </w:pPr>
      <w:r>
        <w:t>När det är gjort och godkänt, klicka på betala fritidsaktivitet.</w:t>
      </w:r>
    </w:p>
    <w:p w14:paraId="0A324745" w14:textId="7BE0B21D" w:rsidR="00A0732B" w:rsidRDefault="00A0732B" w:rsidP="00A0732B">
      <w:pPr>
        <w:pStyle w:val="Liststycke"/>
        <w:numPr>
          <w:ilvl w:val="0"/>
          <w:numId w:val="1"/>
        </w:numPr>
      </w:pPr>
      <w:r>
        <w:t>Fortsätt till betalning</w:t>
      </w:r>
    </w:p>
    <w:p w14:paraId="7A082B0F" w14:textId="77B5C8DD" w:rsidR="00A0732B" w:rsidRDefault="00A0732B" w:rsidP="00A0732B">
      <w:pPr>
        <w:pStyle w:val="Liststycke"/>
        <w:numPr>
          <w:ilvl w:val="0"/>
          <w:numId w:val="1"/>
        </w:numPr>
      </w:pPr>
      <w:r>
        <w:t>Sök förening, Skillingaryd</w:t>
      </w:r>
    </w:p>
    <w:p w14:paraId="3CCDA5B5" w14:textId="6CCAE029" w:rsidR="00A0732B" w:rsidRDefault="00A0732B" w:rsidP="00A0732B">
      <w:pPr>
        <w:pStyle w:val="Liststycke"/>
        <w:numPr>
          <w:ilvl w:val="0"/>
          <w:numId w:val="1"/>
        </w:numPr>
      </w:pPr>
      <w:r>
        <w:t xml:space="preserve">Klicka på Skillingaryds Idrottssällskap </w:t>
      </w:r>
      <w:proofErr w:type="spellStart"/>
      <w:r>
        <w:t>huvudse</w:t>
      </w:r>
      <w:proofErr w:type="spellEnd"/>
      <w:r>
        <w:t xml:space="preserve">, med </w:t>
      </w:r>
      <w:proofErr w:type="spellStart"/>
      <w:r>
        <w:t>organisationnumret</w:t>
      </w:r>
      <w:proofErr w:type="spellEnd"/>
      <w:r>
        <w:t xml:space="preserve"> </w:t>
      </w:r>
      <w:proofErr w:type="gramStart"/>
      <w:r>
        <w:t>828000-1606</w:t>
      </w:r>
      <w:proofErr w:type="gramEnd"/>
      <w:r>
        <w:t>.</w:t>
      </w:r>
    </w:p>
    <w:p w14:paraId="1BC98ABF" w14:textId="524A1486" w:rsidR="00A0732B" w:rsidRDefault="00A0732B" w:rsidP="00A0732B">
      <w:pPr>
        <w:pStyle w:val="Liststycke"/>
        <w:numPr>
          <w:ilvl w:val="0"/>
          <w:numId w:val="1"/>
        </w:numPr>
      </w:pPr>
      <w:r>
        <w:t>Fyll i bankgiro enligt fakturan (</w:t>
      </w:r>
      <w:proofErr w:type="gramStart"/>
      <w:r>
        <w:t>1335546</w:t>
      </w:r>
      <w:proofErr w:type="gramEnd"/>
      <w:r>
        <w:t>)</w:t>
      </w:r>
    </w:p>
    <w:p w14:paraId="12F14323" w14:textId="5BBC12EA" w:rsidR="00A0732B" w:rsidRDefault="00A0732B" w:rsidP="00A0732B">
      <w:pPr>
        <w:pStyle w:val="Liststycke"/>
        <w:numPr>
          <w:ilvl w:val="0"/>
          <w:numId w:val="1"/>
        </w:numPr>
      </w:pPr>
      <w:r>
        <w:t>Fyll i OCR enligt fakturan</w:t>
      </w:r>
    </w:p>
    <w:p w14:paraId="2E6CD6E3" w14:textId="101C94A9" w:rsidR="00A0732B" w:rsidRDefault="00A0732B" w:rsidP="00A0732B">
      <w:r>
        <w:rPr>
          <w:noProof/>
        </w:rPr>
        <w:drawing>
          <wp:inline distT="0" distB="0" distL="0" distR="0" wp14:anchorId="337FD270" wp14:editId="3F22373A">
            <wp:extent cx="3072040" cy="1511300"/>
            <wp:effectExtent l="0" t="0" r="0" b="0"/>
            <wp:docPr id="5311547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547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397" cy="15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E9DE" w14:textId="702F090C" w:rsidR="00A0732B" w:rsidRDefault="00A0732B" w:rsidP="00A0732B">
      <w:pPr>
        <w:pStyle w:val="Liststycke"/>
        <w:numPr>
          <w:ilvl w:val="0"/>
          <w:numId w:val="1"/>
        </w:numPr>
      </w:pPr>
      <w:r>
        <w:t>Fyll i summan som du vill använda, vill du använda allt av det ”allmän</w:t>
      </w:r>
      <w:r w:rsidR="00F118BC">
        <w:t>n</w:t>
      </w:r>
      <w:r>
        <w:t xml:space="preserve">a” fritidskortet är det 550 kr. </w:t>
      </w:r>
    </w:p>
    <w:p w14:paraId="51CDC657" w14:textId="6CCF12D8" w:rsidR="00A0732B" w:rsidRDefault="00A0732B" w:rsidP="00A0732B">
      <w:pPr>
        <w:pStyle w:val="Liststycke"/>
      </w:pPr>
      <w:r>
        <w:rPr>
          <w:noProof/>
        </w:rPr>
        <w:drawing>
          <wp:inline distT="0" distB="0" distL="0" distR="0" wp14:anchorId="62375916" wp14:editId="1DB005FA">
            <wp:extent cx="2724150" cy="1962637"/>
            <wp:effectExtent l="0" t="0" r="0" b="0"/>
            <wp:docPr id="13067309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309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4439" cy="19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D44C" w14:textId="77777777" w:rsidR="00A0732B" w:rsidRDefault="00A0732B" w:rsidP="00A0732B">
      <w:pPr>
        <w:pStyle w:val="Liststycke"/>
      </w:pPr>
    </w:p>
    <w:p w14:paraId="7226BF4F" w14:textId="0601694A" w:rsidR="00A0732B" w:rsidRDefault="00A0732B" w:rsidP="00A0732B">
      <w:pPr>
        <w:pStyle w:val="Liststycke"/>
        <w:numPr>
          <w:ilvl w:val="0"/>
          <w:numId w:val="1"/>
        </w:numPr>
      </w:pPr>
      <w:r>
        <w:t xml:space="preserve">Fyll i att det är Idrott. </w:t>
      </w:r>
    </w:p>
    <w:p w14:paraId="11CEBFF2" w14:textId="0095579B" w:rsidR="00A0732B" w:rsidRDefault="00A0732B" w:rsidP="00A0732B">
      <w:pPr>
        <w:pStyle w:val="Liststycke"/>
        <w:numPr>
          <w:ilvl w:val="0"/>
          <w:numId w:val="1"/>
        </w:numPr>
      </w:pPr>
      <w:r>
        <w:t xml:space="preserve">Fortsätt till signering. </w:t>
      </w:r>
    </w:p>
    <w:p w14:paraId="6D974508" w14:textId="519218D5" w:rsidR="00A0732B" w:rsidRDefault="00A0732B" w:rsidP="00A0732B">
      <w:pPr>
        <w:pStyle w:val="Liststycke"/>
        <w:numPr>
          <w:ilvl w:val="0"/>
          <w:numId w:val="1"/>
        </w:numPr>
      </w:pPr>
      <w:r>
        <w:t xml:space="preserve">Kontrollera att allt stämmer och signera. </w:t>
      </w:r>
    </w:p>
    <w:p w14:paraId="709BCCA6" w14:textId="2C15588A" w:rsidR="00A0732B" w:rsidRDefault="00642422" w:rsidP="00A0732B">
      <w:pPr>
        <w:pStyle w:val="Liststycke"/>
        <w:numPr>
          <w:ilvl w:val="0"/>
          <w:numId w:val="1"/>
        </w:numPr>
      </w:pPr>
      <w:r>
        <w:t>När betalningen är gjord där så gå då in på din bank och betala resterande summa med BG betalning</w:t>
      </w:r>
      <w:r w:rsidR="00F118BC">
        <w:t xml:space="preserve">, med BG nummer </w:t>
      </w:r>
      <w:r w:rsidR="00F118BC" w:rsidRPr="00F118BC">
        <w:t>1335546</w:t>
      </w:r>
      <w:r w:rsidR="00F118BC">
        <w:t>, samma BG som tidigare</w:t>
      </w:r>
      <w:r>
        <w:t xml:space="preserve">. Om det är årets faktura för deltagaravgiften så är det 719 kr-550 kr= 169 kr. </w:t>
      </w:r>
      <w:r w:rsidR="00E347B8">
        <w:t>Använd samma OCR nummer</w:t>
      </w:r>
      <w:r w:rsidR="00F118BC">
        <w:t xml:space="preserve"> som tidigare, det som finns på fakturan</w:t>
      </w:r>
      <w:r w:rsidR="00E347B8">
        <w:t xml:space="preserve">. </w:t>
      </w:r>
    </w:p>
    <w:p w14:paraId="50081CE8" w14:textId="77777777" w:rsidR="00642422" w:rsidRDefault="00642422" w:rsidP="00642422"/>
    <w:sectPr w:rsidR="0064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94A6F"/>
    <w:multiLevelType w:val="hybridMultilevel"/>
    <w:tmpl w:val="25AEE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F"/>
    <w:rsid w:val="001862AF"/>
    <w:rsid w:val="00277627"/>
    <w:rsid w:val="003530FD"/>
    <w:rsid w:val="003A48CA"/>
    <w:rsid w:val="0045617C"/>
    <w:rsid w:val="005E0FB3"/>
    <w:rsid w:val="00642422"/>
    <w:rsid w:val="009A473A"/>
    <w:rsid w:val="00A0732B"/>
    <w:rsid w:val="00D46E50"/>
    <w:rsid w:val="00E347B8"/>
    <w:rsid w:val="00F118BC"/>
    <w:rsid w:val="00F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33F"/>
  <w15:chartTrackingRefBased/>
  <w15:docId w15:val="{78B15B18-65D8-4E42-AE0D-A6E7E53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2A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2A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2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2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2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2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2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2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2A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2A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Törnberg</dc:creator>
  <cp:keywords/>
  <dc:description/>
  <cp:lastModifiedBy>Helena Johansson</cp:lastModifiedBy>
  <cp:revision>2</cp:revision>
  <dcterms:created xsi:type="dcterms:W3CDTF">2026-03-30T05:25:00Z</dcterms:created>
  <dcterms:modified xsi:type="dcterms:W3CDTF">2026-03-30T05:25:00Z</dcterms:modified>
</cp:coreProperties>
</file>