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963DC8" w14:textId="7009EEFD" w:rsidR="0011770C" w:rsidRPr="00302D9A" w:rsidRDefault="008103D5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Uppdaterad i</w:t>
      </w:r>
      <w:r w:rsidR="0011770C" w:rsidRPr="00302D9A">
        <w:rPr>
          <w:rFonts w:ascii="Arial" w:hAnsi="Arial" w:cs="Arial"/>
          <w:b/>
          <w:bCs/>
          <w:sz w:val="32"/>
          <w:szCs w:val="32"/>
        </w:rPr>
        <w:t>nformation Cup IFK Eskilstuna 1</w:t>
      </w:r>
      <w:r w:rsidR="00B91381" w:rsidRPr="00302D9A">
        <w:rPr>
          <w:rFonts w:ascii="Arial" w:hAnsi="Arial" w:cs="Arial"/>
          <w:b/>
          <w:bCs/>
          <w:sz w:val="32"/>
          <w:szCs w:val="32"/>
        </w:rPr>
        <w:t>1</w:t>
      </w:r>
      <w:r w:rsidR="0011770C" w:rsidRPr="00302D9A">
        <w:rPr>
          <w:rFonts w:ascii="Arial" w:hAnsi="Arial" w:cs="Arial"/>
          <w:b/>
          <w:bCs/>
          <w:sz w:val="32"/>
          <w:szCs w:val="32"/>
        </w:rPr>
        <w:t xml:space="preserve"> aug 202</w:t>
      </w:r>
      <w:r w:rsidR="009C2696" w:rsidRPr="00302D9A">
        <w:rPr>
          <w:rFonts w:ascii="Arial" w:hAnsi="Arial" w:cs="Arial"/>
          <w:b/>
          <w:bCs/>
          <w:sz w:val="32"/>
          <w:szCs w:val="32"/>
        </w:rPr>
        <w:t>3</w:t>
      </w:r>
    </w:p>
    <w:p w14:paraId="3D2D39FE" w14:textId="7764DFC1" w:rsidR="0011770C" w:rsidRPr="001B5446" w:rsidRDefault="0011770C">
      <w:pPr>
        <w:rPr>
          <w:rFonts w:ascii="Arial" w:hAnsi="Arial" w:cs="Arial"/>
          <w:sz w:val="20"/>
          <w:szCs w:val="20"/>
        </w:rPr>
      </w:pPr>
      <w:r w:rsidRPr="001B5446">
        <w:rPr>
          <w:rFonts w:ascii="Arial" w:hAnsi="Arial" w:cs="Arial"/>
          <w:sz w:val="20"/>
          <w:szCs w:val="20"/>
        </w:rPr>
        <w:t xml:space="preserve">IFK Eskilstuna pojkar födda 2013 hälsar er varmt välkomna till </w:t>
      </w:r>
      <w:proofErr w:type="spellStart"/>
      <w:r w:rsidRPr="001B5446">
        <w:rPr>
          <w:rFonts w:ascii="Arial" w:hAnsi="Arial" w:cs="Arial"/>
          <w:sz w:val="20"/>
          <w:szCs w:val="20"/>
        </w:rPr>
        <w:t>Balsta</w:t>
      </w:r>
      <w:proofErr w:type="spellEnd"/>
      <w:r w:rsidRPr="001B5446">
        <w:rPr>
          <w:rFonts w:ascii="Arial" w:hAnsi="Arial" w:cs="Arial"/>
          <w:sz w:val="20"/>
          <w:szCs w:val="20"/>
        </w:rPr>
        <w:t xml:space="preserve"> IP i Eskilstuna den 1</w:t>
      </w:r>
      <w:r w:rsidR="00B91381" w:rsidRPr="001B5446">
        <w:rPr>
          <w:rFonts w:ascii="Arial" w:hAnsi="Arial" w:cs="Arial"/>
          <w:sz w:val="20"/>
          <w:szCs w:val="20"/>
        </w:rPr>
        <w:t>1</w:t>
      </w:r>
      <w:r w:rsidRPr="001B5446">
        <w:rPr>
          <w:rFonts w:ascii="Arial" w:hAnsi="Arial" w:cs="Arial"/>
          <w:sz w:val="20"/>
          <w:szCs w:val="20"/>
        </w:rPr>
        <w:t xml:space="preserve"> augusti för glädjefyllda fotbollsmatcher där vi låter barnen och fotbollen vara i centrum. </w:t>
      </w:r>
    </w:p>
    <w:p w14:paraId="2655A126" w14:textId="325AE33D" w:rsidR="00096098" w:rsidRPr="001B5446" w:rsidRDefault="0011770C">
      <w:pPr>
        <w:rPr>
          <w:rFonts w:ascii="Arial" w:hAnsi="Arial" w:cs="Arial"/>
          <w:sz w:val="20"/>
          <w:szCs w:val="20"/>
        </w:rPr>
      </w:pPr>
      <w:r w:rsidRPr="001B5446">
        <w:rPr>
          <w:rFonts w:ascii="Arial" w:hAnsi="Arial" w:cs="Arial"/>
          <w:sz w:val="20"/>
          <w:szCs w:val="20"/>
        </w:rPr>
        <w:t>Vid ankomst önskar vi att ni anmäler ert lag och hämtar ut ett kuvert innehållande medaljer och information. Anmälan sker vid klubblokalen</w:t>
      </w:r>
      <w:r w:rsidR="00E51577" w:rsidRPr="001B5446">
        <w:rPr>
          <w:rFonts w:ascii="Arial" w:hAnsi="Arial" w:cs="Arial"/>
          <w:sz w:val="20"/>
          <w:szCs w:val="20"/>
        </w:rPr>
        <w:t xml:space="preserve"> som ligger i anslutning till parkeringarna</w:t>
      </w:r>
      <w:r w:rsidRPr="001B5446">
        <w:rPr>
          <w:rFonts w:ascii="Arial" w:hAnsi="Arial" w:cs="Arial"/>
          <w:sz w:val="20"/>
          <w:szCs w:val="20"/>
        </w:rPr>
        <w:t>.</w:t>
      </w:r>
    </w:p>
    <w:p w14:paraId="31CA6D01" w14:textId="77777777" w:rsidR="0011770C" w:rsidRPr="00302D9A" w:rsidRDefault="0011770C">
      <w:pPr>
        <w:rPr>
          <w:rFonts w:ascii="Arial" w:hAnsi="Arial" w:cs="Arial"/>
          <w:b/>
          <w:bCs/>
          <w:sz w:val="32"/>
          <w:szCs w:val="32"/>
        </w:rPr>
      </w:pPr>
      <w:r w:rsidRPr="00302D9A">
        <w:rPr>
          <w:rFonts w:ascii="Arial" w:hAnsi="Arial" w:cs="Arial"/>
          <w:b/>
          <w:bCs/>
          <w:sz w:val="32"/>
          <w:szCs w:val="32"/>
        </w:rPr>
        <w:t xml:space="preserve">Tävlingsform </w:t>
      </w:r>
    </w:p>
    <w:p w14:paraId="68AD0C4F" w14:textId="275AD986" w:rsidR="0011770C" w:rsidRPr="006B46D9" w:rsidRDefault="0011770C">
      <w:pPr>
        <w:rPr>
          <w:rFonts w:ascii="Arial" w:hAnsi="Arial" w:cs="Arial"/>
          <w:sz w:val="20"/>
          <w:szCs w:val="20"/>
        </w:rPr>
      </w:pPr>
      <w:r w:rsidRPr="006B46D9">
        <w:rPr>
          <w:rFonts w:ascii="Arial" w:hAnsi="Arial" w:cs="Arial"/>
          <w:sz w:val="20"/>
          <w:szCs w:val="20"/>
        </w:rPr>
        <w:t>Matcher spelas i spelform 7 mot 7 med matchtid 2x20 minuter, i övrigt spelregler enligt SvFF nationella bestämmelser, se nedan länk. Matcherna spelas på naturgräs. Vid lika färg på utespelarnas matchtröjor spelar bortalag i bortaställ alternativt i väst.</w:t>
      </w:r>
    </w:p>
    <w:p w14:paraId="34264E57" w14:textId="50D43D5F" w:rsidR="0011770C" w:rsidRPr="006B46D9" w:rsidRDefault="00532B79">
      <w:pPr>
        <w:rPr>
          <w:rFonts w:ascii="Arial" w:hAnsi="Arial" w:cs="Arial"/>
          <w:sz w:val="20"/>
          <w:szCs w:val="20"/>
        </w:rPr>
      </w:pPr>
      <w:hyperlink r:id="rId7" w:anchor="/" w:history="1">
        <w:r w:rsidR="00740ED7" w:rsidRPr="006B46D9">
          <w:rPr>
            <w:rStyle w:val="Hyperlnk"/>
            <w:rFonts w:ascii="Arial" w:hAnsi="Arial" w:cs="Arial"/>
            <w:sz w:val="20"/>
            <w:szCs w:val="20"/>
          </w:rPr>
          <w:t>Spelregler för barn- och ungdomsfotboll</w:t>
        </w:r>
      </w:hyperlink>
    </w:p>
    <w:p w14:paraId="74C7B61E" w14:textId="64F82EAF" w:rsidR="0011770C" w:rsidRPr="00302D9A" w:rsidRDefault="00DE44B2">
      <w:pPr>
        <w:rPr>
          <w:rFonts w:ascii="Arial" w:hAnsi="Arial" w:cs="Arial"/>
          <w:b/>
          <w:bCs/>
          <w:sz w:val="32"/>
          <w:szCs w:val="32"/>
        </w:rPr>
      </w:pPr>
      <w:r w:rsidRPr="00302D9A">
        <w:rPr>
          <w:rFonts w:ascii="Arial" w:hAnsi="Arial" w:cs="Arial"/>
          <w:b/>
          <w:bCs/>
          <w:sz w:val="32"/>
          <w:szCs w:val="32"/>
        </w:rPr>
        <w:t>Matcher</w:t>
      </w:r>
    </w:p>
    <w:p w14:paraId="3678FCA1" w14:textId="4F761C0A" w:rsidR="0011770C" w:rsidRPr="006B46D9" w:rsidRDefault="0011770C">
      <w:pPr>
        <w:rPr>
          <w:rFonts w:ascii="Arial" w:hAnsi="Arial" w:cs="Arial"/>
          <w:sz w:val="20"/>
          <w:szCs w:val="20"/>
        </w:rPr>
      </w:pPr>
      <w:r w:rsidRPr="006B46D9">
        <w:rPr>
          <w:rFonts w:ascii="Arial" w:hAnsi="Arial" w:cs="Arial"/>
          <w:sz w:val="20"/>
          <w:szCs w:val="20"/>
        </w:rPr>
        <w:t xml:space="preserve">Totalt </w:t>
      </w:r>
      <w:r w:rsidR="00DE44B2" w:rsidRPr="006B46D9">
        <w:rPr>
          <w:rFonts w:ascii="Arial" w:hAnsi="Arial" w:cs="Arial"/>
          <w:sz w:val="20"/>
          <w:szCs w:val="20"/>
        </w:rPr>
        <w:t xml:space="preserve">kommer </w:t>
      </w:r>
      <w:r w:rsidR="008103D5">
        <w:rPr>
          <w:rFonts w:ascii="Arial" w:hAnsi="Arial" w:cs="Arial"/>
          <w:sz w:val="20"/>
          <w:szCs w:val="20"/>
        </w:rPr>
        <w:t>19</w:t>
      </w:r>
      <w:r w:rsidRPr="006B46D9">
        <w:rPr>
          <w:rFonts w:ascii="Arial" w:hAnsi="Arial" w:cs="Arial"/>
          <w:sz w:val="20"/>
          <w:szCs w:val="20"/>
        </w:rPr>
        <w:t xml:space="preserve"> lag </w:t>
      </w:r>
      <w:r w:rsidR="00DE44B2" w:rsidRPr="006B46D9">
        <w:rPr>
          <w:rFonts w:ascii="Arial" w:hAnsi="Arial" w:cs="Arial"/>
          <w:sz w:val="20"/>
          <w:szCs w:val="20"/>
        </w:rPr>
        <w:t>att delta i c</w:t>
      </w:r>
      <w:r w:rsidRPr="006B46D9">
        <w:rPr>
          <w:rFonts w:ascii="Arial" w:hAnsi="Arial" w:cs="Arial"/>
          <w:sz w:val="20"/>
          <w:szCs w:val="20"/>
        </w:rPr>
        <w:t>upen</w:t>
      </w:r>
      <w:r w:rsidR="0066714D" w:rsidRPr="006B46D9">
        <w:rPr>
          <w:rFonts w:ascii="Arial" w:hAnsi="Arial" w:cs="Arial"/>
          <w:sz w:val="20"/>
          <w:szCs w:val="20"/>
        </w:rPr>
        <w:t xml:space="preserve"> och matcher kommer att spelas på fyra planer parallellt.</w:t>
      </w:r>
      <w:r w:rsidR="00DE44B2" w:rsidRPr="006B46D9">
        <w:rPr>
          <w:rFonts w:ascii="Arial" w:hAnsi="Arial" w:cs="Arial"/>
          <w:sz w:val="20"/>
          <w:szCs w:val="20"/>
        </w:rPr>
        <w:t xml:space="preserve"> </w:t>
      </w:r>
      <w:r w:rsidRPr="006B46D9">
        <w:rPr>
          <w:rFonts w:ascii="Arial" w:hAnsi="Arial" w:cs="Arial"/>
          <w:sz w:val="20"/>
          <w:szCs w:val="20"/>
        </w:rPr>
        <w:t>Samtliga lag spelar fyra matcher under dagen.</w:t>
      </w:r>
      <w:r w:rsidR="0066714D" w:rsidRPr="006B46D9">
        <w:rPr>
          <w:rFonts w:ascii="Arial" w:hAnsi="Arial" w:cs="Arial"/>
          <w:sz w:val="20"/>
          <w:szCs w:val="20"/>
        </w:rPr>
        <w:t xml:space="preserve"> </w:t>
      </w:r>
      <w:r w:rsidR="00922FBD">
        <w:rPr>
          <w:rFonts w:ascii="Arial" w:hAnsi="Arial" w:cs="Arial"/>
          <w:sz w:val="20"/>
          <w:szCs w:val="20"/>
        </w:rPr>
        <w:t xml:space="preserve">Spelschema finner ni </w:t>
      </w:r>
      <w:r w:rsidR="00CF389A">
        <w:rPr>
          <w:rFonts w:ascii="Arial" w:hAnsi="Arial" w:cs="Arial"/>
          <w:sz w:val="20"/>
          <w:szCs w:val="20"/>
        </w:rPr>
        <w:t xml:space="preserve">längst ned i detta dokument </w:t>
      </w:r>
      <w:r w:rsidR="00922FBD">
        <w:rPr>
          <w:rFonts w:ascii="Arial" w:hAnsi="Arial" w:cs="Arial"/>
          <w:sz w:val="20"/>
          <w:szCs w:val="20"/>
        </w:rPr>
        <w:t xml:space="preserve">samt i separat </w:t>
      </w:r>
      <w:proofErr w:type="spellStart"/>
      <w:r w:rsidR="00922FBD">
        <w:rPr>
          <w:rFonts w:ascii="Arial" w:hAnsi="Arial" w:cs="Arial"/>
          <w:sz w:val="20"/>
          <w:szCs w:val="20"/>
        </w:rPr>
        <w:t>excelfil</w:t>
      </w:r>
      <w:proofErr w:type="spellEnd"/>
      <w:r w:rsidR="00CF389A">
        <w:rPr>
          <w:rFonts w:ascii="Arial" w:hAnsi="Arial" w:cs="Arial"/>
          <w:sz w:val="20"/>
          <w:szCs w:val="20"/>
        </w:rPr>
        <w:t xml:space="preserve">. </w:t>
      </w:r>
      <w:r w:rsidR="003067C1" w:rsidRPr="006B46D9">
        <w:rPr>
          <w:rFonts w:ascii="Arial" w:hAnsi="Arial" w:cs="Arial"/>
          <w:sz w:val="20"/>
          <w:szCs w:val="20"/>
        </w:rPr>
        <w:t xml:space="preserve"> </w:t>
      </w:r>
    </w:p>
    <w:p w14:paraId="761B78E6" w14:textId="05C78B11" w:rsidR="0011770C" w:rsidRPr="006B46D9" w:rsidRDefault="00915555">
      <w:pPr>
        <w:rPr>
          <w:rFonts w:ascii="Arial" w:hAnsi="Arial" w:cs="Arial"/>
          <w:sz w:val="20"/>
          <w:szCs w:val="20"/>
        </w:rPr>
      </w:pPr>
      <w:r w:rsidRPr="006B46D9">
        <w:rPr>
          <w:rFonts w:ascii="Arial" w:hAnsi="Arial" w:cs="Arial"/>
          <w:sz w:val="20"/>
          <w:szCs w:val="20"/>
        </w:rPr>
        <w:t xml:space="preserve">De första </w:t>
      </w:r>
      <w:r w:rsidR="00410033" w:rsidRPr="006B46D9">
        <w:rPr>
          <w:rFonts w:ascii="Arial" w:hAnsi="Arial" w:cs="Arial"/>
          <w:sz w:val="20"/>
          <w:szCs w:val="20"/>
        </w:rPr>
        <w:t>match</w:t>
      </w:r>
      <w:r w:rsidRPr="006B46D9">
        <w:rPr>
          <w:rFonts w:ascii="Arial" w:hAnsi="Arial" w:cs="Arial"/>
          <w:sz w:val="20"/>
          <w:szCs w:val="20"/>
        </w:rPr>
        <w:t>erna</w:t>
      </w:r>
      <w:r w:rsidR="00410033" w:rsidRPr="006B46D9">
        <w:rPr>
          <w:rFonts w:ascii="Arial" w:hAnsi="Arial" w:cs="Arial"/>
          <w:sz w:val="20"/>
          <w:szCs w:val="20"/>
        </w:rPr>
        <w:t xml:space="preserve"> kommer </w:t>
      </w:r>
      <w:r w:rsidRPr="006B46D9">
        <w:rPr>
          <w:rFonts w:ascii="Arial" w:hAnsi="Arial" w:cs="Arial"/>
          <w:sz w:val="20"/>
          <w:szCs w:val="20"/>
        </w:rPr>
        <w:t xml:space="preserve">starta </w:t>
      </w:r>
      <w:r w:rsidR="00410033" w:rsidRPr="006B46D9">
        <w:rPr>
          <w:rFonts w:ascii="Arial" w:hAnsi="Arial" w:cs="Arial"/>
          <w:sz w:val="20"/>
          <w:szCs w:val="20"/>
        </w:rPr>
        <w:t xml:space="preserve">9.30 </w:t>
      </w:r>
      <w:r w:rsidR="005C2B66" w:rsidRPr="006B46D9">
        <w:rPr>
          <w:rFonts w:ascii="Arial" w:hAnsi="Arial" w:cs="Arial"/>
          <w:sz w:val="20"/>
          <w:szCs w:val="20"/>
        </w:rPr>
        <w:t xml:space="preserve">och de sista matcherna spelas </w:t>
      </w:r>
      <w:r w:rsidRPr="006B46D9">
        <w:rPr>
          <w:rFonts w:ascii="Arial" w:hAnsi="Arial" w:cs="Arial"/>
          <w:sz w:val="20"/>
          <w:szCs w:val="20"/>
        </w:rPr>
        <w:t xml:space="preserve">vid </w:t>
      </w:r>
      <w:r w:rsidR="005C2B66" w:rsidRPr="006B46D9">
        <w:rPr>
          <w:rFonts w:ascii="Arial" w:hAnsi="Arial" w:cs="Arial"/>
          <w:sz w:val="20"/>
          <w:szCs w:val="20"/>
        </w:rPr>
        <w:t>17.00</w:t>
      </w:r>
      <w:r w:rsidRPr="006B46D9">
        <w:rPr>
          <w:rFonts w:ascii="Arial" w:hAnsi="Arial" w:cs="Arial"/>
          <w:sz w:val="20"/>
          <w:szCs w:val="20"/>
        </w:rPr>
        <w:t>.</w:t>
      </w:r>
    </w:p>
    <w:p w14:paraId="41BCB0B4" w14:textId="7C226088" w:rsidR="003E5F63" w:rsidRDefault="003E5F63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Deltagande föreningar</w:t>
      </w:r>
    </w:p>
    <w:p w14:paraId="6148BDB2" w14:textId="5F211E0E" w:rsidR="003E5F63" w:rsidRDefault="003E5F63">
      <w:pPr>
        <w:rPr>
          <w:rFonts w:ascii="Arial" w:hAnsi="Arial" w:cs="Arial"/>
          <w:sz w:val="20"/>
          <w:szCs w:val="20"/>
        </w:rPr>
      </w:pPr>
      <w:r w:rsidRPr="003E5F63">
        <w:rPr>
          <w:rFonts w:ascii="Arial" w:hAnsi="Arial" w:cs="Arial"/>
          <w:sz w:val="20"/>
          <w:szCs w:val="20"/>
        </w:rPr>
        <w:t>Fö</w:t>
      </w:r>
      <w:r>
        <w:rPr>
          <w:rFonts w:ascii="Arial" w:hAnsi="Arial" w:cs="Arial"/>
          <w:sz w:val="20"/>
          <w:szCs w:val="20"/>
        </w:rPr>
        <w:t xml:space="preserve">ljande föreningar deltar i cupen och </w:t>
      </w:r>
      <w:r w:rsidR="00190922">
        <w:rPr>
          <w:rFonts w:ascii="Arial" w:hAnsi="Arial" w:cs="Arial"/>
          <w:sz w:val="20"/>
          <w:szCs w:val="20"/>
        </w:rPr>
        <w:t xml:space="preserve">spelar i färg enligt </w:t>
      </w:r>
      <w:proofErr w:type="gramStart"/>
      <w:r w:rsidR="00190922">
        <w:rPr>
          <w:rFonts w:ascii="Arial" w:hAnsi="Arial" w:cs="Arial"/>
          <w:sz w:val="20"/>
          <w:szCs w:val="20"/>
        </w:rPr>
        <w:t>nedan</w:t>
      </w:r>
      <w:r w:rsidR="001164F8">
        <w:rPr>
          <w:rFonts w:ascii="Arial" w:hAnsi="Arial" w:cs="Arial"/>
          <w:sz w:val="20"/>
          <w:szCs w:val="20"/>
        </w:rPr>
        <w:t xml:space="preserve"> </w:t>
      </w:r>
      <w:r w:rsidR="00190922">
        <w:rPr>
          <w:rFonts w:ascii="Arial" w:hAnsi="Arial" w:cs="Arial"/>
          <w:sz w:val="20"/>
          <w:szCs w:val="20"/>
        </w:rPr>
        <w:t>sammanställning</w:t>
      </w:r>
      <w:proofErr w:type="gramEnd"/>
      <w:r w:rsidR="00190922">
        <w:rPr>
          <w:rFonts w:ascii="Arial" w:hAnsi="Arial" w:cs="Arial"/>
          <w:sz w:val="20"/>
          <w:szCs w:val="20"/>
        </w:rPr>
        <w:t xml:space="preserve">. </w:t>
      </w:r>
      <w:r w:rsidR="00345164">
        <w:rPr>
          <w:rFonts w:ascii="Arial" w:hAnsi="Arial" w:cs="Arial"/>
          <w:sz w:val="20"/>
          <w:szCs w:val="20"/>
        </w:rPr>
        <w:t xml:space="preserve">Bortalag </w:t>
      </w:r>
      <w:r w:rsidR="00E92CDE">
        <w:rPr>
          <w:rFonts w:ascii="Arial" w:hAnsi="Arial" w:cs="Arial"/>
          <w:sz w:val="20"/>
          <w:szCs w:val="20"/>
        </w:rPr>
        <w:t xml:space="preserve">spelar i bortaställ eller i väst vid lika tröjfärg.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3"/>
        <w:gridCol w:w="1150"/>
      </w:tblGrid>
      <w:tr w:rsidR="00632E7E" w14:paraId="275A06E6" w14:textId="77777777" w:rsidTr="00632E7E">
        <w:tc>
          <w:tcPr>
            <w:tcW w:w="2263" w:type="dxa"/>
          </w:tcPr>
          <w:p w14:paraId="345B4AB7" w14:textId="61834AFC" w:rsidR="00632E7E" w:rsidRPr="00345164" w:rsidRDefault="00632E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5164">
              <w:rPr>
                <w:rFonts w:ascii="Arial" w:hAnsi="Arial" w:cs="Arial"/>
                <w:b/>
                <w:bCs/>
                <w:sz w:val="20"/>
                <w:szCs w:val="20"/>
              </w:rPr>
              <w:t>Förening</w:t>
            </w:r>
          </w:p>
        </w:tc>
        <w:tc>
          <w:tcPr>
            <w:tcW w:w="993" w:type="dxa"/>
          </w:tcPr>
          <w:p w14:paraId="2D4E13CA" w14:textId="0AD04EE7" w:rsidR="00632E7E" w:rsidRPr="00345164" w:rsidRDefault="00632E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5164">
              <w:rPr>
                <w:rFonts w:ascii="Arial" w:hAnsi="Arial" w:cs="Arial"/>
                <w:b/>
                <w:bCs/>
                <w:sz w:val="20"/>
                <w:szCs w:val="20"/>
              </w:rPr>
              <w:t>Tröjfärg</w:t>
            </w:r>
          </w:p>
        </w:tc>
      </w:tr>
      <w:tr w:rsidR="00632E7E" w14:paraId="5A75B489" w14:textId="77777777" w:rsidTr="00632E7E">
        <w:tc>
          <w:tcPr>
            <w:tcW w:w="2263" w:type="dxa"/>
          </w:tcPr>
          <w:p w14:paraId="43C76937" w14:textId="7F7E2241" w:rsidR="00632E7E" w:rsidRDefault="00DB22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AFC Eskilstuna</w:t>
            </w:r>
          </w:p>
        </w:tc>
        <w:tc>
          <w:tcPr>
            <w:tcW w:w="993" w:type="dxa"/>
          </w:tcPr>
          <w:p w14:paraId="541C3DA5" w14:textId="6E73BD27" w:rsidR="00632E7E" w:rsidRDefault="00E92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Orange</w:t>
            </w:r>
          </w:p>
        </w:tc>
      </w:tr>
      <w:tr w:rsidR="00632E7E" w14:paraId="2403B547" w14:textId="77777777" w:rsidTr="00632E7E">
        <w:tc>
          <w:tcPr>
            <w:tcW w:w="2263" w:type="dxa"/>
          </w:tcPr>
          <w:p w14:paraId="709BE48D" w14:textId="2359C690" w:rsidR="00632E7E" w:rsidRDefault="00DB22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Brommapojkarna IF</w:t>
            </w:r>
          </w:p>
        </w:tc>
        <w:tc>
          <w:tcPr>
            <w:tcW w:w="993" w:type="dxa"/>
          </w:tcPr>
          <w:p w14:paraId="279BEDEF" w14:textId="67094295" w:rsidR="00632E7E" w:rsidRDefault="00E92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Röd/svart</w:t>
            </w:r>
          </w:p>
        </w:tc>
      </w:tr>
      <w:tr w:rsidR="00632E7E" w14:paraId="3EFEB6FD" w14:textId="77777777" w:rsidTr="00632E7E">
        <w:tc>
          <w:tcPr>
            <w:tcW w:w="2263" w:type="dxa"/>
          </w:tcPr>
          <w:p w14:paraId="3D4E3B43" w14:textId="59AD8BFB" w:rsidR="00632E7E" w:rsidRDefault="00DB22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Hammarby IF</w:t>
            </w:r>
          </w:p>
        </w:tc>
        <w:tc>
          <w:tcPr>
            <w:tcW w:w="993" w:type="dxa"/>
          </w:tcPr>
          <w:p w14:paraId="7D444457" w14:textId="715524C2" w:rsidR="00632E7E" w:rsidRDefault="00E92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Vit</w:t>
            </w:r>
          </w:p>
        </w:tc>
      </w:tr>
      <w:tr w:rsidR="00632E7E" w14:paraId="0EED2632" w14:textId="77777777" w:rsidTr="00632E7E">
        <w:tc>
          <w:tcPr>
            <w:tcW w:w="2263" w:type="dxa"/>
          </w:tcPr>
          <w:p w14:paraId="4CBEEBA4" w14:textId="0D66FDCE" w:rsidR="00632E7E" w:rsidRDefault="00DB22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IFK Eskilstuna</w:t>
            </w:r>
          </w:p>
        </w:tc>
        <w:tc>
          <w:tcPr>
            <w:tcW w:w="993" w:type="dxa"/>
          </w:tcPr>
          <w:p w14:paraId="5362C35A" w14:textId="430342F8" w:rsidR="00632E7E" w:rsidRDefault="00E92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Blå</w:t>
            </w:r>
          </w:p>
        </w:tc>
      </w:tr>
      <w:tr w:rsidR="00632E7E" w14:paraId="1D167368" w14:textId="77777777" w:rsidTr="00632E7E">
        <w:tc>
          <w:tcPr>
            <w:tcW w:w="2263" w:type="dxa"/>
          </w:tcPr>
          <w:p w14:paraId="3ADEFF1E" w14:textId="18C48718" w:rsidR="00632E7E" w:rsidRDefault="00DB22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Franke</w:t>
            </w:r>
            <w:proofErr w:type="spellEnd"/>
          </w:p>
        </w:tc>
        <w:tc>
          <w:tcPr>
            <w:tcW w:w="993" w:type="dxa"/>
          </w:tcPr>
          <w:p w14:paraId="17EDE928" w14:textId="482E5B39" w:rsidR="00632E7E" w:rsidRDefault="00E92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Grön</w:t>
            </w:r>
          </w:p>
        </w:tc>
      </w:tr>
      <w:tr w:rsidR="00632E7E" w14:paraId="0C373B7E" w14:textId="77777777" w:rsidTr="00632E7E">
        <w:tc>
          <w:tcPr>
            <w:tcW w:w="2263" w:type="dxa"/>
          </w:tcPr>
          <w:p w14:paraId="01562863" w14:textId="5A637BF9" w:rsidR="00632E7E" w:rsidRDefault="00521E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Nykvarns SK</w:t>
            </w:r>
          </w:p>
        </w:tc>
        <w:tc>
          <w:tcPr>
            <w:tcW w:w="993" w:type="dxa"/>
          </w:tcPr>
          <w:p w14:paraId="61581C01" w14:textId="5273A8D2" w:rsidR="00632E7E" w:rsidRDefault="00E92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Blå</w:t>
            </w:r>
          </w:p>
        </w:tc>
      </w:tr>
      <w:tr w:rsidR="00521E26" w14:paraId="35D2C762" w14:textId="77777777" w:rsidTr="00632E7E">
        <w:tc>
          <w:tcPr>
            <w:tcW w:w="2263" w:type="dxa"/>
          </w:tcPr>
          <w:p w14:paraId="03CE1CD8" w14:textId="6493F28A" w:rsidR="00521E26" w:rsidRDefault="00521E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Rynninge IK</w:t>
            </w:r>
          </w:p>
        </w:tc>
        <w:tc>
          <w:tcPr>
            <w:tcW w:w="993" w:type="dxa"/>
          </w:tcPr>
          <w:p w14:paraId="153538DA" w14:textId="4646E563" w:rsidR="00521E26" w:rsidRDefault="00E92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Vit</w:t>
            </w:r>
          </w:p>
        </w:tc>
      </w:tr>
      <w:tr w:rsidR="00521E26" w14:paraId="5591AA60" w14:textId="77777777" w:rsidTr="00632E7E">
        <w:tc>
          <w:tcPr>
            <w:tcW w:w="2263" w:type="dxa"/>
          </w:tcPr>
          <w:p w14:paraId="013F0A2E" w14:textId="2481F50F" w:rsidR="00521E26" w:rsidRDefault="00521E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Sköndals IK</w:t>
            </w:r>
          </w:p>
        </w:tc>
        <w:tc>
          <w:tcPr>
            <w:tcW w:w="993" w:type="dxa"/>
          </w:tcPr>
          <w:p w14:paraId="6A764067" w14:textId="76097283" w:rsidR="00521E26" w:rsidRDefault="00E92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Blå</w:t>
            </w:r>
          </w:p>
        </w:tc>
      </w:tr>
      <w:tr w:rsidR="00521E26" w14:paraId="70632CB2" w14:textId="77777777" w:rsidTr="00632E7E">
        <w:tc>
          <w:tcPr>
            <w:tcW w:w="2263" w:type="dxa"/>
          </w:tcPr>
          <w:p w14:paraId="5C032F99" w14:textId="5FACAB53" w:rsidR="00521E26" w:rsidRDefault="00521E2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Svärtinge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SK</w:t>
            </w:r>
          </w:p>
        </w:tc>
        <w:tc>
          <w:tcPr>
            <w:tcW w:w="993" w:type="dxa"/>
          </w:tcPr>
          <w:p w14:paraId="0145DE06" w14:textId="760A72A8" w:rsidR="00521E26" w:rsidRDefault="00E92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Blå</w:t>
            </w:r>
          </w:p>
        </w:tc>
      </w:tr>
      <w:tr w:rsidR="00521E26" w14:paraId="6D837613" w14:textId="77777777" w:rsidTr="00632E7E">
        <w:tc>
          <w:tcPr>
            <w:tcW w:w="2263" w:type="dxa"/>
          </w:tcPr>
          <w:p w14:paraId="2F45F587" w14:textId="458D83C0" w:rsidR="00521E26" w:rsidRDefault="003451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Torshälla-Nyby IS</w:t>
            </w:r>
          </w:p>
        </w:tc>
        <w:tc>
          <w:tcPr>
            <w:tcW w:w="993" w:type="dxa"/>
          </w:tcPr>
          <w:p w14:paraId="29E912D0" w14:textId="29F795F1" w:rsidR="00521E26" w:rsidRDefault="00E92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Grön/svart</w:t>
            </w:r>
          </w:p>
        </w:tc>
      </w:tr>
      <w:tr w:rsidR="00345164" w14:paraId="49BEFA86" w14:textId="77777777" w:rsidTr="00632E7E">
        <w:tc>
          <w:tcPr>
            <w:tcW w:w="2263" w:type="dxa"/>
          </w:tcPr>
          <w:p w14:paraId="0777C762" w14:textId="0BE7553D" w:rsidR="00345164" w:rsidRDefault="003451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Triangelns SK</w:t>
            </w:r>
          </w:p>
        </w:tc>
        <w:tc>
          <w:tcPr>
            <w:tcW w:w="993" w:type="dxa"/>
          </w:tcPr>
          <w:p w14:paraId="1928B546" w14:textId="31E6164B" w:rsidR="00345164" w:rsidRDefault="00E92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Grön</w:t>
            </w:r>
          </w:p>
        </w:tc>
      </w:tr>
      <w:tr w:rsidR="00632E7E" w14:paraId="158AEB41" w14:textId="77777777" w:rsidTr="00632E7E">
        <w:tc>
          <w:tcPr>
            <w:tcW w:w="2263" w:type="dxa"/>
          </w:tcPr>
          <w:p w14:paraId="3DF209A5" w14:textId="158FCDB8" w:rsidR="00632E7E" w:rsidRDefault="003451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Västerås SK</w:t>
            </w:r>
          </w:p>
        </w:tc>
        <w:tc>
          <w:tcPr>
            <w:tcW w:w="993" w:type="dxa"/>
          </w:tcPr>
          <w:p w14:paraId="0968D39D" w14:textId="31274230" w:rsidR="00632E7E" w:rsidRDefault="00E92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Grön/vit</w:t>
            </w:r>
          </w:p>
        </w:tc>
      </w:tr>
    </w:tbl>
    <w:p w14:paraId="38F94FB8" w14:textId="77777777" w:rsidR="00E92CDE" w:rsidRPr="003E5F63" w:rsidRDefault="00E92CDE">
      <w:pPr>
        <w:rPr>
          <w:rFonts w:ascii="Arial" w:hAnsi="Arial" w:cs="Arial"/>
          <w:sz w:val="20"/>
          <w:szCs w:val="20"/>
        </w:rPr>
      </w:pPr>
    </w:p>
    <w:p w14:paraId="37B39709" w14:textId="532EB403" w:rsidR="0011770C" w:rsidRPr="00302D9A" w:rsidRDefault="0011770C">
      <w:pPr>
        <w:rPr>
          <w:rFonts w:ascii="Arial" w:hAnsi="Arial" w:cs="Arial"/>
          <w:b/>
          <w:bCs/>
          <w:sz w:val="32"/>
          <w:szCs w:val="32"/>
        </w:rPr>
      </w:pPr>
      <w:r w:rsidRPr="00302D9A">
        <w:rPr>
          <w:rFonts w:ascii="Arial" w:hAnsi="Arial" w:cs="Arial"/>
          <w:b/>
          <w:bCs/>
          <w:sz w:val="32"/>
          <w:szCs w:val="32"/>
        </w:rPr>
        <w:t xml:space="preserve">Parkeringsplatser </w:t>
      </w:r>
    </w:p>
    <w:p w14:paraId="26C4273B" w14:textId="44A42DDA" w:rsidR="0011770C" w:rsidRPr="006B46D9" w:rsidRDefault="0011770C">
      <w:pPr>
        <w:rPr>
          <w:rFonts w:ascii="Arial" w:hAnsi="Arial" w:cs="Arial"/>
          <w:sz w:val="20"/>
          <w:szCs w:val="20"/>
        </w:rPr>
      </w:pPr>
      <w:r w:rsidRPr="006B46D9">
        <w:rPr>
          <w:rFonts w:ascii="Arial" w:hAnsi="Arial" w:cs="Arial"/>
          <w:sz w:val="20"/>
          <w:szCs w:val="20"/>
        </w:rPr>
        <w:t xml:space="preserve">I direkt anslutning till </w:t>
      </w:r>
      <w:proofErr w:type="spellStart"/>
      <w:r w:rsidRPr="006B46D9">
        <w:rPr>
          <w:rFonts w:ascii="Arial" w:hAnsi="Arial" w:cs="Arial"/>
          <w:sz w:val="20"/>
          <w:szCs w:val="20"/>
        </w:rPr>
        <w:t>Balsta</w:t>
      </w:r>
      <w:proofErr w:type="spellEnd"/>
      <w:r w:rsidRPr="006B46D9">
        <w:rPr>
          <w:rFonts w:ascii="Arial" w:hAnsi="Arial" w:cs="Arial"/>
          <w:sz w:val="20"/>
          <w:szCs w:val="20"/>
        </w:rPr>
        <w:t xml:space="preserve"> IP finns </w:t>
      </w:r>
      <w:r w:rsidR="005366E7" w:rsidRPr="006B46D9">
        <w:rPr>
          <w:rFonts w:ascii="Arial" w:hAnsi="Arial" w:cs="Arial"/>
          <w:sz w:val="20"/>
          <w:szCs w:val="20"/>
        </w:rPr>
        <w:t>förhållandevis</w:t>
      </w:r>
      <w:r w:rsidR="0066714D" w:rsidRPr="006B46D9">
        <w:rPr>
          <w:rFonts w:ascii="Arial" w:hAnsi="Arial" w:cs="Arial"/>
          <w:sz w:val="20"/>
          <w:szCs w:val="20"/>
        </w:rPr>
        <w:t xml:space="preserve"> gott</w:t>
      </w:r>
      <w:r w:rsidRPr="006B46D9">
        <w:rPr>
          <w:rFonts w:ascii="Arial" w:hAnsi="Arial" w:cs="Arial"/>
          <w:sz w:val="20"/>
          <w:szCs w:val="20"/>
        </w:rPr>
        <w:t xml:space="preserve"> med parkeringsplatser</w:t>
      </w:r>
      <w:r w:rsidR="0066714D" w:rsidRPr="006B46D9">
        <w:rPr>
          <w:rFonts w:ascii="Arial" w:hAnsi="Arial" w:cs="Arial"/>
          <w:sz w:val="20"/>
          <w:szCs w:val="20"/>
        </w:rPr>
        <w:t xml:space="preserve"> men det kan hända att det blir fullt</w:t>
      </w:r>
      <w:r w:rsidRPr="006B46D9">
        <w:rPr>
          <w:rFonts w:ascii="Arial" w:hAnsi="Arial" w:cs="Arial"/>
          <w:sz w:val="20"/>
          <w:szCs w:val="20"/>
        </w:rPr>
        <w:t xml:space="preserve">. Parkeringsvakter hjälper till att lotsa er till en ledig </w:t>
      </w:r>
      <w:r w:rsidR="00CA531E" w:rsidRPr="006B46D9">
        <w:rPr>
          <w:rFonts w:ascii="Arial" w:hAnsi="Arial" w:cs="Arial"/>
          <w:sz w:val="20"/>
          <w:szCs w:val="20"/>
        </w:rPr>
        <w:t>plats</w:t>
      </w:r>
      <w:r w:rsidRPr="006B46D9">
        <w:rPr>
          <w:rFonts w:ascii="Arial" w:hAnsi="Arial" w:cs="Arial"/>
          <w:sz w:val="20"/>
          <w:szCs w:val="20"/>
        </w:rPr>
        <w:t xml:space="preserve">. Om det </w:t>
      </w:r>
      <w:r w:rsidR="003C35EF" w:rsidRPr="006B46D9">
        <w:rPr>
          <w:rFonts w:ascii="Arial" w:hAnsi="Arial" w:cs="Arial"/>
          <w:sz w:val="20"/>
          <w:szCs w:val="20"/>
        </w:rPr>
        <w:t>blir</w:t>
      </w:r>
      <w:r w:rsidRPr="006B46D9">
        <w:rPr>
          <w:rFonts w:ascii="Arial" w:hAnsi="Arial" w:cs="Arial"/>
          <w:sz w:val="20"/>
          <w:szCs w:val="20"/>
        </w:rPr>
        <w:t xml:space="preserve"> fullt hänvisar</w:t>
      </w:r>
      <w:r w:rsidR="00057687" w:rsidRPr="006B46D9">
        <w:rPr>
          <w:rFonts w:ascii="Arial" w:hAnsi="Arial" w:cs="Arial"/>
          <w:sz w:val="20"/>
          <w:szCs w:val="20"/>
        </w:rPr>
        <w:t xml:space="preserve"> parkeringsvakterna er</w:t>
      </w:r>
      <w:r w:rsidRPr="006B46D9">
        <w:rPr>
          <w:rFonts w:ascii="Arial" w:hAnsi="Arial" w:cs="Arial"/>
          <w:sz w:val="20"/>
          <w:szCs w:val="20"/>
        </w:rPr>
        <w:t xml:space="preserve"> till </w:t>
      </w:r>
      <w:r w:rsidR="00F21A6E" w:rsidRPr="006B46D9">
        <w:rPr>
          <w:rFonts w:ascii="Arial" w:hAnsi="Arial" w:cs="Arial"/>
          <w:sz w:val="20"/>
          <w:szCs w:val="20"/>
        </w:rPr>
        <w:t>gräs</w:t>
      </w:r>
      <w:r w:rsidRPr="006B46D9">
        <w:rPr>
          <w:rFonts w:ascii="Arial" w:hAnsi="Arial" w:cs="Arial"/>
          <w:sz w:val="20"/>
          <w:szCs w:val="20"/>
        </w:rPr>
        <w:t xml:space="preserve">parkering </w:t>
      </w:r>
      <w:r w:rsidR="005700E2" w:rsidRPr="006B46D9">
        <w:rPr>
          <w:rFonts w:ascii="Arial" w:hAnsi="Arial" w:cs="Arial"/>
          <w:sz w:val="20"/>
          <w:szCs w:val="20"/>
        </w:rPr>
        <w:t xml:space="preserve">bakom </w:t>
      </w:r>
      <w:proofErr w:type="spellStart"/>
      <w:r w:rsidR="005700E2" w:rsidRPr="006B46D9">
        <w:rPr>
          <w:rFonts w:ascii="Arial" w:hAnsi="Arial" w:cs="Arial"/>
          <w:sz w:val="20"/>
          <w:szCs w:val="20"/>
        </w:rPr>
        <w:t>Bygma</w:t>
      </w:r>
      <w:proofErr w:type="spellEnd"/>
      <w:r w:rsidR="005700E2" w:rsidRPr="006B46D9">
        <w:rPr>
          <w:rFonts w:ascii="Arial" w:hAnsi="Arial" w:cs="Arial"/>
          <w:sz w:val="20"/>
          <w:szCs w:val="20"/>
        </w:rPr>
        <w:t xml:space="preserve"> Eskilstuna</w:t>
      </w:r>
      <w:r w:rsidRPr="006B46D9">
        <w:rPr>
          <w:rFonts w:ascii="Arial" w:hAnsi="Arial" w:cs="Arial"/>
          <w:sz w:val="20"/>
          <w:szCs w:val="20"/>
        </w:rPr>
        <w:t xml:space="preserve">, alternativt vid </w:t>
      </w:r>
      <w:proofErr w:type="spellStart"/>
      <w:r w:rsidRPr="006B46D9">
        <w:rPr>
          <w:rFonts w:ascii="Arial" w:hAnsi="Arial" w:cs="Arial"/>
          <w:sz w:val="20"/>
          <w:szCs w:val="20"/>
        </w:rPr>
        <w:t>Balsta</w:t>
      </w:r>
      <w:proofErr w:type="spellEnd"/>
      <w:r w:rsidRPr="006B46D9">
        <w:rPr>
          <w:rFonts w:ascii="Arial" w:hAnsi="Arial" w:cs="Arial"/>
          <w:sz w:val="20"/>
          <w:szCs w:val="20"/>
        </w:rPr>
        <w:t xml:space="preserve"> Musikslott</w:t>
      </w:r>
      <w:r w:rsidR="0066714D" w:rsidRPr="006B46D9">
        <w:rPr>
          <w:rFonts w:ascii="Arial" w:hAnsi="Arial" w:cs="Arial"/>
          <w:sz w:val="20"/>
          <w:szCs w:val="20"/>
        </w:rPr>
        <w:t xml:space="preserve"> som också ligger i nära anslutning till idrottsplatsen och matchplanerna. </w:t>
      </w:r>
    </w:p>
    <w:p w14:paraId="6C938F1A" w14:textId="77777777" w:rsidR="0011770C" w:rsidRPr="00302D9A" w:rsidRDefault="0011770C">
      <w:pPr>
        <w:rPr>
          <w:rFonts w:ascii="Arial" w:hAnsi="Arial" w:cs="Arial"/>
          <w:b/>
          <w:bCs/>
          <w:sz w:val="32"/>
          <w:szCs w:val="32"/>
        </w:rPr>
      </w:pPr>
      <w:r w:rsidRPr="00302D9A">
        <w:rPr>
          <w:rFonts w:ascii="Arial" w:hAnsi="Arial" w:cs="Arial"/>
          <w:b/>
          <w:bCs/>
          <w:sz w:val="32"/>
          <w:szCs w:val="32"/>
        </w:rPr>
        <w:t xml:space="preserve">Omklädningsrum </w:t>
      </w:r>
    </w:p>
    <w:p w14:paraId="04CCAAEB" w14:textId="45459110" w:rsidR="0011770C" w:rsidRPr="006B46D9" w:rsidRDefault="00DF2041">
      <w:pPr>
        <w:rPr>
          <w:rFonts w:ascii="Arial" w:hAnsi="Arial" w:cs="Arial"/>
          <w:sz w:val="20"/>
          <w:szCs w:val="20"/>
        </w:rPr>
      </w:pPr>
      <w:r w:rsidRPr="006B46D9">
        <w:rPr>
          <w:rFonts w:ascii="Arial" w:hAnsi="Arial" w:cs="Arial"/>
          <w:sz w:val="20"/>
          <w:szCs w:val="20"/>
        </w:rPr>
        <w:t>O</w:t>
      </w:r>
      <w:r w:rsidR="0011770C" w:rsidRPr="006B46D9">
        <w:rPr>
          <w:rFonts w:ascii="Arial" w:hAnsi="Arial" w:cs="Arial"/>
          <w:sz w:val="20"/>
          <w:szCs w:val="20"/>
        </w:rPr>
        <w:t>mklädningsrum kommer att finnas tillgängliga för tillresande lag</w:t>
      </w:r>
      <w:r w:rsidR="00EB49CB" w:rsidRPr="006B46D9">
        <w:rPr>
          <w:rFonts w:ascii="Arial" w:hAnsi="Arial" w:cs="Arial"/>
          <w:sz w:val="20"/>
          <w:szCs w:val="20"/>
        </w:rPr>
        <w:t>. Dessa</w:t>
      </w:r>
      <w:r w:rsidR="0011770C" w:rsidRPr="006B46D9">
        <w:rPr>
          <w:rFonts w:ascii="Arial" w:hAnsi="Arial" w:cs="Arial"/>
          <w:sz w:val="20"/>
          <w:szCs w:val="20"/>
        </w:rPr>
        <w:t xml:space="preserve"> kommer delas med andra lag som också deltar i cupen</w:t>
      </w:r>
      <w:r w:rsidR="00AE71D6" w:rsidRPr="006B46D9">
        <w:rPr>
          <w:rFonts w:ascii="Arial" w:hAnsi="Arial" w:cs="Arial"/>
          <w:sz w:val="20"/>
          <w:szCs w:val="20"/>
        </w:rPr>
        <w:t>.</w:t>
      </w:r>
      <w:r w:rsidR="00F27A1E" w:rsidRPr="006B46D9">
        <w:rPr>
          <w:rFonts w:ascii="Arial" w:hAnsi="Arial" w:cs="Arial"/>
          <w:sz w:val="20"/>
          <w:szCs w:val="20"/>
        </w:rPr>
        <w:t xml:space="preserve"> </w:t>
      </w:r>
      <w:r w:rsidR="00AE71D6" w:rsidRPr="006B46D9">
        <w:rPr>
          <w:rFonts w:ascii="Arial" w:hAnsi="Arial" w:cs="Arial"/>
          <w:sz w:val="20"/>
          <w:szCs w:val="20"/>
        </w:rPr>
        <w:t>T</w:t>
      </w:r>
      <w:r w:rsidR="006964FD" w:rsidRPr="006B46D9">
        <w:rPr>
          <w:rFonts w:ascii="Arial" w:hAnsi="Arial" w:cs="Arial"/>
          <w:sz w:val="20"/>
          <w:szCs w:val="20"/>
        </w:rPr>
        <w:t xml:space="preserve">oaletterna i omklädningsrummen </w:t>
      </w:r>
      <w:r w:rsidR="00AE71D6" w:rsidRPr="006B46D9">
        <w:rPr>
          <w:rFonts w:ascii="Arial" w:hAnsi="Arial" w:cs="Arial"/>
          <w:sz w:val="20"/>
          <w:szCs w:val="20"/>
        </w:rPr>
        <w:t xml:space="preserve">kommer under dagen även att </w:t>
      </w:r>
      <w:r w:rsidR="006964FD" w:rsidRPr="006B46D9">
        <w:rPr>
          <w:rFonts w:ascii="Arial" w:hAnsi="Arial" w:cs="Arial"/>
          <w:sz w:val="20"/>
          <w:szCs w:val="20"/>
        </w:rPr>
        <w:t xml:space="preserve">används </w:t>
      </w:r>
      <w:r w:rsidR="004D45B2" w:rsidRPr="006B46D9">
        <w:rPr>
          <w:rFonts w:ascii="Arial" w:hAnsi="Arial" w:cs="Arial"/>
          <w:sz w:val="20"/>
          <w:szCs w:val="20"/>
        </w:rPr>
        <w:t xml:space="preserve">av </w:t>
      </w:r>
      <w:r w:rsidR="00AE71D6" w:rsidRPr="006B46D9">
        <w:rPr>
          <w:rFonts w:ascii="Arial" w:hAnsi="Arial" w:cs="Arial"/>
          <w:sz w:val="20"/>
          <w:szCs w:val="20"/>
        </w:rPr>
        <w:t>åskådare så lämna inga värdesaker i omklädningsrummen.</w:t>
      </w:r>
      <w:r w:rsidR="007202EF" w:rsidRPr="006B46D9">
        <w:rPr>
          <w:rFonts w:ascii="Arial" w:hAnsi="Arial" w:cs="Arial"/>
          <w:sz w:val="20"/>
          <w:szCs w:val="20"/>
        </w:rPr>
        <w:t xml:space="preserve"> </w:t>
      </w:r>
    </w:p>
    <w:p w14:paraId="0E6DF2FD" w14:textId="77777777" w:rsidR="0011770C" w:rsidRPr="00302D9A" w:rsidRDefault="0011770C">
      <w:pPr>
        <w:rPr>
          <w:rFonts w:ascii="Arial" w:hAnsi="Arial" w:cs="Arial"/>
          <w:b/>
          <w:bCs/>
          <w:sz w:val="32"/>
          <w:szCs w:val="32"/>
        </w:rPr>
      </w:pPr>
      <w:r w:rsidRPr="00302D9A">
        <w:rPr>
          <w:rFonts w:ascii="Arial" w:hAnsi="Arial" w:cs="Arial"/>
          <w:b/>
          <w:bCs/>
          <w:sz w:val="32"/>
          <w:szCs w:val="32"/>
        </w:rPr>
        <w:lastRenderedPageBreak/>
        <w:t xml:space="preserve">Mat och dryck </w:t>
      </w:r>
    </w:p>
    <w:p w14:paraId="0DBB5349" w14:textId="1E6016D3" w:rsidR="0011770C" w:rsidRPr="006B46D9" w:rsidRDefault="0011770C">
      <w:pPr>
        <w:rPr>
          <w:rFonts w:ascii="Arial" w:hAnsi="Arial" w:cs="Arial"/>
          <w:sz w:val="20"/>
          <w:szCs w:val="20"/>
        </w:rPr>
      </w:pPr>
      <w:r w:rsidRPr="006B46D9">
        <w:rPr>
          <w:rFonts w:ascii="Arial" w:hAnsi="Arial" w:cs="Arial"/>
          <w:sz w:val="20"/>
          <w:szCs w:val="20"/>
        </w:rPr>
        <w:t>I anslutning till matchplanerna kommer det finnas möjlighet att köpa</w:t>
      </w:r>
      <w:r w:rsidR="00F2312A" w:rsidRPr="006B46D9">
        <w:rPr>
          <w:rFonts w:ascii="Arial" w:hAnsi="Arial" w:cs="Arial"/>
          <w:sz w:val="20"/>
          <w:szCs w:val="20"/>
        </w:rPr>
        <w:t xml:space="preserve"> grillade</w:t>
      </w:r>
      <w:r w:rsidRPr="006B46D9">
        <w:rPr>
          <w:rFonts w:ascii="Arial" w:hAnsi="Arial" w:cs="Arial"/>
          <w:sz w:val="20"/>
          <w:szCs w:val="20"/>
        </w:rPr>
        <w:t xml:space="preserve"> hamburgare, korv, frukt, kaffe, godis och liknande. Betalning sker</w:t>
      </w:r>
      <w:r w:rsidR="00812C7C">
        <w:rPr>
          <w:rFonts w:ascii="Arial" w:hAnsi="Arial" w:cs="Arial"/>
          <w:sz w:val="20"/>
          <w:szCs w:val="20"/>
        </w:rPr>
        <w:t xml:space="preserve"> under dagen</w:t>
      </w:r>
      <w:r w:rsidRPr="006B46D9">
        <w:rPr>
          <w:rFonts w:ascii="Arial" w:hAnsi="Arial" w:cs="Arial"/>
          <w:sz w:val="20"/>
          <w:szCs w:val="20"/>
        </w:rPr>
        <w:t xml:space="preserve"> uteslutande med </w:t>
      </w:r>
      <w:proofErr w:type="spellStart"/>
      <w:r w:rsidRPr="006B46D9">
        <w:rPr>
          <w:rFonts w:ascii="Arial" w:hAnsi="Arial" w:cs="Arial"/>
          <w:sz w:val="20"/>
          <w:szCs w:val="20"/>
        </w:rPr>
        <w:t>swish</w:t>
      </w:r>
      <w:proofErr w:type="spellEnd"/>
      <w:r w:rsidRPr="006B46D9">
        <w:rPr>
          <w:rFonts w:ascii="Arial" w:hAnsi="Arial" w:cs="Arial"/>
          <w:sz w:val="20"/>
          <w:szCs w:val="20"/>
        </w:rPr>
        <w:t xml:space="preserve">. Det finns även möjlighet att köpa en del mat och dryck vid klubblokalen, där kan även glass inhandlas. </w:t>
      </w:r>
    </w:p>
    <w:p w14:paraId="5447C388" w14:textId="4F704303" w:rsidR="0011770C" w:rsidRPr="006B46D9" w:rsidRDefault="0011770C">
      <w:pPr>
        <w:rPr>
          <w:rFonts w:ascii="Arial" w:hAnsi="Arial" w:cs="Arial"/>
          <w:sz w:val="20"/>
          <w:szCs w:val="20"/>
        </w:rPr>
      </w:pPr>
      <w:r w:rsidRPr="006B46D9">
        <w:rPr>
          <w:rFonts w:ascii="Arial" w:hAnsi="Arial" w:cs="Arial"/>
          <w:sz w:val="20"/>
          <w:szCs w:val="20"/>
        </w:rPr>
        <w:t xml:space="preserve">Önskar ni förbeställa hamburgare så ber vi er att meddela antal och vid vilken tid ni önskar hämta dessa. Dessa hämtas vid klubblokalen. </w:t>
      </w:r>
      <w:r w:rsidRPr="001164F8">
        <w:rPr>
          <w:rFonts w:ascii="Arial" w:hAnsi="Arial" w:cs="Arial"/>
          <w:b/>
          <w:bCs/>
          <w:sz w:val="20"/>
          <w:szCs w:val="20"/>
        </w:rPr>
        <w:t xml:space="preserve">Förbeställning behöver vara oss tillhanda senast </w:t>
      </w:r>
      <w:r w:rsidR="00825D67" w:rsidRPr="001164F8">
        <w:rPr>
          <w:rFonts w:ascii="Arial" w:hAnsi="Arial" w:cs="Arial"/>
          <w:b/>
          <w:bCs/>
          <w:sz w:val="20"/>
          <w:szCs w:val="20"/>
        </w:rPr>
        <w:t>fredagen</w:t>
      </w:r>
      <w:r w:rsidRPr="001164F8">
        <w:rPr>
          <w:rFonts w:ascii="Arial" w:hAnsi="Arial" w:cs="Arial"/>
          <w:b/>
          <w:bCs/>
          <w:sz w:val="20"/>
          <w:szCs w:val="20"/>
        </w:rPr>
        <w:t xml:space="preserve"> den </w:t>
      </w:r>
      <w:r w:rsidR="003E11DB" w:rsidRPr="001164F8">
        <w:rPr>
          <w:rFonts w:ascii="Arial" w:hAnsi="Arial" w:cs="Arial"/>
          <w:b/>
          <w:bCs/>
          <w:sz w:val="20"/>
          <w:szCs w:val="20"/>
        </w:rPr>
        <w:t>9</w:t>
      </w:r>
      <w:r w:rsidRPr="001164F8">
        <w:rPr>
          <w:rFonts w:ascii="Arial" w:hAnsi="Arial" w:cs="Arial"/>
          <w:b/>
          <w:bCs/>
          <w:sz w:val="20"/>
          <w:szCs w:val="20"/>
        </w:rPr>
        <w:t xml:space="preserve"> augusti</w:t>
      </w:r>
      <w:r w:rsidRPr="00F05DD0">
        <w:rPr>
          <w:rFonts w:ascii="Arial" w:hAnsi="Arial" w:cs="Arial"/>
          <w:sz w:val="20"/>
          <w:szCs w:val="20"/>
        </w:rPr>
        <w:t>.</w:t>
      </w:r>
      <w:r w:rsidR="0022672E" w:rsidRPr="00F05DD0">
        <w:rPr>
          <w:rFonts w:ascii="Arial" w:hAnsi="Arial" w:cs="Arial"/>
          <w:sz w:val="20"/>
          <w:szCs w:val="20"/>
        </w:rPr>
        <w:t xml:space="preserve"> Pris för hamburgare uppgår till </w:t>
      </w:r>
      <w:r w:rsidR="004B4470">
        <w:rPr>
          <w:rFonts w:ascii="Arial" w:hAnsi="Arial" w:cs="Arial"/>
          <w:sz w:val="20"/>
          <w:szCs w:val="20"/>
        </w:rPr>
        <w:t>60</w:t>
      </w:r>
      <w:r w:rsidR="00DA0E87" w:rsidRPr="00F05DD0">
        <w:rPr>
          <w:rFonts w:ascii="Arial" w:hAnsi="Arial" w:cs="Arial"/>
          <w:sz w:val="20"/>
          <w:szCs w:val="20"/>
        </w:rPr>
        <w:t xml:space="preserve"> kr</w:t>
      </w:r>
      <w:r w:rsidR="004B4470">
        <w:rPr>
          <w:rFonts w:ascii="Arial" w:hAnsi="Arial" w:cs="Arial"/>
          <w:sz w:val="20"/>
          <w:szCs w:val="20"/>
        </w:rPr>
        <w:t>,</w:t>
      </w:r>
      <w:r w:rsidR="00DA0E87" w:rsidRPr="00F05DD0">
        <w:rPr>
          <w:rFonts w:ascii="Arial" w:hAnsi="Arial" w:cs="Arial"/>
          <w:sz w:val="20"/>
          <w:szCs w:val="20"/>
        </w:rPr>
        <w:t xml:space="preserve"> med </w:t>
      </w:r>
      <w:r w:rsidR="00510BA7" w:rsidRPr="00F05DD0">
        <w:rPr>
          <w:rFonts w:ascii="Arial" w:hAnsi="Arial" w:cs="Arial"/>
          <w:sz w:val="20"/>
          <w:szCs w:val="20"/>
        </w:rPr>
        <w:t xml:space="preserve">33 cl </w:t>
      </w:r>
      <w:r w:rsidR="004B4470">
        <w:rPr>
          <w:rFonts w:ascii="Arial" w:hAnsi="Arial" w:cs="Arial"/>
          <w:sz w:val="20"/>
          <w:szCs w:val="20"/>
        </w:rPr>
        <w:t>dricka</w:t>
      </w:r>
      <w:r w:rsidR="00510BA7" w:rsidRPr="00F05DD0">
        <w:rPr>
          <w:rFonts w:ascii="Arial" w:hAnsi="Arial" w:cs="Arial"/>
          <w:sz w:val="20"/>
          <w:szCs w:val="20"/>
        </w:rPr>
        <w:t xml:space="preserve"> </w:t>
      </w:r>
      <w:r w:rsidR="004B4470">
        <w:rPr>
          <w:rFonts w:ascii="Arial" w:hAnsi="Arial" w:cs="Arial"/>
          <w:sz w:val="20"/>
          <w:szCs w:val="20"/>
        </w:rPr>
        <w:t>7</w:t>
      </w:r>
      <w:r w:rsidR="00510BA7" w:rsidRPr="00F05DD0">
        <w:rPr>
          <w:rFonts w:ascii="Arial" w:hAnsi="Arial" w:cs="Arial"/>
          <w:sz w:val="20"/>
          <w:szCs w:val="20"/>
        </w:rPr>
        <w:t>5 kr.</w:t>
      </w:r>
      <w:r w:rsidR="00510BA7">
        <w:rPr>
          <w:rFonts w:ascii="Arial" w:hAnsi="Arial" w:cs="Arial"/>
          <w:sz w:val="20"/>
          <w:szCs w:val="20"/>
        </w:rPr>
        <w:t xml:space="preserve"> </w:t>
      </w:r>
      <w:r w:rsidR="00DA0E87">
        <w:rPr>
          <w:rFonts w:ascii="Arial" w:hAnsi="Arial" w:cs="Arial"/>
          <w:sz w:val="20"/>
          <w:szCs w:val="20"/>
        </w:rPr>
        <w:t xml:space="preserve"> </w:t>
      </w:r>
    </w:p>
    <w:p w14:paraId="3D887AED" w14:textId="37E0A526" w:rsidR="0011770C" w:rsidRPr="00302D9A" w:rsidRDefault="0011770C">
      <w:pPr>
        <w:rPr>
          <w:rFonts w:ascii="Arial" w:hAnsi="Arial" w:cs="Arial"/>
          <w:b/>
          <w:bCs/>
          <w:sz w:val="32"/>
          <w:szCs w:val="32"/>
        </w:rPr>
      </w:pPr>
      <w:r w:rsidRPr="00302D9A">
        <w:rPr>
          <w:rFonts w:ascii="Arial" w:hAnsi="Arial" w:cs="Arial"/>
          <w:b/>
          <w:bCs/>
          <w:sz w:val="32"/>
          <w:szCs w:val="32"/>
        </w:rPr>
        <w:t xml:space="preserve">Kontakt </w:t>
      </w:r>
    </w:p>
    <w:p w14:paraId="74C146F2" w14:textId="152EC62F" w:rsidR="00510BA7" w:rsidRPr="009B728E" w:rsidRDefault="0011770C">
      <w:pPr>
        <w:rPr>
          <w:rFonts w:ascii="Arial" w:hAnsi="Arial" w:cs="Arial"/>
          <w:sz w:val="20"/>
          <w:szCs w:val="20"/>
        </w:rPr>
      </w:pPr>
      <w:r w:rsidRPr="001F54D7">
        <w:rPr>
          <w:rFonts w:ascii="Arial" w:hAnsi="Arial" w:cs="Arial"/>
          <w:sz w:val="20"/>
          <w:szCs w:val="20"/>
        </w:rPr>
        <w:t xml:space="preserve">Vid frågor ber vi er kontakta Mikael Brodén på 073-740 49 57 alternativt på </w:t>
      </w:r>
      <w:hyperlink r:id="rId8" w:history="1">
        <w:r w:rsidR="009440FA" w:rsidRPr="001F54D7">
          <w:rPr>
            <w:rStyle w:val="Hyperlnk"/>
            <w:rFonts w:ascii="Arial" w:hAnsi="Arial" w:cs="Arial"/>
            <w:sz w:val="20"/>
            <w:szCs w:val="20"/>
          </w:rPr>
          <w:t>micke.broden@gmail.com</w:t>
        </w:r>
      </w:hyperlink>
      <w:r w:rsidR="009440FA" w:rsidRPr="001F54D7">
        <w:rPr>
          <w:rFonts w:ascii="Arial" w:hAnsi="Arial" w:cs="Arial"/>
          <w:sz w:val="20"/>
          <w:szCs w:val="20"/>
        </w:rPr>
        <w:t xml:space="preserve"> </w:t>
      </w:r>
    </w:p>
    <w:p w14:paraId="4FEDC1C6" w14:textId="294A1DF3" w:rsidR="00411ABC" w:rsidRPr="003C1F0A" w:rsidRDefault="00510BA7">
      <w:pPr>
        <w:rPr>
          <w:rFonts w:ascii="Arial" w:hAnsi="Arial" w:cs="Arial"/>
          <w:b/>
          <w:bCs/>
          <w:sz w:val="32"/>
          <w:szCs w:val="32"/>
        </w:rPr>
      </w:pPr>
      <w:r w:rsidRPr="00510BA7">
        <w:rPr>
          <w:rFonts w:ascii="Arial" w:hAnsi="Arial" w:cs="Arial"/>
          <w:b/>
          <w:bCs/>
          <w:sz w:val="32"/>
          <w:szCs w:val="32"/>
        </w:rPr>
        <w:t>Spelschema</w:t>
      </w:r>
      <w:r w:rsidR="00411ABC" w:rsidRPr="00411ABC">
        <w:rPr>
          <w:rFonts w:ascii="Arial" w:hAnsi="Arial" w:cs="Arial"/>
          <w:b/>
          <w:bCs/>
          <w:sz w:val="20"/>
          <w:szCs w:val="20"/>
        </w:rPr>
        <w:fldChar w:fldCharType="begin"/>
      </w:r>
      <w:r w:rsidR="00411ABC" w:rsidRPr="00411ABC">
        <w:rPr>
          <w:rFonts w:ascii="Arial" w:hAnsi="Arial" w:cs="Arial"/>
          <w:b/>
          <w:bCs/>
          <w:sz w:val="20"/>
          <w:szCs w:val="20"/>
        </w:rPr>
        <w:instrText xml:space="preserve"> LINK Excel.Sheet.12 "https://esemab-my.sharepoint.com/personal/mikael_broden_eakf_se/Documents/Documents/Privat/IFK/2024/Egen cup/Ny mapp/Spelschema cup 11 aug.xlsx" "Blad1!R3C1:R41C5" \a \f 5 \h  \* MERGEFORMAT </w:instrText>
      </w:r>
      <w:r w:rsidR="00411ABC" w:rsidRPr="00411ABC">
        <w:rPr>
          <w:rFonts w:ascii="Arial" w:hAnsi="Arial" w:cs="Arial"/>
          <w:b/>
          <w:bCs/>
          <w:sz w:val="20"/>
          <w:szCs w:val="20"/>
        </w:rPr>
        <w:fldChar w:fldCharType="separate"/>
      </w:r>
    </w:p>
    <w:tbl>
      <w:tblPr>
        <w:tblStyle w:val="Tabellrutnt"/>
        <w:tblW w:w="5665" w:type="dxa"/>
        <w:tblLook w:val="04A0" w:firstRow="1" w:lastRow="0" w:firstColumn="1" w:lastColumn="0" w:noHBand="0" w:noVBand="1"/>
      </w:tblPr>
      <w:tblGrid>
        <w:gridCol w:w="740"/>
        <w:gridCol w:w="639"/>
        <w:gridCol w:w="260"/>
        <w:gridCol w:w="2042"/>
        <w:gridCol w:w="1984"/>
      </w:tblGrid>
      <w:tr w:rsidR="00411ABC" w:rsidRPr="00411ABC" w14:paraId="7224C557" w14:textId="77777777" w:rsidTr="00411ABC">
        <w:trPr>
          <w:trHeight w:val="290"/>
        </w:trPr>
        <w:tc>
          <w:tcPr>
            <w:tcW w:w="740" w:type="dxa"/>
            <w:noWrap/>
            <w:hideMark/>
          </w:tcPr>
          <w:p w14:paraId="3966E156" w14:textId="4BF6A391" w:rsidR="00411ABC" w:rsidRPr="00411ABC" w:rsidRDefault="00411A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1ABC">
              <w:rPr>
                <w:rFonts w:ascii="Arial" w:hAnsi="Arial" w:cs="Arial"/>
                <w:b/>
                <w:bCs/>
                <w:sz w:val="20"/>
                <w:szCs w:val="20"/>
              </w:rPr>
              <w:t>Tid</w:t>
            </w:r>
          </w:p>
        </w:tc>
        <w:tc>
          <w:tcPr>
            <w:tcW w:w="639" w:type="dxa"/>
            <w:noWrap/>
            <w:hideMark/>
          </w:tcPr>
          <w:p w14:paraId="3ADF68EC" w14:textId="77777777" w:rsidR="00411ABC" w:rsidRPr="00411ABC" w:rsidRDefault="00411ABC" w:rsidP="00411A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1ABC"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260" w:type="dxa"/>
            <w:noWrap/>
            <w:hideMark/>
          </w:tcPr>
          <w:p w14:paraId="27C906EB" w14:textId="77777777" w:rsidR="00411ABC" w:rsidRPr="00411ABC" w:rsidRDefault="00411ABC" w:rsidP="00411A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2" w:type="dxa"/>
            <w:noWrap/>
            <w:hideMark/>
          </w:tcPr>
          <w:p w14:paraId="661B2F66" w14:textId="77777777" w:rsidR="00411ABC" w:rsidRPr="00411ABC" w:rsidRDefault="00411ABC" w:rsidP="00411A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1ABC">
              <w:rPr>
                <w:rFonts w:ascii="Arial" w:hAnsi="Arial" w:cs="Arial"/>
                <w:b/>
                <w:bCs/>
                <w:sz w:val="20"/>
                <w:szCs w:val="20"/>
              </w:rPr>
              <w:t>Hemmalag</w:t>
            </w:r>
          </w:p>
        </w:tc>
        <w:tc>
          <w:tcPr>
            <w:tcW w:w="1984" w:type="dxa"/>
            <w:noWrap/>
            <w:hideMark/>
          </w:tcPr>
          <w:p w14:paraId="3BF64794" w14:textId="77777777" w:rsidR="00411ABC" w:rsidRPr="00411ABC" w:rsidRDefault="00411ABC" w:rsidP="00411A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1ABC">
              <w:rPr>
                <w:rFonts w:ascii="Arial" w:hAnsi="Arial" w:cs="Arial"/>
                <w:b/>
                <w:bCs/>
                <w:sz w:val="20"/>
                <w:szCs w:val="20"/>
              </w:rPr>
              <w:t>Bortalag</w:t>
            </w:r>
          </w:p>
        </w:tc>
      </w:tr>
      <w:tr w:rsidR="00411ABC" w:rsidRPr="00411ABC" w14:paraId="1858856A" w14:textId="77777777" w:rsidTr="00411ABC">
        <w:trPr>
          <w:trHeight w:val="290"/>
        </w:trPr>
        <w:tc>
          <w:tcPr>
            <w:tcW w:w="740" w:type="dxa"/>
            <w:noWrap/>
            <w:hideMark/>
          </w:tcPr>
          <w:p w14:paraId="07B38CE0" w14:textId="77777777" w:rsidR="00411ABC" w:rsidRPr="00411ABC" w:rsidRDefault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9.30</w:t>
            </w:r>
          </w:p>
        </w:tc>
        <w:tc>
          <w:tcPr>
            <w:tcW w:w="639" w:type="dxa"/>
            <w:noWrap/>
            <w:hideMark/>
          </w:tcPr>
          <w:p w14:paraId="0E302101" w14:textId="77777777" w:rsidR="00411ABC" w:rsidRPr="00411ABC" w:rsidRDefault="00411ABC" w:rsidP="00411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0" w:type="dxa"/>
            <w:noWrap/>
            <w:hideMark/>
          </w:tcPr>
          <w:p w14:paraId="676EDC9B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2" w:type="dxa"/>
            <w:noWrap/>
            <w:hideMark/>
          </w:tcPr>
          <w:p w14:paraId="23121DD2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IFK Eskilstuna 1</w:t>
            </w:r>
          </w:p>
        </w:tc>
        <w:tc>
          <w:tcPr>
            <w:tcW w:w="1984" w:type="dxa"/>
            <w:noWrap/>
            <w:hideMark/>
          </w:tcPr>
          <w:p w14:paraId="090ED044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Västerås SK 1</w:t>
            </w:r>
          </w:p>
        </w:tc>
      </w:tr>
      <w:tr w:rsidR="00411ABC" w:rsidRPr="00411ABC" w14:paraId="03666444" w14:textId="77777777" w:rsidTr="00411ABC">
        <w:trPr>
          <w:trHeight w:val="290"/>
        </w:trPr>
        <w:tc>
          <w:tcPr>
            <w:tcW w:w="740" w:type="dxa"/>
            <w:noWrap/>
            <w:hideMark/>
          </w:tcPr>
          <w:p w14:paraId="1702FCA4" w14:textId="77777777" w:rsidR="00411ABC" w:rsidRPr="00411ABC" w:rsidRDefault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9.30</w:t>
            </w:r>
          </w:p>
        </w:tc>
        <w:tc>
          <w:tcPr>
            <w:tcW w:w="639" w:type="dxa"/>
            <w:noWrap/>
            <w:hideMark/>
          </w:tcPr>
          <w:p w14:paraId="68A2DDD7" w14:textId="77777777" w:rsidR="00411ABC" w:rsidRPr="00411ABC" w:rsidRDefault="00411ABC" w:rsidP="00411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0" w:type="dxa"/>
            <w:noWrap/>
            <w:hideMark/>
          </w:tcPr>
          <w:p w14:paraId="4B257F22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2" w:type="dxa"/>
            <w:noWrap/>
            <w:hideMark/>
          </w:tcPr>
          <w:p w14:paraId="788B291E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Hammarby IF</w:t>
            </w:r>
          </w:p>
        </w:tc>
        <w:tc>
          <w:tcPr>
            <w:tcW w:w="1984" w:type="dxa"/>
            <w:noWrap/>
            <w:hideMark/>
          </w:tcPr>
          <w:p w14:paraId="0DB56813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Rynninge IK 1</w:t>
            </w:r>
          </w:p>
        </w:tc>
      </w:tr>
      <w:tr w:rsidR="00411ABC" w:rsidRPr="00411ABC" w14:paraId="34F43677" w14:textId="77777777" w:rsidTr="00411ABC">
        <w:trPr>
          <w:trHeight w:val="290"/>
        </w:trPr>
        <w:tc>
          <w:tcPr>
            <w:tcW w:w="740" w:type="dxa"/>
            <w:noWrap/>
            <w:hideMark/>
          </w:tcPr>
          <w:p w14:paraId="0A21437F" w14:textId="77777777" w:rsidR="00411ABC" w:rsidRPr="00411ABC" w:rsidRDefault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9.30</w:t>
            </w:r>
          </w:p>
        </w:tc>
        <w:tc>
          <w:tcPr>
            <w:tcW w:w="639" w:type="dxa"/>
            <w:noWrap/>
            <w:hideMark/>
          </w:tcPr>
          <w:p w14:paraId="39271ADB" w14:textId="77777777" w:rsidR="00411ABC" w:rsidRPr="00411ABC" w:rsidRDefault="00411ABC" w:rsidP="00411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0" w:type="dxa"/>
            <w:noWrap/>
            <w:hideMark/>
          </w:tcPr>
          <w:p w14:paraId="2C3E147C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2" w:type="dxa"/>
            <w:noWrap/>
            <w:hideMark/>
          </w:tcPr>
          <w:p w14:paraId="64A4931D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IFK Eskilstuna 2</w:t>
            </w:r>
          </w:p>
        </w:tc>
        <w:tc>
          <w:tcPr>
            <w:tcW w:w="1984" w:type="dxa"/>
            <w:noWrap/>
            <w:hideMark/>
          </w:tcPr>
          <w:p w14:paraId="18ACB6F9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Nykvarns SK 1</w:t>
            </w:r>
          </w:p>
        </w:tc>
      </w:tr>
      <w:tr w:rsidR="00411ABC" w:rsidRPr="00411ABC" w14:paraId="049D32E9" w14:textId="77777777" w:rsidTr="00411ABC">
        <w:trPr>
          <w:trHeight w:val="290"/>
        </w:trPr>
        <w:tc>
          <w:tcPr>
            <w:tcW w:w="740" w:type="dxa"/>
            <w:noWrap/>
            <w:hideMark/>
          </w:tcPr>
          <w:p w14:paraId="17DA3C10" w14:textId="77777777" w:rsidR="00411ABC" w:rsidRPr="00411ABC" w:rsidRDefault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9.30</w:t>
            </w:r>
          </w:p>
        </w:tc>
        <w:tc>
          <w:tcPr>
            <w:tcW w:w="639" w:type="dxa"/>
            <w:noWrap/>
            <w:hideMark/>
          </w:tcPr>
          <w:p w14:paraId="2A3EFA92" w14:textId="77777777" w:rsidR="00411ABC" w:rsidRPr="00411ABC" w:rsidRDefault="00411ABC" w:rsidP="00411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0" w:type="dxa"/>
            <w:noWrap/>
            <w:hideMark/>
          </w:tcPr>
          <w:p w14:paraId="4D1F74D3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2" w:type="dxa"/>
            <w:noWrap/>
            <w:hideMark/>
          </w:tcPr>
          <w:p w14:paraId="4AD1AEEC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Sköndals IK 1</w:t>
            </w:r>
          </w:p>
        </w:tc>
        <w:tc>
          <w:tcPr>
            <w:tcW w:w="1984" w:type="dxa"/>
            <w:noWrap/>
            <w:hideMark/>
          </w:tcPr>
          <w:p w14:paraId="69307FA1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Västerås SK 2</w:t>
            </w:r>
          </w:p>
        </w:tc>
      </w:tr>
      <w:tr w:rsidR="00411ABC" w:rsidRPr="00411ABC" w14:paraId="6AFE31CD" w14:textId="77777777" w:rsidTr="00411ABC">
        <w:trPr>
          <w:trHeight w:val="290"/>
        </w:trPr>
        <w:tc>
          <w:tcPr>
            <w:tcW w:w="740" w:type="dxa"/>
            <w:noWrap/>
            <w:hideMark/>
          </w:tcPr>
          <w:p w14:paraId="1DB6CBF2" w14:textId="77777777" w:rsidR="00411ABC" w:rsidRPr="00411ABC" w:rsidRDefault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10.20</w:t>
            </w:r>
          </w:p>
        </w:tc>
        <w:tc>
          <w:tcPr>
            <w:tcW w:w="639" w:type="dxa"/>
            <w:noWrap/>
            <w:hideMark/>
          </w:tcPr>
          <w:p w14:paraId="08BAB857" w14:textId="77777777" w:rsidR="00411ABC" w:rsidRPr="00411ABC" w:rsidRDefault="00411ABC" w:rsidP="00411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0" w:type="dxa"/>
            <w:noWrap/>
            <w:hideMark/>
          </w:tcPr>
          <w:p w14:paraId="7E3EA8A2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2" w:type="dxa"/>
            <w:noWrap/>
            <w:hideMark/>
          </w:tcPr>
          <w:p w14:paraId="44D8568C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AFC Eskilstuna</w:t>
            </w:r>
          </w:p>
        </w:tc>
        <w:tc>
          <w:tcPr>
            <w:tcW w:w="1984" w:type="dxa"/>
            <w:noWrap/>
            <w:hideMark/>
          </w:tcPr>
          <w:p w14:paraId="3A7D10E7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Triangelns IK</w:t>
            </w:r>
          </w:p>
        </w:tc>
      </w:tr>
      <w:tr w:rsidR="00411ABC" w:rsidRPr="00411ABC" w14:paraId="40A0944E" w14:textId="77777777" w:rsidTr="00411ABC">
        <w:trPr>
          <w:trHeight w:val="290"/>
        </w:trPr>
        <w:tc>
          <w:tcPr>
            <w:tcW w:w="740" w:type="dxa"/>
            <w:noWrap/>
            <w:hideMark/>
          </w:tcPr>
          <w:p w14:paraId="34C9750B" w14:textId="77777777" w:rsidR="00411ABC" w:rsidRPr="00411ABC" w:rsidRDefault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10.20</w:t>
            </w:r>
          </w:p>
        </w:tc>
        <w:tc>
          <w:tcPr>
            <w:tcW w:w="639" w:type="dxa"/>
            <w:noWrap/>
            <w:hideMark/>
          </w:tcPr>
          <w:p w14:paraId="2F9BEC4E" w14:textId="77777777" w:rsidR="00411ABC" w:rsidRPr="00411ABC" w:rsidRDefault="00411ABC" w:rsidP="00411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0" w:type="dxa"/>
            <w:noWrap/>
            <w:hideMark/>
          </w:tcPr>
          <w:p w14:paraId="0BC546DA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2" w:type="dxa"/>
            <w:noWrap/>
            <w:hideMark/>
          </w:tcPr>
          <w:p w14:paraId="2A3BDCDB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Sköndals IK 2</w:t>
            </w:r>
          </w:p>
        </w:tc>
        <w:tc>
          <w:tcPr>
            <w:tcW w:w="1984" w:type="dxa"/>
            <w:noWrap/>
            <w:hideMark/>
          </w:tcPr>
          <w:p w14:paraId="55949839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Rynninge IK 2</w:t>
            </w:r>
          </w:p>
        </w:tc>
      </w:tr>
      <w:tr w:rsidR="00411ABC" w:rsidRPr="00411ABC" w14:paraId="7FD1D120" w14:textId="77777777" w:rsidTr="00411ABC">
        <w:trPr>
          <w:trHeight w:val="290"/>
        </w:trPr>
        <w:tc>
          <w:tcPr>
            <w:tcW w:w="740" w:type="dxa"/>
            <w:noWrap/>
            <w:hideMark/>
          </w:tcPr>
          <w:p w14:paraId="6B6646C1" w14:textId="77777777" w:rsidR="00411ABC" w:rsidRPr="00411ABC" w:rsidRDefault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10.20</w:t>
            </w:r>
          </w:p>
        </w:tc>
        <w:tc>
          <w:tcPr>
            <w:tcW w:w="639" w:type="dxa"/>
            <w:noWrap/>
            <w:hideMark/>
          </w:tcPr>
          <w:p w14:paraId="4DB552D2" w14:textId="77777777" w:rsidR="00411ABC" w:rsidRPr="00411ABC" w:rsidRDefault="00411ABC" w:rsidP="00411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0" w:type="dxa"/>
            <w:noWrap/>
            <w:hideMark/>
          </w:tcPr>
          <w:p w14:paraId="4037341B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2" w:type="dxa"/>
            <w:noWrap/>
            <w:hideMark/>
          </w:tcPr>
          <w:p w14:paraId="20D6C647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Västerås SK 3</w:t>
            </w:r>
          </w:p>
        </w:tc>
        <w:tc>
          <w:tcPr>
            <w:tcW w:w="1984" w:type="dxa"/>
            <w:noWrap/>
            <w:hideMark/>
          </w:tcPr>
          <w:p w14:paraId="6A815CCB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IF Brommapojkarna</w:t>
            </w:r>
          </w:p>
        </w:tc>
      </w:tr>
      <w:tr w:rsidR="00411ABC" w:rsidRPr="00411ABC" w14:paraId="4248F829" w14:textId="77777777" w:rsidTr="00411ABC">
        <w:trPr>
          <w:trHeight w:val="290"/>
        </w:trPr>
        <w:tc>
          <w:tcPr>
            <w:tcW w:w="740" w:type="dxa"/>
            <w:noWrap/>
            <w:hideMark/>
          </w:tcPr>
          <w:p w14:paraId="2F50C2B8" w14:textId="77777777" w:rsidR="00411ABC" w:rsidRPr="00411ABC" w:rsidRDefault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10.20</w:t>
            </w:r>
          </w:p>
        </w:tc>
        <w:tc>
          <w:tcPr>
            <w:tcW w:w="639" w:type="dxa"/>
            <w:noWrap/>
            <w:hideMark/>
          </w:tcPr>
          <w:p w14:paraId="484ADDB1" w14:textId="77777777" w:rsidR="00411ABC" w:rsidRPr="00411ABC" w:rsidRDefault="00411ABC" w:rsidP="00411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0" w:type="dxa"/>
            <w:noWrap/>
            <w:hideMark/>
          </w:tcPr>
          <w:p w14:paraId="7B27A8C3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2" w:type="dxa"/>
            <w:noWrap/>
            <w:hideMark/>
          </w:tcPr>
          <w:p w14:paraId="3B823C66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Nykvarns SK 2</w:t>
            </w:r>
          </w:p>
        </w:tc>
        <w:tc>
          <w:tcPr>
            <w:tcW w:w="1984" w:type="dxa"/>
            <w:noWrap/>
            <w:hideMark/>
          </w:tcPr>
          <w:p w14:paraId="0E53DCC4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IFK Eskilstuna 3</w:t>
            </w:r>
          </w:p>
        </w:tc>
      </w:tr>
      <w:tr w:rsidR="00411ABC" w:rsidRPr="00411ABC" w14:paraId="1839F9CE" w14:textId="77777777" w:rsidTr="00411ABC">
        <w:trPr>
          <w:trHeight w:val="290"/>
        </w:trPr>
        <w:tc>
          <w:tcPr>
            <w:tcW w:w="740" w:type="dxa"/>
            <w:noWrap/>
            <w:hideMark/>
          </w:tcPr>
          <w:p w14:paraId="04651623" w14:textId="77777777" w:rsidR="00411ABC" w:rsidRPr="00411ABC" w:rsidRDefault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11.10</w:t>
            </w:r>
          </w:p>
        </w:tc>
        <w:tc>
          <w:tcPr>
            <w:tcW w:w="639" w:type="dxa"/>
            <w:noWrap/>
            <w:hideMark/>
          </w:tcPr>
          <w:p w14:paraId="350EFD01" w14:textId="77777777" w:rsidR="00411ABC" w:rsidRPr="00411ABC" w:rsidRDefault="00411ABC" w:rsidP="00411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0" w:type="dxa"/>
            <w:noWrap/>
            <w:hideMark/>
          </w:tcPr>
          <w:p w14:paraId="1B0CE35C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2" w:type="dxa"/>
            <w:noWrap/>
            <w:hideMark/>
          </w:tcPr>
          <w:p w14:paraId="587B0BA6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 xml:space="preserve">IK </w:t>
            </w:r>
            <w:proofErr w:type="spellStart"/>
            <w:r w:rsidRPr="00411ABC">
              <w:rPr>
                <w:rFonts w:ascii="Arial" w:hAnsi="Arial" w:cs="Arial"/>
                <w:sz w:val="20"/>
                <w:szCs w:val="20"/>
              </w:rPr>
              <w:t>Franke</w:t>
            </w:r>
            <w:proofErr w:type="spellEnd"/>
          </w:p>
        </w:tc>
        <w:tc>
          <w:tcPr>
            <w:tcW w:w="1984" w:type="dxa"/>
            <w:noWrap/>
            <w:hideMark/>
          </w:tcPr>
          <w:p w14:paraId="037AC73C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1ABC">
              <w:rPr>
                <w:rFonts w:ascii="Arial" w:hAnsi="Arial" w:cs="Arial"/>
                <w:sz w:val="20"/>
                <w:szCs w:val="20"/>
              </w:rPr>
              <w:t>Svärtinge</w:t>
            </w:r>
            <w:proofErr w:type="spellEnd"/>
            <w:r w:rsidRPr="00411ABC">
              <w:rPr>
                <w:rFonts w:ascii="Arial" w:hAnsi="Arial" w:cs="Arial"/>
                <w:sz w:val="20"/>
                <w:szCs w:val="20"/>
              </w:rPr>
              <w:t xml:space="preserve"> SK</w:t>
            </w:r>
          </w:p>
        </w:tc>
      </w:tr>
      <w:tr w:rsidR="00411ABC" w:rsidRPr="00411ABC" w14:paraId="51CDE13B" w14:textId="77777777" w:rsidTr="00411ABC">
        <w:trPr>
          <w:trHeight w:val="290"/>
        </w:trPr>
        <w:tc>
          <w:tcPr>
            <w:tcW w:w="740" w:type="dxa"/>
            <w:noWrap/>
            <w:hideMark/>
          </w:tcPr>
          <w:p w14:paraId="0330FF60" w14:textId="77777777" w:rsidR="00411ABC" w:rsidRPr="00411ABC" w:rsidRDefault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11.10</w:t>
            </w:r>
          </w:p>
        </w:tc>
        <w:tc>
          <w:tcPr>
            <w:tcW w:w="639" w:type="dxa"/>
            <w:noWrap/>
            <w:hideMark/>
          </w:tcPr>
          <w:p w14:paraId="09C1A772" w14:textId="77777777" w:rsidR="00411ABC" w:rsidRPr="00411ABC" w:rsidRDefault="00411ABC" w:rsidP="00411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0" w:type="dxa"/>
            <w:noWrap/>
            <w:hideMark/>
          </w:tcPr>
          <w:p w14:paraId="65418247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2" w:type="dxa"/>
            <w:noWrap/>
            <w:hideMark/>
          </w:tcPr>
          <w:p w14:paraId="1D2FC1AA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Torshälla-Nyby IS</w:t>
            </w:r>
          </w:p>
        </w:tc>
        <w:tc>
          <w:tcPr>
            <w:tcW w:w="1984" w:type="dxa"/>
            <w:noWrap/>
            <w:hideMark/>
          </w:tcPr>
          <w:p w14:paraId="4C25662E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IFK Eskilstuna 1</w:t>
            </w:r>
          </w:p>
        </w:tc>
      </w:tr>
      <w:tr w:rsidR="00411ABC" w:rsidRPr="00411ABC" w14:paraId="32C19C98" w14:textId="77777777" w:rsidTr="00411ABC">
        <w:trPr>
          <w:trHeight w:val="290"/>
        </w:trPr>
        <w:tc>
          <w:tcPr>
            <w:tcW w:w="740" w:type="dxa"/>
            <w:noWrap/>
            <w:hideMark/>
          </w:tcPr>
          <w:p w14:paraId="62466B33" w14:textId="77777777" w:rsidR="00411ABC" w:rsidRPr="00411ABC" w:rsidRDefault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11.10</w:t>
            </w:r>
          </w:p>
        </w:tc>
        <w:tc>
          <w:tcPr>
            <w:tcW w:w="639" w:type="dxa"/>
            <w:noWrap/>
            <w:hideMark/>
          </w:tcPr>
          <w:p w14:paraId="428B6A67" w14:textId="77777777" w:rsidR="00411ABC" w:rsidRPr="00411ABC" w:rsidRDefault="00411ABC" w:rsidP="00411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0" w:type="dxa"/>
            <w:noWrap/>
            <w:hideMark/>
          </w:tcPr>
          <w:p w14:paraId="797DDA50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2" w:type="dxa"/>
            <w:noWrap/>
            <w:hideMark/>
          </w:tcPr>
          <w:p w14:paraId="6C2D3AA7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Västerås SK 1</w:t>
            </w:r>
          </w:p>
        </w:tc>
        <w:tc>
          <w:tcPr>
            <w:tcW w:w="1984" w:type="dxa"/>
            <w:noWrap/>
            <w:hideMark/>
          </w:tcPr>
          <w:p w14:paraId="1E3001CB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Hammarby IF</w:t>
            </w:r>
          </w:p>
        </w:tc>
      </w:tr>
      <w:tr w:rsidR="00411ABC" w:rsidRPr="00411ABC" w14:paraId="7E47BC89" w14:textId="77777777" w:rsidTr="00411ABC">
        <w:trPr>
          <w:trHeight w:val="290"/>
        </w:trPr>
        <w:tc>
          <w:tcPr>
            <w:tcW w:w="740" w:type="dxa"/>
            <w:noWrap/>
            <w:hideMark/>
          </w:tcPr>
          <w:p w14:paraId="48A13083" w14:textId="77777777" w:rsidR="00411ABC" w:rsidRPr="00411ABC" w:rsidRDefault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11.10</w:t>
            </w:r>
          </w:p>
        </w:tc>
        <w:tc>
          <w:tcPr>
            <w:tcW w:w="639" w:type="dxa"/>
            <w:noWrap/>
            <w:hideMark/>
          </w:tcPr>
          <w:p w14:paraId="6ACEDB64" w14:textId="77777777" w:rsidR="00411ABC" w:rsidRPr="00411ABC" w:rsidRDefault="00411ABC" w:rsidP="00411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0" w:type="dxa"/>
            <w:noWrap/>
            <w:hideMark/>
          </w:tcPr>
          <w:p w14:paraId="1CC38850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2" w:type="dxa"/>
            <w:noWrap/>
            <w:hideMark/>
          </w:tcPr>
          <w:p w14:paraId="145117A4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Västerås SK 2</w:t>
            </w:r>
          </w:p>
        </w:tc>
        <w:tc>
          <w:tcPr>
            <w:tcW w:w="1984" w:type="dxa"/>
            <w:noWrap/>
            <w:hideMark/>
          </w:tcPr>
          <w:p w14:paraId="0604B95C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IFK Eskilstuna 2</w:t>
            </w:r>
          </w:p>
        </w:tc>
      </w:tr>
      <w:tr w:rsidR="00411ABC" w:rsidRPr="00411ABC" w14:paraId="3B5EDDA4" w14:textId="77777777" w:rsidTr="00411ABC">
        <w:trPr>
          <w:trHeight w:val="290"/>
        </w:trPr>
        <w:tc>
          <w:tcPr>
            <w:tcW w:w="740" w:type="dxa"/>
            <w:noWrap/>
            <w:hideMark/>
          </w:tcPr>
          <w:p w14:paraId="2118C3DD" w14:textId="77777777" w:rsidR="00411ABC" w:rsidRPr="00411ABC" w:rsidRDefault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12.00</w:t>
            </w:r>
          </w:p>
        </w:tc>
        <w:tc>
          <w:tcPr>
            <w:tcW w:w="639" w:type="dxa"/>
            <w:noWrap/>
            <w:hideMark/>
          </w:tcPr>
          <w:p w14:paraId="4E1EC4EF" w14:textId="77777777" w:rsidR="00411ABC" w:rsidRPr="00411ABC" w:rsidRDefault="00411ABC" w:rsidP="00411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0" w:type="dxa"/>
            <w:noWrap/>
            <w:hideMark/>
          </w:tcPr>
          <w:p w14:paraId="0D75E1E3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2" w:type="dxa"/>
            <w:noWrap/>
            <w:hideMark/>
          </w:tcPr>
          <w:p w14:paraId="7E678BDD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Nykvarns SK 1</w:t>
            </w:r>
          </w:p>
        </w:tc>
        <w:tc>
          <w:tcPr>
            <w:tcW w:w="1984" w:type="dxa"/>
            <w:noWrap/>
            <w:hideMark/>
          </w:tcPr>
          <w:p w14:paraId="656DABA6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Sköndals IK 1</w:t>
            </w:r>
          </w:p>
        </w:tc>
      </w:tr>
      <w:tr w:rsidR="00411ABC" w:rsidRPr="00411ABC" w14:paraId="2D9A5647" w14:textId="77777777" w:rsidTr="00411ABC">
        <w:trPr>
          <w:trHeight w:val="290"/>
        </w:trPr>
        <w:tc>
          <w:tcPr>
            <w:tcW w:w="740" w:type="dxa"/>
            <w:noWrap/>
            <w:hideMark/>
          </w:tcPr>
          <w:p w14:paraId="4169AA5B" w14:textId="77777777" w:rsidR="00411ABC" w:rsidRPr="00411ABC" w:rsidRDefault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12.00</w:t>
            </w:r>
          </w:p>
        </w:tc>
        <w:tc>
          <w:tcPr>
            <w:tcW w:w="639" w:type="dxa"/>
            <w:noWrap/>
            <w:hideMark/>
          </w:tcPr>
          <w:p w14:paraId="0DB92D5E" w14:textId="77777777" w:rsidR="00411ABC" w:rsidRPr="00411ABC" w:rsidRDefault="00411ABC" w:rsidP="00411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0" w:type="dxa"/>
            <w:noWrap/>
            <w:hideMark/>
          </w:tcPr>
          <w:p w14:paraId="140E2D7E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2" w:type="dxa"/>
            <w:noWrap/>
            <w:hideMark/>
          </w:tcPr>
          <w:p w14:paraId="7EF3F30B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Rynninge IK 1</w:t>
            </w:r>
          </w:p>
        </w:tc>
        <w:tc>
          <w:tcPr>
            <w:tcW w:w="1984" w:type="dxa"/>
            <w:noWrap/>
            <w:hideMark/>
          </w:tcPr>
          <w:p w14:paraId="6FBFD6A4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AFC Eskilstuna</w:t>
            </w:r>
          </w:p>
        </w:tc>
      </w:tr>
      <w:tr w:rsidR="00411ABC" w:rsidRPr="00411ABC" w14:paraId="0082D0F4" w14:textId="77777777" w:rsidTr="00411ABC">
        <w:trPr>
          <w:trHeight w:val="290"/>
        </w:trPr>
        <w:tc>
          <w:tcPr>
            <w:tcW w:w="740" w:type="dxa"/>
            <w:noWrap/>
            <w:hideMark/>
          </w:tcPr>
          <w:p w14:paraId="14ECAFA5" w14:textId="77777777" w:rsidR="00411ABC" w:rsidRPr="00411ABC" w:rsidRDefault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12.00</w:t>
            </w:r>
          </w:p>
        </w:tc>
        <w:tc>
          <w:tcPr>
            <w:tcW w:w="639" w:type="dxa"/>
            <w:noWrap/>
            <w:hideMark/>
          </w:tcPr>
          <w:p w14:paraId="571B1C37" w14:textId="77777777" w:rsidR="00411ABC" w:rsidRPr="00411ABC" w:rsidRDefault="00411ABC" w:rsidP="00411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0" w:type="dxa"/>
            <w:noWrap/>
            <w:hideMark/>
          </w:tcPr>
          <w:p w14:paraId="46164A90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2" w:type="dxa"/>
            <w:noWrap/>
            <w:hideMark/>
          </w:tcPr>
          <w:p w14:paraId="60375552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Triangelns IK</w:t>
            </w:r>
          </w:p>
        </w:tc>
        <w:tc>
          <w:tcPr>
            <w:tcW w:w="1984" w:type="dxa"/>
            <w:noWrap/>
            <w:hideMark/>
          </w:tcPr>
          <w:p w14:paraId="45D110EB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Sköndals IK 2</w:t>
            </w:r>
          </w:p>
        </w:tc>
      </w:tr>
      <w:tr w:rsidR="00411ABC" w:rsidRPr="00411ABC" w14:paraId="3CACD3E5" w14:textId="77777777" w:rsidTr="00411ABC">
        <w:trPr>
          <w:trHeight w:val="290"/>
        </w:trPr>
        <w:tc>
          <w:tcPr>
            <w:tcW w:w="740" w:type="dxa"/>
            <w:noWrap/>
            <w:hideMark/>
          </w:tcPr>
          <w:p w14:paraId="3596E25B" w14:textId="77777777" w:rsidR="00411ABC" w:rsidRPr="00411ABC" w:rsidRDefault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12.00</w:t>
            </w:r>
          </w:p>
        </w:tc>
        <w:tc>
          <w:tcPr>
            <w:tcW w:w="639" w:type="dxa"/>
            <w:noWrap/>
            <w:hideMark/>
          </w:tcPr>
          <w:p w14:paraId="78767BFF" w14:textId="77777777" w:rsidR="00411ABC" w:rsidRPr="00411ABC" w:rsidRDefault="00411ABC" w:rsidP="00411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0" w:type="dxa"/>
            <w:noWrap/>
            <w:hideMark/>
          </w:tcPr>
          <w:p w14:paraId="747FE11E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2" w:type="dxa"/>
            <w:noWrap/>
            <w:hideMark/>
          </w:tcPr>
          <w:p w14:paraId="68EC22EC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Rynninge IK 2</w:t>
            </w:r>
          </w:p>
        </w:tc>
        <w:tc>
          <w:tcPr>
            <w:tcW w:w="1984" w:type="dxa"/>
            <w:noWrap/>
            <w:hideMark/>
          </w:tcPr>
          <w:p w14:paraId="4604AEA5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Västerås SK 3</w:t>
            </w:r>
          </w:p>
        </w:tc>
      </w:tr>
      <w:tr w:rsidR="00411ABC" w:rsidRPr="00411ABC" w14:paraId="1984515F" w14:textId="77777777" w:rsidTr="00411ABC">
        <w:trPr>
          <w:trHeight w:val="290"/>
        </w:trPr>
        <w:tc>
          <w:tcPr>
            <w:tcW w:w="740" w:type="dxa"/>
            <w:noWrap/>
            <w:hideMark/>
          </w:tcPr>
          <w:p w14:paraId="4D49DDDE" w14:textId="77777777" w:rsidR="00411ABC" w:rsidRPr="00411ABC" w:rsidRDefault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12.50</w:t>
            </w:r>
          </w:p>
        </w:tc>
        <w:tc>
          <w:tcPr>
            <w:tcW w:w="639" w:type="dxa"/>
            <w:noWrap/>
            <w:hideMark/>
          </w:tcPr>
          <w:p w14:paraId="25D17A26" w14:textId="77777777" w:rsidR="00411ABC" w:rsidRPr="00411ABC" w:rsidRDefault="00411ABC" w:rsidP="00411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0" w:type="dxa"/>
            <w:noWrap/>
            <w:hideMark/>
          </w:tcPr>
          <w:p w14:paraId="7047B7E1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2" w:type="dxa"/>
            <w:noWrap/>
            <w:hideMark/>
          </w:tcPr>
          <w:p w14:paraId="0A6615CC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IF Brommapojkarna</w:t>
            </w:r>
          </w:p>
        </w:tc>
        <w:tc>
          <w:tcPr>
            <w:tcW w:w="1984" w:type="dxa"/>
            <w:noWrap/>
            <w:hideMark/>
          </w:tcPr>
          <w:p w14:paraId="095EEBAF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Nykvarns SK 2</w:t>
            </w:r>
          </w:p>
        </w:tc>
      </w:tr>
      <w:tr w:rsidR="00411ABC" w:rsidRPr="00411ABC" w14:paraId="290B507C" w14:textId="77777777" w:rsidTr="00411ABC">
        <w:trPr>
          <w:trHeight w:val="290"/>
        </w:trPr>
        <w:tc>
          <w:tcPr>
            <w:tcW w:w="740" w:type="dxa"/>
            <w:noWrap/>
            <w:hideMark/>
          </w:tcPr>
          <w:p w14:paraId="04327737" w14:textId="77777777" w:rsidR="00411ABC" w:rsidRPr="00411ABC" w:rsidRDefault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12.50</w:t>
            </w:r>
          </w:p>
        </w:tc>
        <w:tc>
          <w:tcPr>
            <w:tcW w:w="639" w:type="dxa"/>
            <w:noWrap/>
            <w:hideMark/>
          </w:tcPr>
          <w:p w14:paraId="1F143A52" w14:textId="77777777" w:rsidR="00411ABC" w:rsidRPr="00411ABC" w:rsidRDefault="00411ABC" w:rsidP="00411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0" w:type="dxa"/>
            <w:noWrap/>
            <w:hideMark/>
          </w:tcPr>
          <w:p w14:paraId="660E1E40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2" w:type="dxa"/>
            <w:noWrap/>
            <w:hideMark/>
          </w:tcPr>
          <w:p w14:paraId="46AB5B82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IFK Eskilstuna 3</w:t>
            </w:r>
          </w:p>
        </w:tc>
        <w:tc>
          <w:tcPr>
            <w:tcW w:w="1984" w:type="dxa"/>
            <w:noWrap/>
            <w:hideMark/>
          </w:tcPr>
          <w:p w14:paraId="36E27766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 xml:space="preserve">IK </w:t>
            </w:r>
            <w:proofErr w:type="spellStart"/>
            <w:r w:rsidRPr="00411ABC">
              <w:rPr>
                <w:rFonts w:ascii="Arial" w:hAnsi="Arial" w:cs="Arial"/>
                <w:sz w:val="20"/>
                <w:szCs w:val="20"/>
              </w:rPr>
              <w:t>Franke</w:t>
            </w:r>
            <w:proofErr w:type="spellEnd"/>
          </w:p>
        </w:tc>
      </w:tr>
      <w:tr w:rsidR="00411ABC" w:rsidRPr="00411ABC" w14:paraId="1EAFE7F7" w14:textId="77777777" w:rsidTr="00411ABC">
        <w:trPr>
          <w:trHeight w:val="290"/>
        </w:trPr>
        <w:tc>
          <w:tcPr>
            <w:tcW w:w="740" w:type="dxa"/>
            <w:noWrap/>
            <w:hideMark/>
          </w:tcPr>
          <w:p w14:paraId="321B6304" w14:textId="77777777" w:rsidR="00411ABC" w:rsidRPr="00411ABC" w:rsidRDefault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12.50</w:t>
            </w:r>
          </w:p>
        </w:tc>
        <w:tc>
          <w:tcPr>
            <w:tcW w:w="639" w:type="dxa"/>
            <w:noWrap/>
            <w:hideMark/>
          </w:tcPr>
          <w:p w14:paraId="5FB24C3F" w14:textId="77777777" w:rsidR="00411ABC" w:rsidRPr="00411ABC" w:rsidRDefault="00411ABC" w:rsidP="00411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0" w:type="dxa"/>
            <w:noWrap/>
            <w:hideMark/>
          </w:tcPr>
          <w:p w14:paraId="5623E4C7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2" w:type="dxa"/>
            <w:noWrap/>
            <w:hideMark/>
          </w:tcPr>
          <w:p w14:paraId="3A0C829B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1ABC">
              <w:rPr>
                <w:rFonts w:ascii="Arial" w:hAnsi="Arial" w:cs="Arial"/>
                <w:sz w:val="20"/>
                <w:szCs w:val="20"/>
              </w:rPr>
              <w:t>Svärtinge</w:t>
            </w:r>
            <w:proofErr w:type="spellEnd"/>
            <w:r w:rsidRPr="00411ABC">
              <w:rPr>
                <w:rFonts w:ascii="Arial" w:hAnsi="Arial" w:cs="Arial"/>
                <w:sz w:val="20"/>
                <w:szCs w:val="20"/>
              </w:rPr>
              <w:t xml:space="preserve"> SK</w:t>
            </w:r>
          </w:p>
        </w:tc>
        <w:tc>
          <w:tcPr>
            <w:tcW w:w="1984" w:type="dxa"/>
            <w:noWrap/>
            <w:hideMark/>
          </w:tcPr>
          <w:p w14:paraId="0CFB45C2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Torshälla-Nyby IS</w:t>
            </w:r>
          </w:p>
        </w:tc>
      </w:tr>
      <w:tr w:rsidR="00411ABC" w:rsidRPr="00411ABC" w14:paraId="49CFA923" w14:textId="77777777" w:rsidTr="00411ABC">
        <w:trPr>
          <w:trHeight w:val="290"/>
        </w:trPr>
        <w:tc>
          <w:tcPr>
            <w:tcW w:w="740" w:type="dxa"/>
            <w:noWrap/>
            <w:hideMark/>
          </w:tcPr>
          <w:p w14:paraId="5D62A2F4" w14:textId="77777777" w:rsidR="00411ABC" w:rsidRPr="00411ABC" w:rsidRDefault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12.50</w:t>
            </w:r>
          </w:p>
        </w:tc>
        <w:tc>
          <w:tcPr>
            <w:tcW w:w="639" w:type="dxa"/>
            <w:noWrap/>
            <w:hideMark/>
          </w:tcPr>
          <w:p w14:paraId="2C125BA2" w14:textId="77777777" w:rsidR="00411ABC" w:rsidRPr="00411ABC" w:rsidRDefault="00411ABC" w:rsidP="00411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0" w:type="dxa"/>
            <w:noWrap/>
            <w:hideMark/>
          </w:tcPr>
          <w:p w14:paraId="57522C65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2" w:type="dxa"/>
            <w:noWrap/>
            <w:hideMark/>
          </w:tcPr>
          <w:p w14:paraId="067DF0AB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Västerås SK 1</w:t>
            </w:r>
          </w:p>
        </w:tc>
        <w:tc>
          <w:tcPr>
            <w:tcW w:w="1984" w:type="dxa"/>
            <w:noWrap/>
            <w:hideMark/>
          </w:tcPr>
          <w:p w14:paraId="288678A9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Rynninge IK 1</w:t>
            </w:r>
          </w:p>
        </w:tc>
      </w:tr>
      <w:tr w:rsidR="00411ABC" w:rsidRPr="00411ABC" w14:paraId="1C6AFB14" w14:textId="77777777" w:rsidTr="00411ABC">
        <w:trPr>
          <w:trHeight w:val="290"/>
        </w:trPr>
        <w:tc>
          <w:tcPr>
            <w:tcW w:w="740" w:type="dxa"/>
            <w:noWrap/>
            <w:hideMark/>
          </w:tcPr>
          <w:p w14:paraId="3E9870F7" w14:textId="77777777" w:rsidR="00411ABC" w:rsidRPr="00411ABC" w:rsidRDefault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13.40</w:t>
            </w:r>
          </w:p>
        </w:tc>
        <w:tc>
          <w:tcPr>
            <w:tcW w:w="639" w:type="dxa"/>
            <w:noWrap/>
            <w:hideMark/>
          </w:tcPr>
          <w:p w14:paraId="793297FB" w14:textId="77777777" w:rsidR="00411ABC" w:rsidRPr="00411ABC" w:rsidRDefault="00411ABC" w:rsidP="00411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0" w:type="dxa"/>
            <w:noWrap/>
            <w:hideMark/>
          </w:tcPr>
          <w:p w14:paraId="24FD79BD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2" w:type="dxa"/>
            <w:noWrap/>
            <w:hideMark/>
          </w:tcPr>
          <w:p w14:paraId="2B33FD63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Hammarby IF</w:t>
            </w:r>
          </w:p>
        </w:tc>
        <w:tc>
          <w:tcPr>
            <w:tcW w:w="1984" w:type="dxa"/>
            <w:noWrap/>
            <w:hideMark/>
          </w:tcPr>
          <w:p w14:paraId="048C7B83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AFC Eskilstuna</w:t>
            </w:r>
          </w:p>
        </w:tc>
      </w:tr>
      <w:tr w:rsidR="00411ABC" w:rsidRPr="00411ABC" w14:paraId="5CAF2B5F" w14:textId="77777777" w:rsidTr="00411ABC">
        <w:trPr>
          <w:trHeight w:val="290"/>
        </w:trPr>
        <w:tc>
          <w:tcPr>
            <w:tcW w:w="740" w:type="dxa"/>
            <w:noWrap/>
            <w:hideMark/>
          </w:tcPr>
          <w:p w14:paraId="4F2EE15E" w14:textId="77777777" w:rsidR="00411ABC" w:rsidRPr="00411ABC" w:rsidRDefault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13.40</w:t>
            </w:r>
          </w:p>
        </w:tc>
        <w:tc>
          <w:tcPr>
            <w:tcW w:w="639" w:type="dxa"/>
            <w:noWrap/>
            <w:hideMark/>
          </w:tcPr>
          <w:p w14:paraId="5488A857" w14:textId="77777777" w:rsidR="00411ABC" w:rsidRPr="00411ABC" w:rsidRDefault="00411ABC" w:rsidP="00411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0" w:type="dxa"/>
            <w:noWrap/>
            <w:hideMark/>
          </w:tcPr>
          <w:p w14:paraId="19AEFF9A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2" w:type="dxa"/>
            <w:noWrap/>
            <w:hideMark/>
          </w:tcPr>
          <w:p w14:paraId="6990834C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Nykvarns SK 1</w:t>
            </w:r>
          </w:p>
        </w:tc>
        <w:tc>
          <w:tcPr>
            <w:tcW w:w="1984" w:type="dxa"/>
            <w:noWrap/>
            <w:hideMark/>
          </w:tcPr>
          <w:p w14:paraId="6809D7F8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Västerås SK 2</w:t>
            </w:r>
          </w:p>
        </w:tc>
      </w:tr>
      <w:tr w:rsidR="00411ABC" w:rsidRPr="00411ABC" w14:paraId="57AED739" w14:textId="77777777" w:rsidTr="00411ABC">
        <w:trPr>
          <w:trHeight w:val="290"/>
        </w:trPr>
        <w:tc>
          <w:tcPr>
            <w:tcW w:w="740" w:type="dxa"/>
            <w:noWrap/>
            <w:hideMark/>
          </w:tcPr>
          <w:p w14:paraId="471FB307" w14:textId="77777777" w:rsidR="00411ABC" w:rsidRPr="00411ABC" w:rsidRDefault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13.40</w:t>
            </w:r>
          </w:p>
        </w:tc>
        <w:tc>
          <w:tcPr>
            <w:tcW w:w="639" w:type="dxa"/>
            <w:noWrap/>
            <w:hideMark/>
          </w:tcPr>
          <w:p w14:paraId="2623F361" w14:textId="77777777" w:rsidR="00411ABC" w:rsidRPr="00411ABC" w:rsidRDefault="00411ABC" w:rsidP="00411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0" w:type="dxa"/>
            <w:noWrap/>
            <w:hideMark/>
          </w:tcPr>
          <w:p w14:paraId="4C3C8FED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2" w:type="dxa"/>
            <w:noWrap/>
            <w:hideMark/>
          </w:tcPr>
          <w:p w14:paraId="4A6A6012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IFK Eskilstuna 1</w:t>
            </w:r>
          </w:p>
        </w:tc>
        <w:tc>
          <w:tcPr>
            <w:tcW w:w="1984" w:type="dxa"/>
            <w:noWrap/>
            <w:hideMark/>
          </w:tcPr>
          <w:p w14:paraId="6DF47EBC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Sköndals IK 1</w:t>
            </w:r>
          </w:p>
        </w:tc>
      </w:tr>
      <w:tr w:rsidR="00411ABC" w:rsidRPr="00411ABC" w14:paraId="129C2B53" w14:textId="77777777" w:rsidTr="00411ABC">
        <w:trPr>
          <w:trHeight w:val="290"/>
        </w:trPr>
        <w:tc>
          <w:tcPr>
            <w:tcW w:w="740" w:type="dxa"/>
            <w:noWrap/>
            <w:hideMark/>
          </w:tcPr>
          <w:p w14:paraId="69839952" w14:textId="77777777" w:rsidR="00411ABC" w:rsidRPr="00411ABC" w:rsidRDefault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13.40</w:t>
            </w:r>
          </w:p>
        </w:tc>
        <w:tc>
          <w:tcPr>
            <w:tcW w:w="639" w:type="dxa"/>
            <w:noWrap/>
            <w:hideMark/>
          </w:tcPr>
          <w:p w14:paraId="789DC30A" w14:textId="77777777" w:rsidR="00411ABC" w:rsidRPr="00411ABC" w:rsidRDefault="00411ABC" w:rsidP="00411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0" w:type="dxa"/>
            <w:noWrap/>
            <w:hideMark/>
          </w:tcPr>
          <w:p w14:paraId="5750582F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2" w:type="dxa"/>
            <w:noWrap/>
            <w:hideMark/>
          </w:tcPr>
          <w:p w14:paraId="4053DF29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IFK Eskilstuna 2</w:t>
            </w:r>
          </w:p>
        </w:tc>
        <w:tc>
          <w:tcPr>
            <w:tcW w:w="1984" w:type="dxa"/>
            <w:noWrap/>
            <w:hideMark/>
          </w:tcPr>
          <w:p w14:paraId="6CA50ACC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Sköndals IK 2</w:t>
            </w:r>
          </w:p>
        </w:tc>
      </w:tr>
      <w:tr w:rsidR="00411ABC" w:rsidRPr="00411ABC" w14:paraId="6BD1546D" w14:textId="77777777" w:rsidTr="00411ABC">
        <w:trPr>
          <w:trHeight w:val="290"/>
        </w:trPr>
        <w:tc>
          <w:tcPr>
            <w:tcW w:w="740" w:type="dxa"/>
            <w:noWrap/>
            <w:hideMark/>
          </w:tcPr>
          <w:p w14:paraId="0C36C255" w14:textId="77777777" w:rsidR="00411ABC" w:rsidRPr="00411ABC" w:rsidRDefault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14.30</w:t>
            </w:r>
          </w:p>
        </w:tc>
        <w:tc>
          <w:tcPr>
            <w:tcW w:w="639" w:type="dxa"/>
            <w:noWrap/>
            <w:hideMark/>
          </w:tcPr>
          <w:p w14:paraId="2BC9ECAE" w14:textId="77777777" w:rsidR="00411ABC" w:rsidRPr="00411ABC" w:rsidRDefault="00411ABC" w:rsidP="00411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0" w:type="dxa"/>
            <w:noWrap/>
            <w:hideMark/>
          </w:tcPr>
          <w:p w14:paraId="7C8992B8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2" w:type="dxa"/>
            <w:noWrap/>
            <w:hideMark/>
          </w:tcPr>
          <w:p w14:paraId="44CE8FEF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Triangelns IK</w:t>
            </w:r>
          </w:p>
        </w:tc>
        <w:tc>
          <w:tcPr>
            <w:tcW w:w="1984" w:type="dxa"/>
            <w:noWrap/>
            <w:hideMark/>
          </w:tcPr>
          <w:p w14:paraId="43749DAA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Västerås SK 3</w:t>
            </w:r>
          </w:p>
        </w:tc>
      </w:tr>
      <w:tr w:rsidR="00411ABC" w:rsidRPr="00411ABC" w14:paraId="74C969B8" w14:textId="77777777" w:rsidTr="00411ABC">
        <w:trPr>
          <w:trHeight w:val="290"/>
        </w:trPr>
        <w:tc>
          <w:tcPr>
            <w:tcW w:w="740" w:type="dxa"/>
            <w:noWrap/>
            <w:hideMark/>
          </w:tcPr>
          <w:p w14:paraId="58A0D959" w14:textId="77777777" w:rsidR="00411ABC" w:rsidRPr="00411ABC" w:rsidRDefault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14.30</w:t>
            </w:r>
          </w:p>
        </w:tc>
        <w:tc>
          <w:tcPr>
            <w:tcW w:w="639" w:type="dxa"/>
            <w:noWrap/>
            <w:hideMark/>
          </w:tcPr>
          <w:p w14:paraId="2DBF1FFF" w14:textId="77777777" w:rsidR="00411ABC" w:rsidRPr="00411ABC" w:rsidRDefault="00411ABC" w:rsidP="00411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0" w:type="dxa"/>
            <w:noWrap/>
            <w:hideMark/>
          </w:tcPr>
          <w:p w14:paraId="183B4C5C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2" w:type="dxa"/>
            <w:noWrap/>
            <w:hideMark/>
          </w:tcPr>
          <w:p w14:paraId="35ED2D47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Rynninge IK 2</w:t>
            </w:r>
          </w:p>
        </w:tc>
        <w:tc>
          <w:tcPr>
            <w:tcW w:w="1984" w:type="dxa"/>
            <w:noWrap/>
            <w:hideMark/>
          </w:tcPr>
          <w:p w14:paraId="66EEDE0C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IF Brommapojkarna</w:t>
            </w:r>
          </w:p>
        </w:tc>
      </w:tr>
      <w:tr w:rsidR="00411ABC" w:rsidRPr="00411ABC" w14:paraId="4D1FF649" w14:textId="77777777" w:rsidTr="00411ABC">
        <w:trPr>
          <w:trHeight w:val="290"/>
        </w:trPr>
        <w:tc>
          <w:tcPr>
            <w:tcW w:w="740" w:type="dxa"/>
            <w:noWrap/>
            <w:hideMark/>
          </w:tcPr>
          <w:p w14:paraId="6DE99F3E" w14:textId="77777777" w:rsidR="00411ABC" w:rsidRPr="00411ABC" w:rsidRDefault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14.30</w:t>
            </w:r>
          </w:p>
        </w:tc>
        <w:tc>
          <w:tcPr>
            <w:tcW w:w="639" w:type="dxa"/>
            <w:noWrap/>
            <w:hideMark/>
          </w:tcPr>
          <w:p w14:paraId="368F00D7" w14:textId="77777777" w:rsidR="00411ABC" w:rsidRPr="00411ABC" w:rsidRDefault="00411ABC" w:rsidP="00411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0" w:type="dxa"/>
            <w:noWrap/>
            <w:hideMark/>
          </w:tcPr>
          <w:p w14:paraId="27200090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2" w:type="dxa"/>
            <w:noWrap/>
            <w:hideMark/>
          </w:tcPr>
          <w:p w14:paraId="11C26098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Nykvarns SK 2</w:t>
            </w:r>
          </w:p>
        </w:tc>
        <w:tc>
          <w:tcPr>
            <w:tcW w:w="1984" w:type="dxa"/>
            <w:noWrap/>
            <w:hideMark/>
          </w:tcPr>
          <w:p w14:paraId="6900573F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 xml:space="preserve">IK </w:t>
            </w:r>
            <w:proofErr w:type="spellStart"/>
            <w:r w:rsidRPr="00411ABC">
              <w:rPr>
                <w:rFonts w:ascii="Arial" w:hAnsi="Arial" w:cs="Arial"/>
                <w:sz w:val="20"/>
                <w:szCs w:val="20"/>
              </w:rPr>
              <w:t>Franke</w:t>
            </w:r>
            <w:proofErr w:type="spellEnd"/>
          </w:p>
        </w:tc>
      </w:tr>
      <w:tr w:rsidR="00411ABC" w:rsidRPr="00411ABC" w14:paraId="7123798B" w14:textId="77777777" w:rsidTr="00411ABC">
        <w:trPr>
          <w:trHeight w:val="290"/>
        </w:trPr>
        <w:tc>
          <w:tcPr>
            <w:tcW w:w="740" w:type="dxa"/>
            <w:noWrap/>
            <w:hideMark/>
          </w:tcPr>
          <w:p w14:paraId="5E3825A9" w14:textId="77777777" w:rsidR="00411ABC" w:rsidRPr="00411ABC" w:rsidRDefault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14.30</w:t>
            </w:r>
          </w:p>
        </w:tc>
        <w:tc>
          <w:tcPr>
            <w:tcW w:w="639" w:type="dxa"/>
            <w:noWrap/>
            <w:hideMark/>
          </w:tcPr>
          <w:p w14:paraId="2B09A7C0" w14:textId="77777777" w:rsidR="00411ABC" w:rsidRPr="00411ABC" w:rsidRDefault="00411ABC" w:rsidP="00411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0" w:type="dxa"/>
            <w:noWrap/>
            <w:hideMark/>
          </w:tcPr>
          <w:p w14:paraId="2C75450C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2" w:type="dxa"/>
            <w:noWrap/>
            <w:hideMark/>
          </w:tcPr>
          <w:p w14:paraId="29E69E19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IFK Eskilstuna 3</w:t>
            </w:r>
          </w:p>
        </w:tc>
        <w:tc>
          <w:tcPr>
            <w:tcW w:w="1984" w:type="dxa"/>
            <w:noWrap/>
            <w:hideMark/>
          </w:tcPr>
          <w:p w14:paraId="0F4BFC87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1ABC">
              <w:rPr>
                <w:rFonts w:ascii="Arial" w:hAnsi="Arial" w:cs="Arial"/>
                <w:sz w:val="20"/>
                <w:szCs w:val="20"/>
              </w:rPr>
              <w:t>Svärtinge</w:t>
            </w:r>
            <w:proofErr w:type="spellEnd"/>
            <w:r w:rsidRPr="00411ABC">
              <w:rPr>
                <w:rFonts w:ascii="Arial" w:hAnsi="Arial" w:cs="Arial"/>
                <w:sz w:val="20"/>
                <w:szCs w:val="20"/>
              </w:rPr>
              <w:t xml:space="preserve"> SK</w:t>
            </w:r>
          </w:p>
        </w:tc>
      </w:tr>
      <w:tr w:rsidR="00411ABC" w:rsidRPr="00411ABC" w14:paraId="78CE74CB" w14:textId="77777777" w:rsidTr="00411ABC">
        <w:trPr>
          <w:trHeight w:val="290"/>
        </w:trPr>
        <w:tc>
          <w:tcPr>
            <w:tcW w:w="740" w:type="dxa"/>
            <w:noWrap/>
            <w:hideMark/>
          </w:tcPr>
          <w:p w14:paraId="78FAB3AB" w14:textId="77777777" w:rsidR="00411ABC" w:rsidRPr="00411ABC" w:rsidRDefault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15.20</w:t>
            </w:r>
          </w:p>
        </w:tc>
        <w:tc>
          <w:tcPr>
            <w:tcW w:w="639" w:type="dxa"/>
            <w:noWrap/>
            <w:hideMark/>
          </w:tcPr>
          <w:p w14:paraId="44CB8FCC" w14:textId="77777777" w:rsidR="00411ABC" w:rsidRPr="00411ABC" w:rsidRDefault="00411ABC" w:rsidP="00411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0" w:type="dxa"/>
            <w:noWrap/>
            <w:hideMark/>
          </w:tcPr>
          <w:p w14:paraId="50585582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2" w:type="dxa"/>
            <w:noWrap/>
            <w:hideMark/>
          </w:tcPr>
          <w:p w14:paraId="67D5323E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Torshälla-Nyby IS</w:t>
            </w:r>
          </w:p>
        </w:tc>
        <w:tc>
          <w:tcPr>
            <w:tcW w:w="1984" w:type="dxa"/>
            <w:noWrap/>
            <w:hideMark/>
          </w:tcPr>
          <w:p w14:paraId="78F56271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Västerås SK 1</w:t>
            </w:r>
          </w:p>
        </w:tc>
      </w:tr>
      <w:tr w:rsidR="00411ABC" w:rsidRPr="00411ABC" w14:paraId="3894B29C" w14:textId="77777777" w:rsidTr="00411ABC">
        <w:trPr>
          <w:trHeight w:val="290"/>
        </w:trPr>
        <w:tc>
          <w:tcPr>
            <w:tcW w:w="740" w:type="dxa"/>
            <w:noWrap/>
            <w:hideMark/>
          </w:tcPr>
          <w:p w14:paraId="236397BE" w14:textId="77777777" w:rsidR="00411ABC" w:rsidRPr="00411ABC" w:rsidRDefault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15.20</w:t>
            </w:r>
          </w:p>
        </w:tc>
        <w:tc>
          <w:tcPr>
            <w:tcW w:w="639" w:type="dxa"/>
            <w:noWrap/>
            <w:hideMark/>
          </w:tcPr>
          <w:p w14:paraId="3EC12193" w14:textId="77777777" w:rsidR="00411ABC" w:rsidRPr="00411ABC" w:rsidRDefault="00411ABC" w:rsidP="00411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0" w:type="dxa"/>
            <w:noWrap/>
            <w:hideMark/>
          </w:tcPr>
          <w:p w14:paraId="1231DE2B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2" w:type="dxa"/>
            <w:noWrap/>
            <w:hideMark/>
          </w:tcPr>
          <w:p w14:paraId="1E24E254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IFK Eskilstuna 1</w:t>
            </w:r>
          </w:p>
        </w:tc>
        <w:tc>
          <w:tcPr>
            <w:tcW w:w="1984" w:type="dxa"/>
            <w:noWrap/>
            <w:hideMark/>
          </w:tcPr>
          <w:p w14:paraId="080B67AB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Hammarby IF</w:t>
            </w:r>
          </w:p>
        </w:tc>
      </w:tr>
      <w:tr w:rsidR="00411ABC" w:rsidRPr="00411ABC" w14:paraId="11BADCA0" w14:textId="77777777" w:rsidTr="00411ABC">
        <w:trPr>
          <w:trHeight w:val="290"/>
        </w:trPr>
        <w:tc>
          <w:tcPr>
            <w:tcW w:w="740" w:type="dxa"/>
            <w:noWrap/>
            <w:hideMark/>
          </w:tcPr>
          <w:p w14:paraId="3B94D9F2" w14:textId="77777777" w:rsidR="00411ABC" w:rsidRPr="00411ABC" w:rsidRDefault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15.20</w:t>
            </w:r>
          </w:p>
        </w:tc>
        <w:tc>
          <w:tcPr>
            <w:tcW w:w="639" w:type="dxa"/>
            <w:noWrap/>
            <w:hideMark/>
          </w:tcPr>
          <w:p w14:paraId="5879F97F" w14:textId="77777777" w:rsidR="00411ABC" w:rsidRPr="00411ABC" w:rsidRDefault="00411ABC" w:rsidP="00411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0" w:type="dxa"/>
            <w:noWrap/>
            <w:hideMark/>
          </w:tcPr>
          <w:p w14:paraId="5A655C25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2" w:type="dxa"/>
            <w:noWrap/>
            <w:hideMark/>
          </w:tcPr>
          <w:p w14:paraId="7D8CDD91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Rynninge IK 1</w:t>
            </w:r>
          </w:p>
        </w:tc>
        <w:tc>
          <w:tcPr>
            <w:tcW w:w="1984" w:type="dxa"/>
            <w:noWrap/>
            <w:hideMark/>
          </w:tcPr>
          <w:p w14:paraId="201CF39F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Nykvarns SK 1</w:t>
            </w:r>
          </w:p>
        </w:tc>
      </w:tr>
      <w:tr w:rsidR="00411ABC" w:rsidRPr="00411ABC" w14:paraId="3FE6B9BB" w14:textId="77777777" w:rsidTr="00411ABC">
        <w:trPr>
          <w:trHeight w:val="290"/>
        </w:trPr>
        <w:tc>
          <w:tcPr>
            <w:tcW w:w="740" w:type="dxa"/>
            <w:noWrap/>
            <w:hideMark/>
          </w:tcPr>
          <w:p w14:paraId="48AEB300" w14:textId="77777777" w:rsidR="00411ABC" w:rsidRPr="00411ABC" w:rsidRDefault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15.20</w:t>
            </w:r>
          </w:p>
        </w:tc>
        <w:tc>
          <w:tcPr>
            <w:tcW w:w="639" w:type="dxa"/>
            <w:noWrap/>
            <w:hideMark/>
          </w:tcPr>
          <w:p w14:paraId="7115EEC6" w14:textId="77777777" w:rsidR="00411ABC" w:rsidRPr="00411ABC" w:rsidRDefault="00411ABC" w:rsidP="00411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0" w:type="dxa"/>
            <w:noWrap/>
            <w:hideMark/>
          </w:tcPr>
          <w:p w14:paraId="717611B8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2" w:type="dxa"/>
            <w:noWrap/>
            <w:hideMark/>
          </w:tcPr>
          <w:p w14:paraId="5992C058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AFC Eskilstuna</w:t>
            </w:r>
          </w:p>
        </w:tc>
        <w:tc>
          <w:tcPr>
            <w:tcW w:w="1984" w:type="dxa"/>
            <w:noWrap/>
            <w:hideMark/>
          </w:tcPr>
          <w:p w14:paraId="6DE9DD96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Sköndals IK 1</w:t>
            </w:r>
          </w:p>
        </w:tc>
      </w:tr>
      <w:tr w:rsidR="00411ABC" w:rsidRPr="00411ABC" w14:paraId="0ADB75E7" w14:textId="77777777" w:rsidTr="00411ABC">
        <w:trPr>
          <w:trHeight w:val="290"/>
        </w:trPr>
        <w:tc>
          <w:tcPr>
            <w:tcW w:w="740" w:type="dxa"/>
            <w:noWrap/>
            <w:hideMark/>
          </w:tcPr>
          <w:p w14:paraId="117006B0" w14:textId="77777777" w:rsidR="00411ABC" w:rsidRPr="00411ABC" w:rsidRDefault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lastRenderedPageBreak/>
              <w:t>16.10</w:t>
            </w:r>
          </w:p>
        </w:tc>
        <w:tc>
          <w:tcPr>
            <w:tcW w:w="639" w:type="dxa"/>
            <w:noWrap/>
            <w:hideMark/>
          </w:tcPr>
          <w:p w14:paraId="11BD59EB" w14:textId="77777777" w:rsidR="00411ABC" w:rsidRPr="00411ABC" w:rsidRDefault="00411ABC" w:rsidP="00411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0" w:type="dxa"/>
            <w:noWrap/>
            <w:hideMark/>
          </w:tcPr>
          <w:p w14:paraId="282F46E4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2" w:type="dxa"/>
            <w:noWrap/>
            <w:hideMark/>
          </w:tcPr>
          <w:p w14:paraId="38BF6D59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Västerås SK 2</w:t>
            </w:r>
          </w:p>
        </w:tc>
        <w:tc>
          <w:tcPr>
            <w:tcW w:w="1984" w:type="dxa"/>
            <w:noWrap/>
            <w:hideMark/>
          </w:tcPr>
          <w:p w14:paraId="22D2C4FA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1ABC">
              <w:rPr>
                <w:rFonts w:ascii="Arial" w:hAnsi="Arial" w:cs="Arial"/>
                <w:sz w:val="20"/>
                <w:szCs w:val="20"/>
              </w:rPr>
              <w:t>Svärtinge</w:t>
            </w:r>
            <w:proofErr w:type="spellEnd"/>
            <w:r w:rsidRPr="00411ABC">
              <w:rPr>
                <w:rFonts w:ascii="Arial" w:hAnsi="Arial" w:cs="Arial"/>
                <w:sz w:val="20"/>
                <w:szCs w:val="20"/>
              </w:rPr>
              <w:t xml:space="preserve"> SK</w:t>
            </w:r>
          </w:p>
        </w:tc>
      </w:tr>
      <w:tr w:rsidR="00411ABC" w:rsidRPr="00411ABC" w14:paraId="77E16E65" w14:textId="77777777" w:rsidTr="00411ABC">
        <w:trPr>
          <w:trHeight w:val="290"/>
        </w:trPr>
        <w:tc>
          <w:tcPr>
            <w:tcW w:w="740" w:type="dxa"/>
            <w:noWrap/>
            <w:hideMark/>
          </w:tcPr>
          <w:p w14:paraId="2046D28C" w14:textId="77777777" w:rsidR="00411ABC" w:rsidRPr="00411ABC" w:rsidRDefault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16.10</w:t>
            </w:r>
          </w:p>
        </w:tc>
        <w:tc>
          <w:tcPr>
            <w:tcW w:w="639" w:type="dxa"/>
            <w:noWrap/>
            <w:hideMark/>
          </w:tcPr>
          <w:p w14:paraId="5807FE1A" w14:textId="77777777" w:rsidR="00411ABC" w:rsidRPr="00411ABC" w:rsidRDefault="00411ABC" w:rsidP="00411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0" w:type="dxa"/>
            <w:noWrap/>
            <w:hideMark/>
          </w:tcPr>
          <w:p w14:paraId="45AC22F5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2" w:type="dxa"/>
            <w:noWrap/>
            <w:hideMark/>
          </w:tcPr>
          <w:p w14:paraId="77C5DFFA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Rynninge IK 2</w:t>
            </w:r>
          </w:p>
        </w:tc>
        <w:tc>
          <w:tcPr>
            <w:tcW w:w="1984" w:type="dxa"/>
            <w:noWrap/>
            <w:hideMark/>
          </w:tcPr>
          <w:p w14:paraId="7D2E64E4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IFK Eskilstuna 2</w:t>
            </w:r>
          </w:p>
        </w:tc>
      </w:tr>
      <w:tr w:rsidR="00411ABC" w:rsidRPr="00411ABC" w14:paraId="0A4247E3" w14:textId="77777777" w:rsidTr="00411ABC">
        <w:trPr>
          <w:trHeight w:val="290"/>
        </w:trPr>
        <w:tc>
          <w:tcPr>
            <w:tcW w:w="740" w:type="dxa"/>
            <w:noWrap/>
            <w:hideMark/>
          </w:tcPr>
          <w:p w14:paraId="1E55045E" w14:textId="77777777" w:rsidR="00411ABC" w:rsidRPr="00411ABC" w:rsidRDefault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16.10</w:t>
            </w:r>
          </w:p>
        </w:tc>
        <w:tc>
          <w:tcPr>
            <w:tcW w:w="639" w:type="dxa"/>
            <w:noWrap/>
            <w:hideMark/>
          </w:tcPr>
          <w:p w14:paraId="3E953E60" w14:textId="77777777" w:rsidR="00411ABC" w:rsidRPr="00411ABC" w:rsidRDefault="00411ABC" w:rsidP="00411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0" w:type="dxa"/>
            <w:noWrap/>
            <w:hideMark/>
          </w:tcPr>
          <w:p w14:paraId="7E86B380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2" w:type="dxa"/>
            <w:noWrap/>
            <w:hideMark/>
          </w:tcPr>
          <w:p w14:paraId="10A13269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Sköndals IK 2</w:t>
            </w:r>
          </w:p>
        </w:tc>
        <w:tc>
          <w:tcPr>
            <w:tcW w:w="1984" w:type="dxa"/>
            <w:noWrap/>
            <w:hideMark/>
          </w:tcPr>
          <w:p w14:paraId="131791D5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Västerås SK 3</w:t>
            </w:r>
          </w:p>
        </w:tc>
      </w:tr>
      <w:tr w:rsidR="00411ABC" w:rsidRPr="00411ABC" w14:paraId="7B6F582F" w14:textId="77777777" w:rsidTr="00411ABC">
        <w:trPr>
          <w:trHeight w:val="290"/>
        </w:trPr>
        <w:tc>
          <w:tcPr>
            <w:tcW w:w="740" w:type="dxa"/>
            <w:noWrap/>
            <w:hideMark/>
          </w:tcPr>
          <w:p w14:paraId="2BCC8916" w14:textId="77777777" w:rsidR="00411ABC" w:rsidRPr="00411ABC" w:rsidRDefault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16.10</w:t>
            </w:r>
          </w:p>
        </w:tc>
        <w:tc>
          <w:tcPr>
            <w:tcW w:w="639" w:type="dxa"/>
            <w:noWrap/>
            <w:hideMark/>
          </w:tcPr>
          <w:p w14:paraId="60B3DE9E" w14:textId="77777777" w:rsidR="00411ABC" w:rsidRPr="00411ABC" w:rsidRDefault="00411ABC" w:rsidP="00411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0" w:type="dxa"/>
            <w:noWrap/>
            <w:hideMark/>
          </w:tcPr>
          <w:p w14:paraId="6F703421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2" w:type="dxa"/>
            <w:noWrap/>
            <w:hideMark/>
          </w:tcPr>
          <w:p w14:paraId="3E8CC2EF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IF Brommapojkarna</w:t>
            </w:r>
          </w:p>
        </w:tc>
        <w:tc>
          <w:tcPr>
            <w:tcW w:w="1984" w:type="dxa"/>
            <w:noWrap/>
            <w:hideMark/>
          </w:tcPr>
          <w:p w14:paraId="391F28DC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IFK Eskilstuna 3</w:t>
            </w:r>
          </w:p>
        </w:tc>
      </w:tr>
      <w:tr w:rsidR="00411ABC" w:rsidRPr="00411ABC" w14:paraId="2A29A0B1" w14:textId="77777777" w:rsidTr="00411ABC">
        <w:trPr>
          <w:trHeight w:val="290"/>
        </w:trPr>
        <w:tc>
          <w:tcPr>
            <w:tcW w:w="740" w:type="dxa"/>
            <w:noWrap/>
            <w:hideMark/>
          </w:tcPr>
          <w:p w14:paraId="79970239" w14:textId="77777777" w:rsidR="00411ABC" w:rsidRPr="00411ABC" w:rsidRDefault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17.00</w:t>
            </w:r>
          </w:p>
        </w:tc>
        <w:tc>
          <w:tcPr>
            <w:tcW w:w="639" w:type="dxa"/>
            <w:noWrap/>
            <w:hideMark/>
          </w:tcPr>
          <w:p w14:paraId="313D4E5A" w14:textId="77777777" w:rsidR="00411ABC" w:rsidRPr="00411ABC" w:rsidRDefault="00411ABC" w:rsidP="00411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0" w:type="dxa"/>
            <w:noWrap/>
            <w:hideMark/>
          </w:tcPr>
          <w:p w14:paraId="17F3A019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2" w:type="dxa"/>
            <w:noWrap/>
            <w:hideMark/>
          </w:tcPr>
          <w:p w14:paraId="7851AAE8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Triangelns IK</w:t>
            </w:r>
          </w:p>
        </w:tc>
        <w:tc>
          <w:tcPr>
            <w:tcW w:w="1984" w:type="dxa"/>
            <w:noWrap/>
            <w:hideMark/>
          </w:tcPr>
          <w:p w14:paraId="70167F96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Nykvarns SK 2</w:t>
            </w:r>
          </w:p>
        </w:tc>
      </w:tr>
      <w:tr w:rsidR="00411ABC" w:rsidRPr="00411ABC" w14:paraId="632257B6" w14:textId="77777777" w:rsidTr="00411ABC">
        <w:trPr>
          <w:trHeight w:val="290"/>
        </w:trPr>
        <w:tc>
          <w:tcPr>
            <w:tcW w:w="740" w:type="dxa"/>
            <w:noWrap/>
            <w:hideMark/>
          </w:tcPr>
          <w:p w14:paraId="1A06823E" w14:textId="77777777" w:rsidR="00411ABC" w:rsidRPr="00411ABC" w:rsidRDefault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17.00</w:t>
            </w:r>
          </w:p>
        </w:tc>
        <w:tc>
          <w:tcPr>
            <w:tcW w:w="639" w:type="dxa"/>
            <w:noWrap/>
            <w:hideMark/>
          </w:tcPr>
          <w:p w14:paraId="06BF3322" w14:textId="77777777" w:rsidR="00411ABC" w:rsidRPr="00411ABC" w:rsidRDefault="00411ABC" w:rsidP="00411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0" w:type="dxa"/>
            <w:noWrap/>
            <w:hideMark/>
          </w:tcPr>
          <w:p w14:paraId="70195213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2" w:type="dxa"/>
            <w:noWrap/>
            <w:hideMark/>
          </w:tcPr>
          <w:p w14:paraId="166EA1FC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 xml:space="preserve">IK </w:t>
            </w:r>
            <w:proofErr w:type="spellStart"/>
            <w:r w:rsidRPr="00411ABC">
              <w:rPr>
                <w:rFonts w:ascii="Arial" w:hAnsi="Arial" w:cs="Arial"/>
                <w:sz w:val="20"/>
                <w:szCs w:val="20"/>
              </w:rPr>
              <w:t>Franke</w:t>
            </w:r>
            <w:proofErr w:type="spellEnd"/>
          </w:p>
        </w:tc>
        <w:tc>
          <w:tcPr>
            <w:tcW w:w="1984" w:type="dxa"/>
            <w:noWrap/>
            <w:hideMark/>
          </w:tcPr>
          <w:p w14:paraId="2D48F66C" w14:textId="77777777" w:rsidR="00411ABC" w:rsidRPr="00411ABC" w:rsidRDefault="00411ABC" w:rsidP="00411ABC">
            <w:pPr>
              <w:rPr>
                <w:rFonts w:ascii="Arial" w:hAnsi="Arial" w:cs="Arial"/>
                <w:sz w:val="20"/>
                <w:szCs w:val="20"/>
              </w:rPr>
            </w:pPr>
            <w:r w:rsidRPr="00411ABC">
              <w:rPr>
                <w:rFonts w:ascii="Arial" w:hAnsi="Arial" w:cs="Arial"/>
                <w:sz w:val="20"/>
                <w:szCs w:val="20"/>
              </w:rPr>
              <w:t>Torshälla-Nyby IS</w:t>
            </w:r>
          </w:p>
        </w:tc>
      </w:tr>
    </w:tbl>
    <w:p w14:paraId="61B0E3C0" w14:textId="378BD016" w:rsidR="00510BA7" w:rsidRPr="00411ABC" w:rsidRDefault="00411ABC">
      <w:pPr>
        <w:rPr>
          <w:rFonts w:ascii="Arial" w:hAnsi="Arial" w:cs="Arial"/>
          <w:b/>
          <w:bCs/>
          <w:sz w:val="20"/>
          <w:szCs w:val="20"/>
        </w:rPr>
      </w:pPr>
      <w:r w:rsidRPr="00411ABC">
        <w:rPr>
          <w:rFonts w:ascii="Arial" w:hAnsi="Arial" w:cs="Arial"/>
          <w:b/>
          <w:bCs/>
          <w:sz w:val="20"/>
          <w:szCs w:val="20"/>
        </w:rPr>
        <w:fldChar w:fldCharType="end"/>
      </w:r>
    </w:p>
    <w:sectPr w:rsidR="00510BA7" w:rsidRPr="00411ABC" w:rsidSect="00750874">
      <w:head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4ADA17" w14:textId="77777777" w:rsidR="000D61F0" w:rsidRDefault="000D61F0" w:rsidP="00F2312A">
      <w:pPr>
        <w:spacing w:after="0" w:line="240" w:lineRule="auto"/>
      </w:pPr>
      <w:r>
        <w:separator/>
      </w:r>
    </w:p>
  </w:endnote>
  <w:endnote w:type="continuationSeparator" w:id="0">
    <w:p w14:paraId="3FA9DEC7" w14:textId="77777777" w:rsidR="000D61F0" w:rsidRDefault="000D61F0" w:rsidP="00F23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D3D015" w14:textId="77777777" w:rsidR="000D61F0" w:rsidRDefault="000D61F0" w:rsidP="00F2312A">
      <w:pPr>
        <w:spacing w:after="0" w:line="240" w:lineRule="auto"/>
      </w:pPr>
      <w:r>
        <w:separator/>
      </w:r>
    </w:p>
  </w:footnote>
  <w:footnote w:type="continuationSeparator" w:id="0">
    <w:p w14:paraId="59A23118" w14:textId="77777777" w:rsidR="000D61F0" w:rsidRDefault="000D61F0" w:rsidP="00F23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8F725" w14:textId="002E51E5" w:rsidR="00F2312A" w:rsidRDefault="00750874" w:rsidP="00750874">
    <w:pPr>
      <w:pStyle w:val="Sidhuvud"/>
      <w:jc w:val="right"/>
    </w:pPr>
    <w:r>
      <w:rPr>
        <w:noProof/>
      </w:rPr>
      <w:drawing>
        <wp:inline distT="0" distB="0" distL="0" distR="0" wp14:anchorId="0C0868C1" wp14:editId="20070E2A">
          <wp:extent cx="779734" cy="733331"/>
          <wp:effectExtent l="0" t="0" r="0" b="0"/>
          <wp:docPr id="1" name="Bildobjekt 1" descr="En bild som visar symbol, emblem, Varumärke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En bild som visar symbol, emblem, Varumärke, logotyp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8542" cy="769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70C"/>
    <w:rsid w:val="00045CCF"/>
    <w:rsid w:val="00057687"/>
    <w:rsid w:val="00096098"/>
    <w:rsid w:val="000D61F0"/>
    <w:rsid w:val="001164F8"/>
    <w:rsid w:val="0011770C"/>
    <w:rsid w:val="00177D36"/>
    <w:rsid w:val="00190922"/>
    <w:rsid w:val="001B5446"/>
    <w:rsid w:val="001F54D7"/>
    <w:rsid w:val="0022672E"/>
    <w:rsid w:val="002A7003"/>
    <w:rsid w:val="002F1BBB"/>
    <w:rsid w:val="00302D9A"/>
    <w:rsid w:val="003067C1"/>
    <w:rsid w:val="00345164"/>
    <w:rsid w:val="003C1F0A"/>
    <w:rsid w:val="003C35EF"/>
    <w:rsid w:val="003E11DB"/>
    <w:rsid w:val="003E2640"/>
    <w:rsid w:val="003E5F63"/>
    <w:rsid w:val="00410033"/>
    <w:rsid w:val="00411ABC"/>
    <w:rsid w:val="00414350"/>
    <w:rsid w:val="004145A3"/>
    <w:rsid w:val="004272EE"/>
    <w:rsid w:val="004360E1"/>
    <w:rsid w:val="004B4470"/>
    <w:rsid w:val="004D45B2"/>
    <w:rsid w:val="00510BA7"/>
    <w:rsid w:val="00521E26"/>
    <w:rsid w:val="005366E7"/>
    <w:rsid w:val="00541E6F"/>
    <w:rsid w:val="005700E2"/>
    <w:rsid w:val="005C2B66"/>
    <w:rsid w:val="005E226D"/>
    <w:rsid w:val="00632E7E"/>
    <w:rsid w:val="0066714D"/>
    <w:rsid w:val="006964FD"/>
    <w:rsid w:val="006A3676"/>
    <w:rsid w:val="006B46D9"/>
    <w:rsid w:val="007202EF"/>
    <w:rsid w:val="00740ED7"/>
    <w:rsid w:val="00750874"/>
    <w:rsid w:val="008103D5"/>
    <w:rsid w:val="00812C7C"/>
    <w:rsid w:val="00825D67"/>
    <w:rsid w:val="00913699"/>
    <w:rsid w:val="00915555"/>
    <w:rsid w:val="00922FBD"/>
    <w:rsid w:val="009440FA"/>
    <w:rsid w:val="00982B14"/>
    <w:rsid w:val="009B0B42"/>
    <w:rsid w:val="009B728E"/>
    <w:rsid w:val="009C2696"/>
    <w:rsid w:val="009E09EE"/>
    <w:rsid w:val="00A621C5"/>
    <w:rsid w:val="00AE71D6"/>
    <w:rsid w:val="00AF51C2"/>
    <w:rsid w:val="00B91381"/>
    <w:rsid w:val="00BE1F31"/>
    <w:rsid w:val="00BE3D7A"/>
    <w:rsid w:val="00CA531E"/>
    <w:rsid w:val="00CB1552"/>
    <w:rsid w:val="00CE2580"/>
    <w:rsid w:val="00CF389A"/>
    <w:rsid w:val="00DA0E87"/>
    <w:rsid w:val="00DA752E"/>
    <w:rsid w:val="00DB2257"/>
    <w:rsid w:val="00DE44B2"/>
    <w:rsid w:val="00DF2041"/>
    <w:rsid w:val="00E42E49"/>
    <w:rsid w:val="00E51577"/>
    <w:rsid w:val="00E92CDE"/>
    <w:rsid w:val="00E93F16"/>
    <w:rsid w:val="00E9410F"/>
    <w:rsid w:val="00EA71CB"/>
    <w:rsid w:val="00EB49CB"/>
    <w:rsid w:val="00EC7DBB"/>
    <w:rsid w:val="00EE4BF7"/>
    <w:rsid w:val="00F05DD0"/>
    <w:rsid w:val="00F21A6E"/>
    <w:rsid w:val="00F2312A"/>
    <w:rsid w:val="00F27A1E"/>
    <w:rsid w:val="00F32050"/>
    <w:rsid w:val="00FD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3FF83"/>
  <w15:chartTrackingRefBased/>
  <w15:docId w15:val="{B8B98CEA-8BEB-4FF5-9611-7148F807A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11770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1770C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F23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2312A"/>
  </w:style>
  <w:style w:type="paragraph" w:styleId="Sidfot">
    <w:name w:val="footer"/>
    <w:basedOn w:val="Normal"/>
    <w:link w:val="SidfotChar"/>
    <w:uiPriority w:val="99"/>
    <w:unhideWhenUsed/>
    <w:rsid w:val="00F23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2312A"/>
  </w:style>
  <w:style w:type="character" w:styleId="AnvndHyperlnk">
    <w:name w:val="FollowedHyperlink"/>
    <w:basedOn w:val="Standardstycketeckensnitt"/>
    <w:uiPriority w:val="99"/>
    <w:semiHidden/>
    <w:unhideWhenUsed/>
    <w:rsid w:val="00FD4DD4"/>
    <w:rPr>
      <w:color w:val="954F72" w:themeColor="followedHyperlink"/>
      <w:u w:val="single"/>
    </w:rPr>
  </w:style>
  <w:style w:type="table" w:styleId="Tabellrutnt">
    <w:name w:val="Table Grid"/>
    <w:basedOn w:val="Normaltabell"/>
    <w:uiPriority w:val="39"/>
    <w:rsid w:val="00632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41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ke.brode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ktiva.svenskfotboll.se/domare/spelreglerquiz/kurs-spelregler-barn-ungd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27228-5488-4A9D-A0C1-9E4DE6991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Brodén Mikael</dc:creator>
  <cp:keywords/>
  <dc:description/>
  <cp:lastModifiedBy>Mikael Brodén</cp:lastModifiedBy>
  <cp:revision>2</cp:revision>
  <dcterms:created xsi:type="dcterms:W3CDTF">2024-08-02T15:08:00Z</dcterms:created>
  <dcterms:modified xsi:type="dcterms:W3CDTF">2024-08-02T15:08:00Z</dcterms:modified>
</cp:coreProperties>
</file>