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B732" w14:textId="77777777" w:rsidR="00D46078" w:rsidRDefault="0095443D"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2384AEC" wp14:editId="549F238A">
                <wp:simplePos x="0" y="0"/>
                <wp:positionH relativeFrom="page">
                  <wp:posOffset>266700</wp:posOffset>
                </wp:positionH>
                <wp:positionV relativeFrom="page">
                  <wp:posOffset>266701</wp:posOffset>
                </wp:positionV>
                <wp:extent cx="5457825" cy="10278745"/>
                <wp:effectExtent l="0" t="0" r="0" b="0"/>
                <wp:wrapNone/>
                <wp:docPr id="1531769638" name="Rectangle 1531769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6613" y="0"/>
                          <a:ext cx="5438775" cy="75600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5BDC55" w14:textId="77777777" w:rsidR="00D46078" w:rsidRDefault="00D46078">
                            <w:pPr>
                              <w:spacing w:after="0" w:line="215" w:lineRule="auto"/>
                              <w:jc w:val="right"/>
                              <w:textDirection w:val="btLr"/>
                            </w:pPr>
                          </w:p>
                          <w:p w14:paraId="6D20A64E" w14:textId="77777777" w:rsidR="00D46078" w:rsidRDefault="00D46078">
                            <w:pPr>
                              <w:spacing w:after="0" w:line="215" w:lineRule="auto"/>
                              <w:jc w:val="right"/>
                              <w:textDirection w:val="btLr"/>
                            </w:pPr>
                          </w:p>
                          <w:p w14:paraId="18990117" w14:textId="77777777" w:rsidR="00D46078" w:rsidRDefault="0095443D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000000"/>
                                <w:sz w:val="24"/>
                              </w:rPr>
                              <w:t>Appendix-  Viktiga externa och interna kontaktuppgifter</w:t>
                            </w:r>
                          </w:p>
                          <w:p w14:paraId="40CB817C" w14:textId="77777777" w:rsidR="00D46078" w:rsidRDefault="00D46078">
                            <w:pPr>
                              <w:spacing w:before="240" w:line="258" w:lineRule="auto"/>
                              <w:ind w:left="1008" w:firstLine="2016"/>
                              <w:jc w:val="right"/>
                              <w:textDirection w:val="btLr"/>
                            </w:pPr>
                          </w:p>
                          <w:p w14:paraId="5A333961" w14:textId="77777777" w:rsidR="00D46078" w:rsidRDefault="00D46078">
                            <w:pPr>
                              <w:spacing w:before="240" w:line="258" w:lineRule="auto"/>
                              <w:ind w:left="1008" w:firstLine="2016"/>
                              <w:jc w:val="right"/>
                              <w:textDirection w:val="btLr"/>
                            </w:pPr>
                          </w:p>
                          <w:p w14:paraId="7A2D1514" w14:textId="77777777" w:rsidR="00D46078" w:rsidRDefault="00D46078">
                            <w:pPr>
                              <w:spacing w:before="240" w:line="258" w:lineRule="auto"/>
                              <w:ind w:left="1008" w:firstLine="2016"/>
                              <w:jc w:val="center"/>
                              <w:textDirection w:val="btLr"/>
                            </w:pPr>
                          </w:p>
                          <w:p w14:paraId="2E8E8E1D" w14:textId="77777777" w:rsidR="00D46078" w:rsidRDefault="00D46078">
                            <w:pPr>
                              <w:spacing w:before="240" w:line="258" w:lineRule="auto"/>
                              <w:ind w:left="1008" w:firstLine="2016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274300" tIns="914400" rIns="274300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84AEC" id="Rectangle 1531769638" o:spid="_x0000_s1026" style="position:absolute;margin-left:21pt;margin-top:21pt;width:429.75pt;height:809.3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" fillcolor="#f2f2f2" stroked="f">
                <v:textbox inset="7.61944mm,1in,7.61944mm,1.2694mm">
                  <w:txbxContent>
                    <w:p w14:paraId="665BDC55" w14:textId="77777777" w:rsidR="00D46078" w:rsidRDefault="00D46078">
                      <w:pPr>
                        <w:spacing w:after="0" w:line="215" w:lineRule="auto"/>
                        <w:jc w:val="right"/>
                        <w:textDirection w:val="btLr"/>
                      </w:pPr>
                    </w:p>
                    <w:p w14:paraId="6D20A64E" w14:textId="77777777" w:rsidR="00D46078" w:rsidRDefault="00D46078">
                      <w:pPr>
                        <w:spacing w:after="0" w:line="215" w:lineRule="auto"/>
                        <w:jc w:val="right"/>
                        <w:textDirection w:val="btLr"/>
                      </w:pPr>
                    </w:p>
                    <w:p w14:paraId="18990117" w14:textId="77777777" w:rsidR="00D46078" w:rsidRDefault="0095443D">
                      <w:pPr>
                        <w:spacing w:after="0" w:line="215" w:lineRule="auto"/>
                        <w:jc w:val="center"/>
                        <w:textDirection w:val="btLr"/>
                      </w:pPr>
                      <w:r>
                        <w:rPr>
                          <w:rFonts w:ascii="Montserrat" w:eastAsia="Montserrat" w:hAnsi="Montserrat" w:cs="Montserrat"/>
                          <w:b/>
                          <w:color w:val="000000"/>
                          <w:sz w:val="24"/>
                        </w:rPr>
                        <w:t>Appendix-  Viktiga externa och interna kontaktuppgifter</w:t>
                      </w:r>
                    </w:p>
                    <w:p w14:paraId="40CB817C" w14:textId="77777777" w:rsidR="00D46078" w:rsidRDefault="00D46078">
                      <w:pPr>
                        <w:spacing w:before="240" w:line="258" w:lineRule="auto"/>
                        <w:ind w:left="1008" w:firstLine="2016"/>
                        <w:jc w:val="right"/>
                        <w:textDirection w:val="btLr"/>
                      </w:pPr>
                    </w:p>
                    <w:p w14:paraId="5A333961" w14:textId="77777777" w:rsidR="00D46078" w:rsidRDefault="00D46078">
                      <w:pPr>
                        <w:spacing w:before="240" w:line="258" w:lineRule="auto"/>
                        <w:ind w:left="1008" w:firstLine="2016"/>
                        <w:jc w:val="right"/>
                        <w:textDirection w:val="btLr"/>
                      </w:pPr>
                    </w:p>
                    <w:p w14:paraId="7A2D1514" w14:textId="77777777" w:rsidR="00D46078" w:rsidRDefault="00D46078">
                      <w:pPr>
                        <w:spacing w:before="240" w:line="258" w:lineRule="auto"/>
                        <w:ind w:left="1008" w:firstLine="2016"/>
                        <w:jc w:val="center"/>
                        <w:textDirection w:val="btLr"/>
                      </w:pPr>
                    </w:p>
                    <w:p w14:paraId="2E8E8E1D" w14:textId="77777777" w:rsidR="00D46078" w:rsidRDefault="00D46078">
                      <w:pPr>
                        <w:spacing w:before="240" w:line="258" w:lineRule="auto"/>
                        <w:ind w:left="1008" w:firstLine="2016"/>
                        <w:jc w:val="right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8233CDF" wp14:editId="7AE32BBF">
                <wp:simplePos x="0" y="0"/>
                <wp:positionH relativeFrom="page">
                  <wp:posOffset>5848351</wp:posOffset>
                </wp:positionH>
                <wp:positionV relativeFrom="page">
                  <wp:posOffset>266701</wp:posOffset>
                </wp:positionV>
                <wp:extent cx="2213610" cy="11888470"/>
                <wp:effectExtent l="0" t="0" r="0" b="0"/>
                <wp:wrapNone/>
                <wp:docPr id="1531769637" name="Rectangle 1531769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8720" y="0"/>
                          <a:ext cx="2194560" cy="7560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738B9F" w14:textId="77777777" w:rsidR="00D46078" w:rsidRDefault="00D4607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3C0300C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F001BAB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2324AC3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E6AD3EF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3516167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4127447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30382AF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8B96AEF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C483A4D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9F16FE4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E5E6873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6D9EFD3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1D248CB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B3F771A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CC8F4BE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461DDC3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9855948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BBEF805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83DC1FD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447EF96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6BF1DD0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CE7A9FA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E70A792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2D97E61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CD23046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692A986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37E4715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E79BC74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F3FA773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807C39D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CE839E6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2875" tIns="45700" rIns="18287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33CDF" id="Rectangle 1531769637" o:spid="_x0000_s1027" style="position:absolute;margin-left:460.5pt;margin-top:21pt;width:174.3pt;height:936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" fillcolor="#ed7d31" stroked="f">
                <v:textbox inset="5.07986mm,1.2694mm,5.07986mm,1.2694mm">
                  <w:txbxContent>
                    <w:p w14:paraId="38738B9F" w14:textId="77777777" w:rsidR="00D46078" w:rsidRDefault="00D46078">
                      <w:pPr>
                        <w:spacing w:after="0" w:line="240" w:lineRule="auto"/>
                        <w:textDirection w:val="btLr"/>
                      </w:pPr>
                    </w:p>
                    <w:p w14:paraId="43C0300C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3F001BAB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02324AC3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5E6AD3EF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3516167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24127447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730382AF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8B96AEF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2C483A4D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9F16FE4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E5E6873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36D9EFD3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1D248CB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5B3F771A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2CC8F4BE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3461DDC3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29855948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7BBEF805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83DC1FD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2447EF96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76BF1DD0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1CE7A9FA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7E70A792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2D97E61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2CD23046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1692A986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137E4715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E79BC74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F3FA773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5807C39D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3CE839E6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A84E895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17DB79CB" w14:textId="77777777" w:rsidR="00D46078" w:rsidRDefault="0095443D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8123E96" wp14:editId="6EF7F89A">
                <wp:simplePos x="0" y="0"/>
                <wp:positionH relativeFrom="page">
                  <wp:posOffset>10876916</wp:posOffset>
                </wp:positionH>
                <wp:positionV relativeFrom="page">
                  <wp:posOffset>204471</wp:posOffset>
                </wp:positionV>
                <wp:extent cx="1800225" cy="10274300"/>
                <wp:effectExtent l="0" t="0" r="0" b="0"/>
                <wp:wrapNone/>
                <wp:docPr id="1531769639" name="Rectangle 1531769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5413" y="0"/>
                          <a:ext cx="1781175" cy="7560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F5F6CC" w14:textId="77777777" w:rsidR="00D46078" w:rsidRDefault="00D4607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909C873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75BC389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6693DDA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E76C14A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CE21FB5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9E724D7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37D2DE3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45638E1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AD0DA4A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9533ED1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99DD488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6EF41DD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3BEC108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8003296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AA186CD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1BD25F0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0653C43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6C5822D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21FB5CA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58DDE21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E8F4000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89719B0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7C15F09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067BDE8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ED1465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034397C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E8E4DA0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444A51A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87EB634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020C7F9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4A4888D" w14:textId="77777777" w:rsidR="00D46078" w:rsidRDefault="00D46078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2875" tIns="45700" rIns="18287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123E96" id="Rectangle 1531769639" o:spid="_x0000_s1028" style="position:absolute;margin-left:856.45pt;margin-top:16.1pt;width:141.75pt;height:809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" fillcolor="#ed7d31" stroked="f">
                <v:textbox inset="5.07986mm,1.2694mm,5.07986mm,1.2694mm">
                  <w:txbxContent>
                    <w:p w14:paraId="4AF5F6CC" w14:textId="77777777" w:rsidR="00D46078" w:rsidRDefault="00D46078">
                      <w:pPr>
                        <w:spacing w:after="0" w:line="240" w:lineRule="auto"/>
                        <w:textDirection w:val="btLr"/>
                      </w:pPr>
                    </w:p>
                    <w:p w14:paraId="5909C873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75BC389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6693DDA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E76C14A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3CE21FB5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9E724D7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37D2DE3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345638E1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AD0DA4A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9533ED1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399DD488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76EF41DD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53BEC108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58003296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1AA186CD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1BD25F0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10653C43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16C5822D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321FB5CA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058DDE21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2E8F4000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489719B0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7C15F09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0067BDE8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26ED1465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7034397C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1E8E4DA0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5444A51A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87EB634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020C7F9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  <w:p w14:paraId="64A4888D" w14:textId="77777777" w:rsidR="00D46078" w:rsidRDefault="00D46078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9DC162B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6B4B5D04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453C43C9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34014E10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311C7FB3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2D5BBF3C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33C42608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06F3D475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532A2DEC" w14:textId="77777777" w:rsidR="00D46078" w:rsidRDefault="00D46078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14309107" w14:textId="77777777" w:rsidR="00D46078" w:rsidRDefault="00D46078">
      <w:pPr>
        <w:rPr>
          <w:rFonts w:ascii="Montserrat" w:eastAsia="Montserrat" w:hAnsi="Montserrat" w:cs="Montserrat"/>
          <w:b/>
          <w:bCs/>
          <w:sz w:val="24"/>
          <w:szCs w:val="24"/>
        </w:rPr>
      </w:pPr>
    </w:p>
    <w:p w14:paraId="2638684D" w14:textId="77777777" w:rsidR="00D46078" w:rsidRDefault="00D46078">
      <w:pPr>
        <w:rPr>
          <w:rFonts w:ascii="Montserrat" w:eastAsia="Montserrat" w:hAnsi="Montserrat" w:cs="Montserrat"/>
          <w:b/>
          <w:bCs/>
          <w:sz w:val="24"/>
          <w:szCs w:val="24"/>
        </w:rPr>
      </w:pPr>
    </w:p>
    <w:tbl>
      <w:tblPr>
        <w:tblStyle w:val="a4"/>
        <w:tblpPr w:leftFromText="141" w:rightFromText="141" w:vertAnchor="text" w:tblpY="97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843"/>
        <w:gridCol w:w="4247"/>
      </w:tblGrid>
      <w:tr w:rsidR="00D46078" w14:paraId="01CD528A" w14:textId="77777777">
        <w:tc>
          <w:tcPr>
            <w:tcW w:w="2972" w:type="dxa"/>
          </w:tcPr>
          <w:p w14:paraId="5D0612A2" w14:textId="77777777" w:rsidR="00D46078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lastRenderedPageBreak/>
              <w:t>Område</w:t>
            </w:r>
          </w:p>
        </w:tc>
        <w:tc>
          <w:tcPr>
            <w:tcW w:w="1843" w:type="dxa"/>
          </w:tcPr>
          <w:p w14:paraId="4D05C7B0" w14:textId="77777777" w:rsidR="00D46078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Nummer</w:t>
            </w:r>
          </w:p>
        </w:tc>
        <w:tc>
          <w:tcPr>
            <w:tcW w:w="4247" w:type="dxa"/>
          </w:tcPr>
          <w:p w14:paraId="71CA87EC" w14:textId="77777777" w:rsidR="00D46078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Övrigt</w:t>
            </w:r>
          </w:p>
        </w:tc>
      </w:tr>
      <w:tr w:rsidR="00D46078" w14:paraId="19D6779B" w14:textId="77777777">
        <w:tc>
          <w:tcPr>
            <w:tcW w:w="2972" w:type="dxa"/>
            <w:shd w:val="clear" w:color="auto" w:fill="FF0000"/>
          </w:tcPr>
          <w:p w14:paraId="3CE41787" w14:textId="77777777" w:rsidR="00D46078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0000"/>
          </w:tcPr>
          <w:p w14:paraId="15677402" w14:textId="77777777" w:rsidR="00D46078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4247" w:type="dxa"/>
            <w:shd w:val="clear" w:color="auto" w:fill="FF0000"/>
          </w:tcPr>
          <w:p w14:paraId="3CDA32AA" w14:textId="77777777" w:rsidR="00D46078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46078" w14:paraId="4A561A17" w14:textId="77777777">
        <w:tc>
          <w:tcPr>
            <w:tcW w:w="2972" w:type="dxa"/>
            <w:shd w:val="clear" w:color="auto" w:fill="FF0000"/>
          </w:tcPr>
          <w:p w14:paraId="53B73299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Nödnummer</w:t>
            </w:r>
          </w:p>
        </w:tc>
        <w:tc>
          <w:tcPr>
            <w:tcW w:w="1843" w:type="dxa"/>
            <w:shd w:val="clear" w:color="auto" w:fill="FF0000"/>
          </w:tcPr>
          <w:p w14:paraId="361D07C0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47" w:type="dxa"/>
            <w:shd w:val="clear" w:color="auto" w:fill="FF0000"/>
          </w:tcPr>
          <w:p w14:paraId="12BF275F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46078" w14:paraId="3C1209D2" w14:textId="77777777">
        <w:trPr>
          <w:trHeight w:val="237"/>
        </w:trPr>
        <w:tc>
          <w:tcPr>
            <w:tcW w:w="2972" w:type="dxa"/>
          </w:tcPr>
          <w:p w14:paraId="6433AF22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SOS-larm (Akut)</w:t>
            </w:r>
          </w:p>
        </w:tc>
        <w:tc>
          <w:tcPr>
            <w:tcW w:w="1843" w:type="dxa"/>
          </w:tcPr>
          <w:p w14:paraId="2DD28FD5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112</w:t>
            </w:r>
          </w:p>
        </w:tc>
        <w:tc>
          <w:tcPr>
            <w:tcW w:w="4247" w:type="dxa"/>
          </w:tcPr>
          <w:p w14:paraId="01E4A81D" w14:textId="1776ADD7" w:rsidR="00D46078" w:rsidRPr="00C53B75" w:rsidRDefault="0035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POSOM aktiveras via 112.</w:t>
            </w:r>
          </w:p>
        </w:tc>
      </w:tr>
      <w:tr w:rsidR="00D46078" w14:paraId="74026C65" w14:textId="77777777">
        <w:tc>
          <w:tcPr>
            <w:tcW w:w="2972" w:type="dxa"/>
          </w:tcPr>
          <w:p w14:paraId="1B0F9A5B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Polis Växel (Ej akut)</w:t>
            </w:r>
          </w:p>
        </w:tc>
        <w:tc>
          <w:tcPr>
            <w:tcW w:w="1843" w:type="dxa"/>
          </w:tcPr>
          <w:p w14:paraId="40A1501A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114 14</w:t>
            </w:r>
          </w:p>
        </w:tc>
        <w:tc>
          <w:tcPr>
            <w:tcW w:w="4247" w:type="dxa"/>
          </w:tcPr>
          <w:p w14:paraId="078AD462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46078" w14:paraId="5F25A71D" w14:textId="77777777">
        <w:tc>
          <w:tcPr>
            <w:tcW w:w="2972" w:type="dxa"/>
          </w:tcPr>
          <w:p w14:paraId="1C0552C2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Jourhavande präst</w:t>
            </w:r>
          </w:p>
        </w:tc>
        <w:tc>
          <w:tcPr>
            <w:tcW w:w="1843" w:type="dxa"/>
          </w:tcPr>
          <w:p w14:paraId="13449DE4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112</w:t>
            </w:r>
          </w:p>
        </w:tc>
        <w:tc>
          <w:tcPr>
            <w:tcW w:w="4247" w:type="dxa"/>
          </w:tcPr>
          <w:p w14:paraId="4A69FD42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Ring och fråga efter jourhavande präst</w:t>
            </w:r>
          </w:p>
        </w:tc>
      </w:tr>
      <w:tr w:rsidR="00D46078" w14:paraId="6952F3CD" w14:textId="77777777">
        <w:tc>
          <w:tcPr>
            <w:tcW w:w="2972" w:type="dxa"/>
          </w:tcPr>
          <w:p w14:paraId="4288F115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Socialjour Västmanland</w:t>
            </w:r>
          </w:p>
        </w:tc>
        <w:tc>
          <w:tcPr>
            <w:tcW w:w="1843" w:type="dxa"/>
          </w:tcPr>
          <w:p w14:paraId="1A957B89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021- 39 20 66</w:t>
            </w:r>
          </w:p>
        </w:tc>
        <w:tc>
          <w:tcPr>
            <w:tcW w:w="4247" w:type="dxa"/>
          </w:tcPr>
          <w:p w14:paraId="73B1067E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Krisstöd i Västerås</w:t>
            </w:r>
          </w:p>
        </w:tc>
      </w:tr>
      <w:tr w:rsidR="00D46078" w14:paraId="3BE1ED43" w14:textId="77777777">
        <w:tc>
          <w:tcPr>
            <w:tcW w:w="2972" w:type="dxa"/>
            <w:shd w:val="clear" w:color="auto" w:fill="A8D08D"/>
          </w:tcPr>
          <w:p w14:paraId="2E5FEC32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 xml:space="preserve">Övriga externa </w:t>
            </w:r>
          </w:p>
        </w:tc>
        <w:tc>
          <w:tcPr>
            <w:tcW w:w="1843" w:type="dxa"/>
            <w:shd w:val="clear" w:color="auto" w:fill="A8D08D"/>
          </w:tcPr>
          <w:p w14:paraId="30F50325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47" w:type="dxa"/>
            <w:shd w:val="clear" w:color="auto" w:fill="A8D08D"/>
          </w:tcPr>
          <w:p w14:paraId="42867922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46078" w14:paraId="174AE9AB" w14:textId="77777777">
        <w:tc>
          <w:tcPr>
            <w:tcW w:w="2972" w:type="dxa"/>
          </w:tcPr>
          <w:p w14:paraId="6557E9FF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53B75">
              <w:rPr>
                <w:rFonts w:asciiTheme="minorHAnsi" w:hAnsiTheme="minorHAnsi" w:cstheme="minorHAnsi"/>
                <w:b/>
                <w:bCs/>
                <w:color w:val="000000"/>
              </w:rPr>
              <w:t>Sjukdomar &amp; skador</w:t>
            </w:r>
          </w:p>
        </w:tc>
        <w:tc>
          <w:tcPr>
            <w:tcW w:w="1843" w:type="dxa"/>
          </w:tcPr>
          <w:p w14:paraId="78B8C07D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47" w:type="dxa"/>
          </w:tcPr>
          <w:p w14:paraId="62BD67FB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46078" w14:paraId="3D3D0F3C" w14:textId="77777777">
        <w:tc>
          <w:tcPr>
            <w:tcW w:w="2972" w:type="dxa"/>
          </w:tcPr>
          <w:p w14:paraId="2FF304A9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Vårdguiden</w:t>
            </w:r>
          </w:p>
        </w:tc>
        <w:tc>
          <w:tcPr>
            <w:tcW w:w="1843" w:type="dxa"/>
          </w:tcPr>
          <w:p w14:paraId="1906A26F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1177</w:t>
            </w:r>
          </w:p>
        </w:tc>
        <w:tc>
          <w:tcPr>
            <w:tcW w:w="4247" w:type="dxa"/>
          </w:tcPr>
          <w:p w14:paraId="2E924A67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46078" w14:paraId="45F18994" w14:textId="77777777">
        <w:tc>
          <w:tcPr>
            <w:tcW w:w="2972" w:type="dxa"/>
          </w:tcPr>
          <w:p w14:paraId="6A7E4504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Folksam - Råd och vård för idrottsskador</w:t>
            </w:r>
          </w:p>
        </w:tc>
        <w:tc>
          <w:tcPr>
            <w:tcW w:w="1843" w:type="dxa"/>
          </w:tcPr>
          <w:p w14:paraId="092A8A97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020-44 11 11</w:t>
            </w:r>
          </w:p>
        </w:tc>
        <w:tc>
          <w:tcPr>
            <w:tcW w:w="4247" w:type="dxa"/>
          </w:tcPr>
          <w:p w14:paraId="4013780E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Hjälper till att bedöma och anmäla idrottsskador</w:t>
            </w:r>
          </w:p>
        </w:tc>
      </w:tr>
      <w:tr w:rsidR="00D46078" w14:paraId="7E3CF08A" w14:textId="77777777">
        <w:tc>
          <w:tcPr>
            <w:tcW w:w="2972" w:type="dxa"/>
          </w:tcPr>
          <w:p w14:paraId="5E37BA19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53B75">
              <w:rPr>
                <w:rFonts w:asciiTheme="minorHAnsi" w:hAnsiTheme="minorHAnsi" w:cstheme="minorHAnsi"/>
                <w:b/>
                <w:bCs/>
                <w:color w:val="000000"/>
              </w:rPr>
              <w:t>Stöd</w:t>
            </w:r>
          </w:p>
        </w:tc>
        <w:tc>
          <w:tcPr>
            <w:tcW w:w="1843" w:type="dxa"/>
          </w:tcPr>
          <w:p w14:paraId="1AEB27ED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47" w:type="dxa"/>
          </w:tcPr>
          <w:p w14:paraId="4A677694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46078" w14:paraId="01080A1F" w14:textId="77777777">
        <w:tc>
          <w:tcPr>
            <w:tcW w:w="2972" w:type="dxa"/>
          </w:tcPr>
          <w:p w14:paraId="02E4EA1A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Bris</w:t>
            </w:r>
          </w:p>
        </w:tc>
        <w:tc>
          <w:tcPr>
            <w:tcW w:w="1843" w:type="dxa"/>
          </w:tcPr>
          <w:p w14:paraId="22F5A69D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116 11</w:t>
            </w:r>
          </w:p>
        </w:tc>
        <w:tc>
          <w:tcPr>
            <w:tcW w:w="4247" w:type="dxa"/>
          </w:tcPr>
          <w:p w14:paraId="45058D3C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Stödlinje för barn och ungdomar</w:t>
            </w:r>
          </w:p>
        </w:tc>
      </w:tr>
      <w:tr w:rsidR="00D46078" w14:paraId="258B83DB" w14:textId="77777777">
        <w:tc>
          <w:tcPr>
            <w:tcW w:w="2972" w:type="dxa"/>
          </w:tcPr>
          <w:p w14:paraId="2C78FA24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Bris (för idrottsledare)</w:t>
            </w:r>
          </w:p>
        </w:tc>
        <w:tc>
          <w:tcPr>
            <w:tcW w:w="1843" w:type="dxa"/>
          </w:tcPr>
          <w:p w14:paraId="3820F75E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077-44 000 42</w:t>
            </w:r>
          </w:p>
        </w:tc>
        <w:tc>
          <w:tcPr>
            <w:tcW w:w="4247" w:type="dxa"/>
          </w:tcPr>
          <w:p w14:paraId="63BEB0A5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Stöd/vägledning för ledare</w:t>
            </w:r>
          </w:p>
        </w:tc>
      </w:tr>
      <w:tr w:rsidR="00D46078" w14:paraId="0CE6F42B" w14:textId="77777777">
        <w:tc>
          <w:tcPr>
            <w:tcW w:w="2972" w:type="dxa"/>
          </w:tcPr>
          <w:p w14:paraId="744E4132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Friends</w:t>
            </w:r>
          </w:p>
        </w:tc>
        <w:tc>
          <w:tcPr>
            <w:tcW w:w="1843" w:type="dxa"/>
          </w:tcPr>
          <w:p w14:paraId="792816CB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08-545 519 90</w:t>
            </w:r>
          </w:p>
        </w:tc>
        <w:tc>
          <w:tcPr>
            <w:tcW w:w="4247" w:type="dxa"/>
          </w:tcPr>
          <w:p w14:paraId="11FF5EDD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Råd och stöd för barn samt för vuxna om hur man ska prata med barn</w:t>
            </w:r>
          </w:p>
        </w:tc>
      </w:tr>
      <w:tr w:rsidR="00D46078" w14:paraId="7A4BA82F" w14:textId="77777777">
        <w:tc>
          <w:tcPr>
            <w:tcW w:w="2972" w:type="dxa"/>
          </w:tcPr>
          <w:p w14:paraId="1331CBB9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Mind - Självmordslinjen</w:t>
            </w:r>
          </w:p>
        </w:tc>
        <w:tc>
          <w:tcPr>
            <w:tcW w:w="1843" w:type="dxa"/>
          </w:tcPr>
          <w:p w14:paraId="78613139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90101</w:t>
            </w:r>
          </w:p>
        </w:tc>
        <w:tc>
          <w:tcPr>
            <w:tcW w:w="4247" w:type="dxa"/>
          </w:tcPr>
          <w:p w14:paraId="43AA60AD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Stöd vid självmordstankar</w:t>
            </w:r>
          </w:p>
        </w:tc>
      </w:tr>
      <w:tr w:rsidR="00D46078" w14:paraId="7745DB8B" w14:textId="77777777">
        <w:tc>
          <w:tcPr>
            <w:tcW w:w="2972" w:type="dxa"/>
          </w:tcPr>
          <w:p w14:paraId="437FFD06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Frisk &amp; Fri - Ätstörningslinjen</w:t>
            </w:r>
          </w:p>
        </w:tc>
        <w:tc>
          <w:tcPr>
            <w:tcW w:w="1843" w:type="dxa"/>
          </w:tcPr>
          <w:p w14:paraId="201AA307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020-20 80 18</w:t>
            </w:r>
          </w:p>
        </w:tc>
        <w:tc>
          <w:tcPr>
            <w:tcW w:w="4247" w:type="dxa"/>
          </w:tcPr>
          <w:p w14:paraId="38ED00D6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Stöd vid ätstörning</w:t>
            </w:r>
          </w:p>
        </w:tc>
      </w:tr>
      <w:tr w:rsidR="00D46078" w14:paraId="4CDE8D60" w14:textId="77777777">
        <w:tc>
          <w:tcPr>
            <w:tcW w:w="2972" w:type="dxa"/>
          </w:tcPr>
          <w:p w14:paraId="4E04607A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Röda korset</w:t>
            </w:r>
          </w:p>
        </w:tc>
        <w:tc>
          <w:tcPr>
            <w:tcW w:w="1843" w:type="dxa"/>
          </w:tcPr>
          <w:p w14:paraId="18F60143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0771-19 95 00</w:t>
            </w:r>
          </w:p>
        </w:tc>
        <w:tc>
          <w:tcPr>
            <w:tcW w:w="4247" w:type="dxa"/>
          </w:tcPr>
          <w:p w14:paraId="309B321F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Krisstöd</w:t>
            </w:r>
          </w:p>
        </w:tc>
      </w:tr>
      <w:tr w:rsidR="00D46078" w14:paraId="03EE8C66" w14:textId="77777777">
        <w:tc>
          <w:tcPr>
            <w:tcW w:w="2972" w:type="dxa"/>
          </w:tcPr>
          <w:p w14:paraId="10E28BF9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Brottsofferjouren</w:t>
            </w:r>
          </w:p>
        </w:tc>
        <w:tc>
          <w:tcPr>
            <w:tcW w:w="1843" w:type="dxa"/>
          </w:tcPr>
          <w:p w14:paraId="5E2078BE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116 006</w:t>
            </w:r>
          </w:p>
        </w:tc>
        <w:tc>
          <w:tcPr>
            <w:tcW w:w="4247" w:type="dxa"/>
          </w:tcPr>
          <w:p w14:paraId="1EC4EE16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Stöd till brottsoffer, vittnen och anhöriga</w:t>
            </w:r>
          </w:p>
        </w:tc>
      </w:tr>
      <w:tr w:rsidR="00D46078" w14:paraId="5E89CC73" w14:textId="77777777">
        <w:tc>
          <w:tcPr>
            <w:tcW w:w="2972" w:type="dxa"/>
          </w:tcPr>
          <w:p w14:paraId="718CE6B0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53B75">
              <w:rPr>
                <w:rFonts w:asciiTheme="minorHAnsi" w:hAnsiTheme="minorHAnsi" w:cstheme="minorHAnsi"/>
                <w:b/>
                <w:bCs/>
                <w:color w:val="000000"/>
              </w:rPr>
              <w:t>Anmälan</w:t>
            </w:r>
          </w:p>
        </w:tc>
        <w:tc>
          <w:tcPr>
            <w:tcW w:w="1843" w:type="dxa"/>
          </w:tcPr>
          <w:p w14:paraId="457AF2A3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47" w:type="dxa"/>
          </w:tcPr>
          <w:p w14:paraId="18BB2511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46078" w14:paraId="6048D5EF" w14:textId="77777777">
        <w:tc>
          <w:tcPr>
            <w:tcW w:w="2972" w:type="dxa"/>
          </w:tcPr>
          <w:p w14:paraId="6775385C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Socialtjänsten - orosanmälan</w:t>
            </w:r>
          </w:p>
        </w:tc>
        <w:tc>
          <w:tcPr>
            <w:tcW w:w="1843" w:type="dxa"/>
          </w:tcPr>
          <w:p w14:paraId="1700006F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021-39 00 00 knappval 9</w:t>
            </w:r>
          </w:p>
        </w:tc>
        <w:tc>
          <w:tcPr>
            <w:tcW w:w="4247" w:type="dxa"/>
          </w:tcPr>
          <w:p w14:paraId="761D6216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 xml:space="preserve">Vid misstanke om att barn far illa. </w:t>
            </w:r>
            <w:r w:rsidRPr="00C53B75">
              <w:rPr>
                <w:rFonts w:asciiTheme="minorHAnsi" w:hAnsiTheme="minorHAnsi" w:cstheme="minorHAnsi"/>
              </w:rPr>
              <w:t xml:space="preserve"> </w:t>
            </w:r>
            <w:hyperlink r:id="rId7">
              <w:r w:rsidRPr="00C53B75">
                <w:rPr>
                  <w:rFonts w:asciiTheme="minorHAnsi" w:hAnsiTheme="minorHAnsi" w:cstheme="minorHAnsi"/>
                  <w:color w:val="000000"/>
                  <w:u w:val="single"/>
                </w:rPr>
                <w:t>Läs mer här</w:t>
              </w:r>
            </w:hyperlink>
          </w:p>
        </w:tc>
      </w:tr>
      <w:tr w:rsidR="00D46078" w14:paraId="07F86CDB" w14:textId="77777777">
        <w:tc>
          <w:tcPr>
            <w:tcW w:w="2972" w:type="dxa"/>
          </w:tcPr>
          <w:p w14:paraId="65441A0C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RF Visselblåsartjänst</w:t>
            </w:r>
          </w:p>
        </w:tc>
        <w:tc>
          <w:tcPr>
            <w:tcW w:w="1843" w:type="dxa"/>
          </w:tcPr>
          <w:p w14:paraId="00A8319A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47" w:type="dxa"/>
          </w:tcPr>
          <w:p w14:paraId="4F83A25B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hyperlink r:id="rId8">
              <w:r w:rsidRPr="00C53B75">
                <w:rPr>
                  <w:rFonts w:asciiTheme="minorHAnsi" w:hAnsiTheme="minorHAnsi" w:cstheme="minorHAnsi"/>
                  <w:color w:val="000000"/>
                  <w:u w:val="single"/>
                </w:rPr>
                <w:t>Läs mer och rapportera här</w:t>
              </w:r>
            </w:hyperlink>
          </w:p>
        </w:tc>
      </w:tr>
      <w:tr w:rsidR="00D46078" w14:paraId="7B7C38C2" w14:textId="77777777">
        <w:tc>
          <w:tcPr>
            <w:tcW w:w="2972" w:type="dxa"/>
          </w:tcPr>
          <w:p w14:paraId="6074CCCC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53B75">
              <w:rPr>
                <w:rFonts w:asciiTheme="minorHAnsi" w:hAnsiTheme="minorHAnsi" w:cstheme="minorHAnsi"/>
                <w:b/>
                <w:bCs/>
                <w:color w:val="000000"/>
              </w:rPr>
              <w:t>Idrottsförbund</w:t>
            </w:r>
          </w:p>
        </w:tc>
        <w:tc>
          <w:tcPr>
            <w:tcW w:w="1843" w:type="dxa"/>
          </w:tcPr>
          <w:p w14:paraId="7BE193A2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47" w:type="dxa"/>
          </w:tcPr>
          <w:p w14:paraId="17E9B2C7" w14:textId="77777777" w:rsidR="00D46078" w:rsidRPr="00C53B75" w:rsidRDefault="00D46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46078" w14:paraId="33015997" w14:textId="77777777">
        <w:tc>
          <w:tcPr>
            <w:tcW w:w="2972" w:type="dxa"/>
          </w:tcPr>
          <w:p w14:paraId="679A5AB8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Idrottsombudsmannen</w:t>
            </w:r>
          </w:p>
        </w:tc>
        <w:tc>
          <w:tcPr>
            <w:tcW w:w="1843" w:type="dxa"/>
          </w:tcPr>
          <w:p w14:paraId="27972295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08-627 40 10</w:t>
            </w:r>
          </w:p>
        </w:tc>
        <w:tc>
          <w:tcPr>
            <w:tcW w:w="4247" w:type="dxa"/>
          </w:tcPr>
          <w:p w14:paraId="6C166A85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Vägledning och tar emot ärenden för misstänkta förseelser enligt kap 14 RF:s stadgar</w:t>
            </w:r>
          </w:p>
        </w:tc>
      </w:tr>
      <w:tr w:rsidR="00D46078" w14:paraId="3AF18F92" w14:textId="77777777">
        <w:tc>
          <w:tcPr>
            <w:tcW w:w="2972" w:type="dxa"/>
          </w:tcPr>
          <w:p w14:paraId="55D6D7A3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Riksidrottsförbundet</w:t>
            </w:r>
          </w:p>
        </w:tc>
        <w:tc>
          <w:tcPr>
            <w:tcW w:w="1843" w:type="dxa"/>
          </w:tcPr>
          <w:p w14:paraId="2E1B63A1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08-699 62 07</w:t>
            </w:r>
          </w:p>
        </w:tc>
        <w:tc>
          <w:tcPr>
            <w:tcW w:w="4247" w:type="dxa"/>
          </w:tcPr>
          <w:p w14:paraId="6BC9E20A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Lena Sahlin, Säkerhetsansvarig</w:t>
            </w:r>
          </w:p>
        </w:tc>
      </w:tr>
      <w:tr w:rsidR="00D46078" w14:paraId="4F8F08B0" w14:textId="77777777">
        <w:tc>
          <w:tcPr>
            <w:tcW w:w="2972" w:type="dxa"/>
          </w:tcPr>
          <w:p w14:paraId="601DAA48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SIBF</w:t>
            </w:r>
          </w:p>
        </w:tc>
        <w:tc>
          <w:tcPr>
            <w:tcW w:w="1843" w:type="dxa"/>
          </w:tcPr>
          <w:p w14:paraId="6D1A689E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08-514 274 16</w:t>
            </w:r>
          </w:p>
          <w:p w14:paraId="292C54C9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08-514 274 27</w:t>
            </w:r>
          </w:p>
        </w:tc>
        <w:tc>
          <w:tcPr>
            <w:tcW w:w="4247" w:type="dxa"/>
          </w:tcPr>
          <w:p w14:paraId="24BD5F57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Anders Jonsson, Verksamhetsutv.</w:t>
            </w:r>
          </w:p>
          <w:p w14:paraId="0FFF488D" w14:textId="77777777" w:rsidR="00D46078" w:rsidRPr="00C53B75" w:rsidRDefault="009544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  <w:r w:rsidRPr="00C53B75">
              <w:rPr>
                <w:rFonts w:asciiTheme="minorHAnsi" w:hAnsiTheme="minorHAnsi" w:cstheme="minorHAnsi"/>
                <w:color w:val="000000"/>
              </w:rPr>
              <w:t>Linda Noppa, Förbundsjurist</w:t>
            </w:r>
          </w:p>
        </w:tc>
      </w:tr>
    </w:tbl>
    <w:p w14:paraId="3D4D1C02" w14:textId="77777777" w:rsidR="00D46078" w:rsidRDefault="00D46078"/>
    <w:sectPr w:rsidR="00D46078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BC33A" w14:textId="77777777" w:rsidR="0095443D" w:rsidRDefault="0095443D">
      <w:pPr>
        <w:spacing w:after="0" w:line="240" w:lineRule="auto"/>
      </w:pPr>
      <w:r>
        <w:separator/>
      </w:r>
    </w:p>
  </w:endnote>
  <w:endnote w:type="continuationSeparator" w:id="0">
    <w:p w14:paraId="436EDF48" w14:textId="77777777" w:rsidR="0095443D" w:rsidRDefault="00954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F682B5-735A-48C8-B7F9-090F3A944ECB}"/>
    <w:embedBold r:id="rId2" w:fontKey="{7934B45F-A2E8-4B3A-814F-228EB7166C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  <w:embedBold r:id="rId3" w:fontKey="{B6EADEDF-3B87-401A-85C3-85318822C9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B167C66-87A0-4490-8F6A-922184132E5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C8D714E-D5AA-4C2B-B483-ADC603A6C14F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6" w:fontKey="{7CDB2763-FAF3-48F5-A95A-6BDA46B72FA0}"/>
    <w:embedBold r:id="rId7" w:fontKey="{76CAE320-F53C-4DAD-B851-FB881BFCFE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6BE2" w14:textId="77777777" w:rsidR="00D46078" w:rsidRDefault="00D460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CB664" w14:textId="77777777" w:rsidR="0095443D" w:rsidRDefault="0095443D">
      <w:pPr>
        <w:spacing w:after="0" w:line="240" w:lineRule="auto"/>
      </w:pPr>
      <w:r>
        <w:separator/>
      </w:r>
    </w:p>
  </w:footnote>
  <w:footnote w:type="continuationSeparator" w:id="0">
    <w:p w14:paraId="460C5C43" w14:textId="77777777" w:rsidR="0095443D" w:rsidRDefault="00954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jc w:val="right"/>
      <w:tblLayout w:type="fixed"/>
      <w:tblLook w:val="0400" w:firstRow="0" w:lastRow="0" w:firstColumn="0" w:lastColumn="0" w:noHBand="0" w:noVBand="1"/>
    </w:tblPr>
    <w:tblGrid>
      <w:gridCol w:w="623"/>
      <w:gridCol w:w="8447"/>
    </w:tblGrid>
    <w:tr w:rsidR="004C7165" w14:paraId="01045802" w14:textId="77777777" w:rsidTr="00AF0572">
      <w:trPr>
        <w:jc w:val="right"/>
      </w:trPr>
      <w:tc>
        <w:tcPr>
          <w:tcW w:w="623" w:type="dxa"/>
          <w:shd w:val="clear" w:color="auto" w:fill="ED7D31"/>
          <w:vAlign w:val="center"/>
        </w:tcPr>
        <w:p w14:paraId="21EC9EF3" w14:textId="77777777" w:rsidR="004C7165" w:rsidRDefault="004C7165" w:rsidP="004C71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smallCaps/>
              <w:color w:val="FFFFFF"/>
            </w:rPr>
          </w:pPr>
          <w:bookmarkStart w:id="0" w:name="_heading=h.f0elznl7vygd" w:colFirst="0" w:colLast="0"/>
          <w:bookmarkEnd w:id="0"/>
        </w:p>
      </w:tc>
      <w:tc>
        <w:tcPr>
          <w:tcW w:w="8447" w:type="dxa"/>
          <w:shd w:val="clear" w:color="auto" w:fill="ED7D31"/>
          <w:vAlign w:val="center"/>
        </w:tcPr>
        <w:p w14:paraId="0D9AA6F9" w14:textId="0A1D8F87" w:rsidR="004C7165" w:rsidRDefault="004C7165" w:rsidP="004C71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smallCaps/>
              <w:color w:val="FFFFFF"/>
            </w:rPr>
          </w:pPr>
          <w:r>
            <w:rPr>
              <w:smallCaps/>
              <w:color w:val="FFFFFF"/>
            </w:rPr>
            <w:t>APPENDIX – Viktiga externa och interna kontaktuppgifter</w:t>
          </w:r>
        </w:p>
      </w:tc>
    </w:tr>
  </w:tbl>
  <w:p w14:paraId="5095F007" w14:textId="77777777" w:rsidR="00D46078" w:rsidRDefault="00D46078" w:rsidP="004C716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78"/>
    <w:rsid w:val="002F7A81"/>
    <w:rsid w:val="0035423D"/>
    <w:rsid w:val="00370F97"/>
    <w:rsid w:val="003972AA"/>
    <w:rsid w:val="004C7165"/>
    <w:rsid w:val="00541215"/>
    <w:rsid w:val="0095443D"/>
    <w:rsid w:val="00A51E8D"/>
    <w:rsid w:val="00AE1300"/>
    <w:rsid w:val="00C53B75"/>
    <w:rsid w:val="00D4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C1DBA8"/>
  <w15:docId w15:val="{51954343-3B20-41A8-A308-5CA288A5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pageBreakBefore/>
      <w:spacing w:before="240" w:after="60" w:line="240" w:lineRule="auto"/>
      <w:ind w:left="578" w:hanging="578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tabs>
        <w:tab w:val="right" w:pos="10207"/>
      </w:tabs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spacing w:after="0" w:line="240" w:lineRule="auto"/>
      <w:ind w:left="1152" w:hanging="1152"/>
      <w:jc w:val="right"/>
      <w:outlineLvl w:val="5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7817CB"/>
    <w:pPr>
      <w:keepNext/>
      <w:tabs>
        <w:tab w:val="num" w:pos="1296"/>
      </w:tabs>
      <w:snapToGrid w:val="0"/>
      <w:spacing w:after="0" w:line="240" w:lineRule="auto"/>
      <w:ind w:left="1296" w:hanging="1296"/>
      <w:jc w:val="right"/>
      <w:outlineLvl w:val="6"/>
    </w:pPr>
    <w:rPr>
      <w:rFonts w:ascii="Univers Condensed" w:eastAsia="Times New Roman" w:hAnsi="Univers Condensed" w:cs="Arial"/>
      <w:b/>
      <w:bCs/>
      <w:color w:val="808080"/>
      <w:sz w:val="16"/>
      <w:szCs w:val="20"/>
      <w:lang w:val="de-DE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7817CB"/>
    <w:pPr>
      <w:keepNext/>
      <w:tabs>
        <w:tab w:val="num" w:pos="1440"/>
      </w:tabs>
      <w:spacing w:after="0" w:line="240" w:lineRule="auto"/>
      <w:ind w:left="1440" w:hanging="1440"/>
      <w:outlineLvl w:val="7"/>
    </w:pPr>
    <w:rPr>
      <w:rFonts w:ascii="Times New Roman" w:eastAsia="Times New Roman" w:hAnsi="Times New Roman" w:cs="Arial"/>
      <w:sz w:val="44"/>
      <w:szCs w:val="20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7817CB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Times New Roman" w:eastAsia="Times New Roman" w:hAnsi="Times New Roman" w:cs="Arial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16" w:lineRule="auto"/>
    </w:pPr>
    <w:rPr>
      <w:color w:val="404040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nhideWhenUsed/>
    <w:rsid w:val="00825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253FF"/>
  </w:style>
  <w:style w:type="paragraph" w:styleId="Footer">
    <w:name w:val="footer"/>
    <w:basedOn w:val="Normal"/>
    <w:link w:val="FooterChar"/>
    <w:uiPriority w:val="99"/>
    <w:unhideWhenUsed/>
    <w:rsid w:val="00825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3FF"/>
  </w:style>
  <w:style w:type="paragraph" w:styleId="ListParagraph">
    <w:name w:val="List Paragraph"/>
    <w:basedOn w:val="Normal"/>
    <w:uiPriority w:val="34"/>
    <w:qFormat/>
    <w:rsid w:val="008253F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2D39EA"/>
    <w:rPr>
      <w:rFonts w:ascii="Times New Roman" w:eastAsia="Times New Roman" w:hAnsi="Times New Roman" w:cs="Arial"/>
      <w:b/>
      <w:bCs/>
      <w:spacing w:val="4"/>
      <w:sz w:val="32"/>
      <w:szCs w:val="24"/>
      <w:lang w:eastAsia="sv-SE"/>
    </w:rPr>
  </w:style>
  <w:style w:type="paragraph" w:styleId="BodyTextIndent">
    <w:name w:val="Body Text Indent"/>
    <w:basedOn w:val="Normal"/>
    <w:link w:val="BodyTextIndentChar"/>
    <w:unhideWhenUsed/>
    <w:rsid w:val="002D39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B10D"/>
      <w:spacing w:before="120" w:after="120" w:line="288" w:lineRule="auto"/>
    </w:pPr>
    <w:rPr>
      <w:rFonts w:ascii="Times New Roman" w:eastAsia="Times New Roman" w:hAnsi="Times New Roman" w:cs="Arial"/>
      <w:b/>
      <w:bCs/>
      <w:iCs/>
      <w:spacing w:val="4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39EA"/>
    <w:rPr>
      <w:rFonts w:ascii="Times New Roman" w:eastAsia="Times New Roman" w:hAnsi="Times New Roman" w:cs="Arial"/>
      <w:b/>
      <w:bCs/>
      <w:iCs/>
      <w:spacing w:val="4"/>
      <w:sz w:val="28"/>
      <w:szCs w:val="24"/>
      <w:shd w:val="clear" w:color="auto" w:fill="FFB10D"/>
      <w:lang w:eastAsia="sv-SE"/>
    </w:rPr>
  </w:style>
  <w:style w:type="paragraph" w:styleId="BodyText2">
    <w:name w:val="Body Text 2"/>
    <w:basedOn w:val="Normal"/>
    <w:link w:val="BodyText2Char"/>
    <w:unhideWhenUsed/>
    <w:rsid w:val="002D39EA"/>
    <w:pPr>
      <w:spacing w:after="0" w:line="240" w:lineRule="auto"/>
      <w:jc w:val="both"/>
    </w:pPr>
    <w:rPr>
      <w:rFonts w:ascii="Times New Roman" w:eastAsia="Times New Roman" w:hAnsi="Times New Roman" w:cs="Arial"/>
      <w:szCs w:val="20"/>
    </w:rPr>
  </w:style>
  <w:style w:type="character" w:customStyle="1" w:styleId="BodyText2Char">
    <w:name w:val="Body Text 2 Char"/>
    <w:basedOn w:val="DefaultParagraphFont"/>
    <w:link w:val="BodyText2"/>
    <w:rsid w:val="002D39EA"/>
    <w:rPr>
      <w:rFonts w:ascii="Times New Roman" w:eastAsia="Times New Roman" w:hAnsi="Times New Roman" w:cs="Arial"/>
      <w:szCs w:val="20"/>
      <w:lang w:eastAsia="sv-SE"/>
    </w:rPr>
  </w:style>
  <w:style w:type="character" w:customStyle="1" w:styleId="Heading1Char">
    <w:name w:val="Heading 1 Char"/>
    <w:basedOn w:val="DefaultParagraphFont"/>
    <w:link w:val="Heading1"/>
    <w:rsid w:val="007817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817CB"/>
    <w:rPr>
      <w:rFonts w:ascii="Times New Roman" w:eastAsia="Times New Roman" w:hAnsi="Times New Roman" w:cs="Arial"/>
      <w:b/>
      <w:bCs/>
      <w:spacing w:val="4"/>
      <w:sz w:val="32"/>
      <w:szCs w:val="24"/>
      <w:lang w:eastAsia="sv-SE"/>
    </w:rPr>
  </w:style>
  <w:style w:type="character" w:customStyle="1" w:styleId="Heading6Char">
    <w:name w:val="Heading 6 Char"/>
    <w:basedOn w:val="DefaultParagraphFont"/>
    <w:link w:val="Heading6"/>
    <w:semiHidden/>
    <w:rsid w:val="007817CB"/>
    <w:rPr>
      <w:rFonts w:ascii="Times New Roman" w:eastAsia="Times New Roman" w:hAnsi="Times New Roman" w:cs="Arial"/>
      <w:b/>
      <w:bCs/>
      <w:sz w:val="52"/>
      <w:szCs w:val="20"/>
      <w:lang w:val="en-US" w:eastAsia="sv-S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7817CB"/>
    <w:rPr>
      <w:rFonts w:ascii="Univers Condensed" w:eastAsia="Times New Roman" w:hAnsi="Univers Condensed" w:cs="Arial"/>
      <w:b/>
      <w:bCs/>
      <w:color w:val="808080"/>
      <w:sz w:val="16"/>
      <w:szCs w:val="20"/>
      <w:lang w:val="de-DE" w:eastAsia="sv-S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7817CB"/>
    <w:rPr>
      <w:rFonts w:ascii="Times New Roman" w:eastAsia="Times New Roman" w:hAnsi="Times New Roman" w:cs="Arial"/>
      <w:sz w:val="44"/>
      <w:szCs w:val="20"/>
      <w:lang w:eastAsia="sv-S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7817CB"/>
    <w:rPr>
      <w:rFonts w:ascii="Times New Roman" w:eastAsia="Times New Roman" w:hAnsi="Times New Roman" w:cs="Arial"/>
      <w:sz w:val="36"/>
      <w:szCs w:val="20"/>
      <w:lang w:eastAsia="sv-SE"/>
    </w:rPr>
  </w:style>
  <w:style w:type="table" w:styleId="TableGrid">
    <w:name w:val="Table Grid"/>
    <w:basedOn w:val="TableNormal"/>
    <w:uiPriority w:val="39"/>
    <w:rsid w:val="00781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9437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437C"/>
  </w:style>
  <w:style w:type="character" w:styleId="Hyperlink">
    <w:name w:val="Hyperlink"/>
    <w:uiPriority w:val="99"/>
    <w:semiHidden/>
    <w:unhideWhenUsed/>
    <w:rsid w:val="009048BC"/>
    <w:rPr>
      <w:rFonts w:ascii="Times New Roman" w:hAnsi="Times New Roman" w:cs="Times New Roman" w:hint="default"/>
      <w:color w:val="auto"/>
      <w:szCs w:val="32"/>
      <w:u w:val="dotted"/>
    </w:rPr>
  </w:style>
  <w:style w:type="paragraph" w:customStyle="1" w:styleId="TableText">
    <w:name w:val="Table Text"/>
    <w:basedOn w:val="Normal"/>
    <w:uiPriority w:val="99"/>
    <w:semiHidden/>
    <w:rsid w:val="009048BC"/>
    <w:pPr>
      <w:spacing w:before="60" w:after="40" w:line="240" w:lineRule="atLeast"/>
    </w:pPr>
    <w:rPr>
      <w:rFonts w:ascii="Times New Roman" w:eastAsia="Times New Roman" w:hAnsi="Times New Roman" w:cs="Times New Roman"/>
      <w:sz w:val="20"/>
      <w:szCs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19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5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1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1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19A"/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285C1A"/>
    <w:rPr>
      <w:rFonts w:ascii="Calibri Light" w:eastAsia="Times New Roman" w:hAnsi="Calibri Light" w:cs="Times New Roman"/>
      <w:color w:val="404040"/>
      <w:spacing w:val="-10"/>
      <w:kern w:val="28"/>
      <w:sz w:val="56"/>
      <w:szCs w:val="56"/>
      <w:lang w:eastAsia="sv-SE"/>
    </w:rPr>
  </w:style>
  <w:style w:type="character" w:customStyle="1" w:styleId="SubtitleChar">
    <w:name w:val="Subtitle Char"/>
    <w:basedOn w:val="DefaultParagraphFont"/>
    <w:link w:val="Subtitle"/>
    <w:uiPriority w:val="11"/>
    <w:rsid w:val="00285C1A"/>
    <w:rPr>
      <w:rFonts w:ascii="Calibri" w:eastAsia="Times New Roman" w:hAnsi="Calibri" w:cs="Times New Roman"/>
      <w:color w:val="5A5A5A"/>
      <w:spacing w:val="15"/>
      <w:lang w:eastAsia="sv-SE"/>
    </w:rPr>
  </w:style>
  <w:style w:type="character" w:customStyle="1" w:styleId="HeaderChar1">
    <w:name w:val="Header Char1"/>
    <w:basedOn w:val="DefaultParagraphFont"/>
    <w:uiPriority w:val="99"/>
    <w:semiHidden/>
    <w:rsid w:val="0069571C"/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A5A5A"/>
    </w:r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rt.whistleb.com/sv/riksidrottsforbund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asteras.se/omsorg-stod-och-hjalp/familj-barn-och-ungdom/misstanke-om-barn-som-far-illa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Dn+IOnMT3Jos9bymUBVWHKsB0w==">CgMxLjAyDmguZjBlbHpubDd2eWdkOAByITFLZ3lnMGo5UV90el8wdENsajM4OGxlLV9GdXcwRnZ2dQ==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Metadata/LabelInfo.xml><?xml version="1.0" encoding="utf-8"?>
<clbl:labelList xmlns:clbl="http://schemas.microsoft.com/office/2020/mipLabelMetadata">
  <clbl:label id="{7831e6d9-dc6c-4cd1-9ec6-1dc2b4133195}" enabled="0" method="" siteId="{7831e6d9-dc6c-4cd1-9ec6-1dc2b41331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1280</Characters>
  <Application>Microsoft Office Word</Application>
  <DocSecurity>0</DocSecurity>
  <Lines>128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Josefine Sinclair (SIBF)</dc:creator>
  <cp:lastModifiedBy>Tobias Balsner</cp:lastModifiedBy>
  <cp:revision>3</cp:revision>
  <dcterms:created xsi:type="dcterms:W3CDTF">2026-04-05T08:00:00Z</dcterms:created>
  <dcterms:modified xsi:type="dcterms:W3CDTF">2026-04-05T08:00:00Z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0x010100F7B102924BF99247A7DDCC07DC6C8AF0</vt:lpwstr>
  </property>
</Properties>
</file>