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6"/>
          <w:szCs w:val="3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</w:rPr>
        <w:drawing>
          <wp:inline distB="114300" distT="114300" distL="114300" distR="114300">
            <wp:extent cx="838200" cy="838200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Jacques Francois Shadow" w:cs="Jacques Francois Shadow" w:eastAsia="Jacques Francois Shadow" w:hAnsi="Jacques Francois Shadow"/>
          <w:sz w:val="48"/>
          <w:szCs w:val="48"/>
        </w:rPr>
      </w:pPr>
      <w:r w:rsidDel="00000000" w:rsidR="00000000" w:rsidRPr="00000000">
        <w:rPr>
          <w:rFonts w:ascii="Jacques Francois Shadow" w:cs="Jacques Francois Shadow" w:eastAsia="Jacques Francois Shadow" w:hAnsi="Jacques Francois Shadow"/>
          <w:color w:val="000000"/>
          <w:sz w:val="48"/>
          <w:szCs w:val="48"/>
          <w:vertAlign w:val="baseline"/>
          <w:rtl w:val="0"/>
        </w:rPr>
        <w:t xml:space="preserve">Uppdrag i PBK Käglan 20</w:t>
      </w:r>
      <w:r w:rsidDel="00000000" w:rsidR="00000000" w:rsidRPr="00000000">
        <w:rPr>
          <w:rFonts w:ascii="Jacques Francois Shadow" w:cs="Jacques Francois Shadow" w:eastAsia="Jacques Francois Shadow" w:hAnsi="Jacques Francois Shadow"/>
          <w:sz w:val="48"/>
          <w:szCs w:val="48"/>
          <w:vertAlign w:val="baseline"/>
          <w:rtl w:val="0"/>
        </w:rPr>
        <w:t xml:space="preserve">2</w:t>
      </w:r>
      <w:r w:rsidDel="00000000" w:rsidR="00000000" w:rsidRPr="00000000">
        <w:rPr>
          <w:rFonts w:ascii="Jacques Francois Shadow" w:cs="Jacques Francois Shadow" w:eastAsia="Jacques Francois Shadow" w:hAnsi="Jacques Francois Shadow"/>
          <w:sz w:val="48"/>
          <w:szCs w:val="48"/>
          <w:rtl w:val="0"/>
        </w:rPr>
        <w:t xml:space="preserve">6</w:t>
      </w:r>
      <w:r w:rsidDel="00000000" w:rsidR="00000000" w:rsidRPr="00000000">
        <w:rPr>
          <w:rFonts w:ascii="Jacques Francois Shadow" w:cs="Jacques Francois Shadow" w:eastAsia="Jacques Francois Shadow" w:hAnsi="Jacques Francois Shadow"/>
          <w:color w:val="000000"/>
          <w:sz w:val="48"/>
          <w:szCs w:val="48"/>
          <w:vertAlign w:val="baseline"/>
          <w:rtl w:val="0"/>
        </w:rPr>
        <w:t xml:space="preserve">/202</w:t>
      </w:r>
      <w:r w:rsidDel="00000000" w:rsidR="00000000" w:rsidRPr="00000000">
        <w:rPr>
          <w:rFonts w:ascii="Jacques Francois Shadow" w:cs="Jacques Francois Shadow" w:eastAsia="Jacques Francois Shadow" w:hAnsi="Jacques Francois Shadow"/>
          <w:sz w:val="48"/>
          <w:szCs w:val="48"/>
          <w:rtl w:val="0"/>
        </w:rPr>
        <w:t xml:space="preserve">7</w:t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Jacques Francois Shadow" w:cs="Jacques Francois Shadow" w:eastAsia="Jacques Francois Shadow" w:hAnsi="Jacques Francois Shadow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vertAlign w:val="baseline"/>
          <w:rtl w:val="0"/>
        </w:rPr>
        <w:t xml:space="preserve">       Ordförande: </w:t>
      </w: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Ulf Lindström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vertAlign w:val="baseline"/>
          <w:rtl w:val="0"/>
        </w:rPr>
        <w:t xml:space="preserve">Vice Ordförande: </w:t>
      </w: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Lars Roxell</w:t>
      </w: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</w:t>
      </w:r>
      <w:r w:rsidDel="00000000" w:rsidR="00000000" w:rsidRPr="00000000">
        <w:rPr>
          <w:rFonts w:ascii="Verdana" w:cs="Verdana" w:eastAsia="Verdana" w:hAnsi="Verdana"/>
          <w:sz w:val="36"/>
          <w:szCs w:val="36"/>
          <w:vertAlign w:val="baseline"/>
          <w:rtl w:val="0"/>
        </w:rPr>
        <w:t xml:space="preserve">Sekreterare: Per Andersson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vertAlign w:val="baseline"/>
          <w:rtl w:val="0"/>
        </w:rPr>
        <w:t xml:space="preserve">             Kassör: Peter Larzon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vertAlign w:val="baseline"/>
          <w:rtl w:val="0"/>
        </w:rPr>
        <w:t xml:space="preserve">        Suppleant: </w:t>
      </w: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Carina Svensson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</w:t>
      </w:r>
    </w:p>
    <w:p w:rsidR="00000000" w:rsidDel="00000000" w:rsidP="00000000" w:rsidRDefault="00000000" w:rsidRPr="00000000" w14:paraId="0000000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80" w:firstLine="0"/>
        <w:rPr>
          <w:rFonts w:ascii="Verdana" w:cs="Verdana" w:eastAsia="Verdana" w:hAnsi="Verdana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0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" w:hanging="540"/>
        <w:rPr>
          <w:rFonts w:ascii="Verdana" w:cs="Verdana" w:eastAsia="Verdana" w:hAnsi="Verdana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vertAlign w:val="baseline"/>
          <w:rtl w:val="0"/>
        </w:rPr>
        <w:t xml:space="preserve">      ANDRA FÖRTROENDE POSTER</w:t>
      </w:r>
    </w:p>
    <w:p w:rsidR="00000000" w:rsidDel="00000000" w:rsidP="00000000" w:rsidRDefault="00000000" w:rsidRPr="00000000" w14:paraId="0000000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" w:hanging="540"/>
        <w:rPr>
          <w:rFonts w:ascii="Verdana" w:cs="Verdana" w:eastAsia="Verdana" w:hAnsi="Verdana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" w:hanging="540"/>
        <w:rPr>
          <w:rFonts w:ascii="Verdana" w:cs="Verdana" w:eastAsia="Verdana" w:hAnsi="Verdana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vertAlign w:val="baseline"/>
          <w:rtl w:val="0"/>
        </w:rPr>
        <w:t xml:space="preserve">            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vertAlign w:val="baseline"/>
          <w:rtl w:val="0"/>
        </w:rPr>
        <w:t xml:space="preserve">Revisor: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Roland Åkesson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vertAlign w:val="baseline"/>
          <w:rtl w:val="0"/>
        </w:rPr>
        <w:t xml:space="preserve"> sammankallande</w:t>
      </w:r>
    </w:p>
    <w:p w:rsidR="00000000" w:rsidDel="00000000" w:rsidP="00000000" w:rsidRDefault="00000000" w:rsidRPr="00000000" w14:paraId="0000001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" w:hanging="540"/>
        <w:rPr>
          <w:rFonts w:ascii="Verdana" w:cs="Verdana" w:eastAsia="Verdana" w:hAnsi="Verdana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vertAlign w:val="baseline"/>
          <w:rtl w:val="0"/>
        </w:rPr>
        <w:t xml:space="preserve">       Revisor suppl.: Erik Storbacka</w:t>
      </w:r>
    </w:p>
    <w:p w:rsidR="00000000" w:rsidDel="00000000" w:rsidP="00000000" w:rsidRDefault="00000000" w:rsidRPr="00000000" w14:paraId="0000001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" w:hanging="540"/>
        <w:rPr>
          <w:rFonts w:ascii="Verdana" w:cs="Verdana" w:eastAsia="Verdana" w:hAnsi="Verdana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vertAlign w:val="baseline"/>
          <w:rtl w:val="0"/>
        </w:rPr>
        <w:t xml:space="preserve">       Valberedning:  </w:t>
      </w: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Helena Eriksson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vertAlign w:val="baselin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Klaus Bax</w:t>
      </w: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Informationsansvarig/Webmaster: Jan Englin.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Rese ansvarig: Per Andersson,Helena Eriksson,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                       Sven-Erik Mårtensson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8"/>
          <w:szCs w:val="28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Tävlingsledare 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8"/>
          <w:szCs w:val="28"/>
          <w:vertAlign w:val="baseline"/>
        </w:rPr>
      </w:pPr>
      <w:bookmarkStart w:colFirst="0" w:colLast="0" w:name="_heading=h.tsf0g2p5t45c" w:id="1"/>
      <w:bookmarkEnd w:id="1"/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Onsdagar</w:t>
      </w: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 : Lars Eklund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Klubbmatcher: Klaus Bax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Ext.tävlingar  : Helena Eriksson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Priser            : Klaus Bax,Helena Eriksson </w:t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Veteranligan  : Erik Storbacka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80" w:firstLine="0"/>
        <w:rPr>
          <w:rFonts w:ascii="Verdana" w:cs="Verdana" w:eastAsia="Verdana" w:hAnsi="Verdana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vertAlign w:val="baseline"/>
          <w:rtl w:val="0"/>
        </w:rPr>
        <w:t xml:space="preserve">         </w:t>
      </w:r>
    </w:p>
    <w:sectPr>
      <w:headerReference r:id="rId8" w:type="default"/>
      <w:pgSz w:h="16838" w:w="11906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Jacques Francois Shadow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v-SE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sv-SE" w:val="sv-SE"/>
    </w:rPr>
  </w:style>
  <w:style w:type="paragraph" w:styleId="Rubrik1">
    <w:name w:val="Rubrik 1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sv-SE" w:val="sv-SE"/>
    </w:rPr>
  </w:style>
  <w:style w:type="paragraph" w:styleId="Rubrik2">
    <w:name w:val="Rubrik 2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sv-SE" w:val="sv-SE"/>
    </w:rPr>
  </w:style>
  <w:style w:type="paragraph" w:styleId="Rubrik3">
    <w:name w:val="Rubrik 3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sv-SE" w:val="sv-SE"/>
    </w:rPr>
  </w:style>
  <w:style w:type="paragraph" w:styleId="Rubrik4">
    <w:name w:val="Rubrik 4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sv-SE" w:val="sv-SE"/>
    </w:rPr>
  </w:style>
  <w:style w:type="paragraph" w:styleId="Rubrik5">
    <w:name w:val="Rubrik 5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sv-SE" w:val="sv-SE"/>
    </w:rPr>
  </w:style>
  <w:style w:type="paragraph" w:styleId="Rubrik6">
    <w:name w:val="Rubrik 6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sv-SE" w:val="sv-SE"/>
    </w:rPr>
  </w:style>
  <w:style w:type="character" w:styleId="Standardstycketeckensnitt">
    <w:name w:val="Standardstycketeckensnitt"/>
    <w:next w:val="Standardstycketeckensnit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ell">
    <w:name w:val="Normal tabell"/>
    <w:next w:val="Normaltabel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>
    <w:name w:val="Ingen lista"/>
    <w:next w:val="Inge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_0">
    <w:name w:val="Table Normal_0"/>
    <w:next w:val="TableNormal_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sv-SE" w:val="sv-SE"/>
    </w:rPr>
    <w:tblPr>
      <w:tblStyle w:val="TableNormal_0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Rubrik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sv-SE" w:val="sv-SE"/>
    </w:rPr>
  </w:style>
  <w:style w:type="table" w:styleId="TableNormal_1">
    <w:name w:val="Table Normal_1"/>
    <w:next w:val="TableNormal_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sv-SE" w:val="sv-SE"/>
    </w:rPr>
    <w:tblPr>
      <w:tblStyle w:val="TableNormal_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Underrubrik">
    <w:name w:val="Underrubrik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sv-SE" w:val="sv-S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acquesFrancoisShadow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oXVZWqiCSVm8Bjhfu2lpJiW9Rg==">CgMxLjAyCGguZ2pkZ3hzMg5oLnRzZjBnMnA1dDQ1YzgAciExTlkwcWZTdmJLSkI3T0k2RjlIdWN3ZlBHYV94cXV3VVc=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2024-05-08T15:36:00Z</dcterms:created>
  <dc:creator/>
</cp:coreProperties>
</file>