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D807" w14:textId="130DCDD8" w:rsidR="00E3404C" w:rsidRDefault="00E3404C" w:rsidP="00E3404C">
      <w:pPr>
        <w:jc w:val="center"/>
        <w:rPr>
          <w:sz w:val="56"/>
          <w:szCs w:val="56"/>
        </w:rPr>
      </w:pPr>
      <w:r>
        <w:rPr>
          <w:noProof/>
        </w:rPr>
        <w:drawing>
          <wp:anchor distT="0" distB="0" distL="114300" distR="114300" simplePos="0" relativeHeight="251659264" behindDoc="0" locked="0" layoutInCell="1" allowOverlap="1" wp14:anchorId="719B9D9F" wp14:editId="36B92FA2">
            <wp:simplePos x="0" y="0"/>
            <wp:positionH relativeFrom="margin">
              <wp:posOffset>4719955</wp:posOffset>
            </wp:positionH>
            <wp:positionV relativeFrom="paragraph">
              <wp:posOffset>-414020</wp:posOffset>
            </wp:positionV>
            <wp:extent cx="1647825" cy="1647825"/>
            <wp:effectExtent l="0" t="0" r="0" b="0"/>
            <wp:wrapNone/>
            <wp:docPr id="5" name="Bild 5" descr="Handla föreningskläder för P18 IK online | INTER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la föreningskläder för P18 IK online | INTERSPO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04C">
        <w:rPr>
          <w:sz w:val="56"/>
          <w:szCs w:val="56"/>
        </w:rPr>
        <w:t>Parkeringsvakter</w:t>
      </w:r>
    </w:p>
    <w:p w14:paraId="1255E76D" w14:textId="73D7DE7B" w:rsidR="00E3404C" w:rsidRDefault="00E3404C" w:rsidP="00E3404C">
      <w:pPr>
        <w:jc w:val="center"/>
      </w:pPr>
      <w:r w:rsidRPr="00E3404C">
        <w:rPr>
          <w:sz w:val="56"/>
          <w:szCs w:val="56"/>
        </w:rPr>
        <w:t>Blå lagunen 202</w:t>
      </w:r>
      <w:r>
        <w:rPr>
          <w:sz w:val="56"/>
          <w:szCs w:val="56"/>
        </w:rPr>
        <w:t>5</w:t>
      </w:r>
    </w:p>
    <w:p w14:paraId="6D2EB73D" w14:textId="77777777" w:rsidR="00E3404C" w:rsidRPr="00E3404C" w:rsidRDefault="00E3404C">
      <w:pPr>
        <w:rPr>
          <w:sz w:val="44"/>
          <w:szCs w:val="44"/>
        </w:rPr>
      </w:pPr>
      <w:r w:rsidRPr="00E3404C">
        <w:rPr>
          <w:sz w:val="44"/>
          <w:szCs w:val="44"/>
        </w:rPr>
        <w:t xml:space="preserve">Utrustning: </w:t>
      </w:r>
    </w:p>
    <w:p w14:paraId="7697DA88" w14:textId="2CBD65AC" w:rsidR="00E3404C" w:rsidRPr="00E3404C" w:rsidRDefault="00E3404C" w:rsidP="00E3404C">
      <w:pPr>
        <w:rPr>
          <w:sz w:val="24"/>
          <w:szCs w:val="24"/>
        </w:rPr>
      </w:pPr>
      <w:r w:rsidRPr="00E3404C">
        <w:rPr>
          <w:sz w:val="24"/>
          <w:szCs w:val="24"/>
        </w:rPr>
        <w:t xml:space="preserve">Kom överens med dem som står dagen efter, hur och var utrustningen skall överlämnas. Lämna helst över grejerna direkt när ni kommer tillbaka till Visby. Bland annat behöver Walkie Talkie laddas inför nästa dag, men utrustningen kan också behöva kompletteras med sådant som saknas. Om detta inte går kan utrustningen lämnas i bollförrådet i Klubbhuset. Där finns el för laddning av radio. Bollförrådet har ett kodlås, 1_7_9_3. Ytterdörren är öppen </w:t>
      </w:r>
      <w:proofErr w:type="gramStart"/>
      <w:r w:rsidRPr="00E3404C">
        <w:rPr>
          <w:sz w:val="24"/>
          <w:szCs w:val="24"/>
        </w:rPr>
        <w:t>7-21</w:t>
      </w:r>
      <w:proofErr w:type="gramEnd"/>
      <w:r w:rsidRPr="00E3404C">
        <w:rPr>
          <w:sz w:val="24"/>
          <w:szCs w:val="24"/>
        </w:rPr>
        <w:t>.</w:t>
      </w:r>
    </w:p>
    <w:p w14:paraId="4AAE2FCB" w14:textId="77777777" w:rsidR="00E3404C" w:rsidRPr="00E3404C" w:rsidRDefault="00E3404C" w:rsidP="00E3404C">
      <w:pPr>
        <w:rPr>
          <w:sz w:val="24"/>
          <w:szCs w:val="24"/>
        </w:rPr>
      </w:pPr>
      <w:r w:rsidRPr="00E3404C">
        <w:rPr>
          <w:sz w:val="24"/>
          <w:szCs w:val="24"/>
        </w:rPr>
        <w:sym w:font="Symbol" w:char="F0B7"/>
      </w:r>
      <w:r w:rsidRPr="00E3404C">
        <w:rPr>
          <w:sz w:val="24"/>
          <w:szCs w:val="24"/>
        </w:rPr>
        <w:t xml:space="preserve"> Skyltar med föreningens </w:t>
      </w:r>
      <w:proofErr w:type="spellStart"/>
      <w:r w:rsidRPr="00E3404C">
        <w:rPr>
          <w:sz w:val="24"/>
          <w:szCs w:val="24"/>
        </w:rPr>
        <w:t>Swish</w:t>
      </w:r>
      <w:proofErr w:type="spellEnd"/>
      <w:r w:rsidRPr="00E3404C">
        <w:rPr>
          <w:sz w:val="24"/>
          <w:szCs w:val="24"/>
        </w:rPr>
        <w:t>-nummer</w:t>
      </w:r>
    </w:p>
    <w:p w14:paraId="344150A3" w14:textId="78F2318D" w:rsidR="00E3404C" w:rsidRPr="00E3404C" w:rsidRDefault="00E3404C" w:rsidP="00E3404C">
      <w:pPr>
        <w:rPr>
          <w:sz w:val="24"/>
          <w:szCs w:val="24"/>
        </w:rPr>
      </w:pPr>
      <w:r w:rsidRPr="00E3404C">
        <w:rPr>
          <w:sz w:val="24"/>
          <w:szCs w:val="24"/>
        </w:rPr>
        <w:sym w:font="Symbol" w:char="F0B7"/>
      </w:r>
      <w:r w:rsidRPr="00E3404C">
        <w:rPr>
          <w:sz w:val="24"/>
          <w:szCs w:val="24"/>
        </w:rPr>
        <w:t xml:space="preserve"> Walkie Talkie, </w:t>
      </w:r>
      <w:proofErr w:type="gramStart"/>
      <w:r w:rsidRPr="00E3404C">
        <w:rPr>
          <w:sz w:val="24"/>
          <w:szCs w:val="24"/>
        </w:rPr>
        <w:t xml:space="preserve">2 </w:t>
      </w:r>
      <w:proofErr w:type="spellStart"/>
      <w:r w:rsidRPr="00E3404C">
        <w:rPr>
          <w:sz w:val="24"/>
          <w:szCs w:val="24"/>
        </w:rPr>
        <w:t>st</w:t>
      </w:r>
      <w:proofErr w:type="spellEnd"/>
      <w:proofErr w:type="gramEnd"/>
      <w:r w:rsidRPr="00E3404C">
        <w:rPr>
          <w:sz w:val="24"/>
          <w:szCs w:val="24"/>
        </w:rPr>
        <w:t xml:space="preserve"> med extra AAA-batterier</w:t>
      </w:r>
    </w:p>
    <w:p w14:paraId="1DFD96E6" w14:textId="7E94B094" w:rsidR="00E3404C" w:rsidRPr="00E3404C" w:rsidRDefault="00E3404C" w:rsidP="00E3404C">
      <w:pPr>
        <w:rPr>
          <w:sz w:val="24"/>
          <w:szCs w:val="24"/>
        </w:rPr>
      </w:pPr>
      <w:r w:rsidRPr="00E3404C">
        <w:rPr>
          <w:sz w:val="24"/>
          <w:szCs w:val="24"/>
        </w:rPr>
        <w:sym w:font="Symbol" w:char="F0B7"/>
      </w:r>
      <w:r w:rsidRPr="00E3404C">
        <w:rPr>
          <w:sz w:val="24"/>
          <w:szCs w:val="24"/>
        </w:rPr>
        <w:t xml:space="preserve"> Laddas med USB-laddare. Tre gröna uppladdningsbara AAA sitter i varje apparat.                                                          Kan ersättas    med vanliga AAA om föregående glömt lägga dom på laddning. OBS, viktigt att då plocka ur dom   icke laddningsbara batterierna när man använt apparaterna färdigt och sätta tillbaka dom gröna, uppladdningsbara. Observera att apparaterna måste vara inställda på samma kanal, </w:t>
      </w:r>
      <w:proofErr w:type="gramStart"/>
      <w:r w:rsidRPr="00E3404C">
        <w:rPr>
          <w:sz w:val="24"/>
          <w:szCs w:val="24"/>
        </w:rPr>
        <w:t>1-8</w:t>
      </w:r>
      <w:proofErr w:type="gramEnd"/>
      <w:r w:rsidRPr="00E3404C">
        <w:rPr>
          <w:sz w:val="24"/>
          <w:szCs w:val="24"/>
        </w:rPr>
        <w:t>, för att få kontakt mellan dem.</w:t>
      </w:r>
    </w:p>
    <w:p w14:paraId="28F58EE2" w14:textId="5AEC17A8" w:rsidR="00E3404C" w:rsidRPr="00E3404C" w:rsidRDefault="00E3404C" w:rsidP="00E3404C">
      <w:pPr>
        <w:rPr>
          <w:sz w:val="24"/>
          <w:szCs w:val="24"/>
        </w:rPr>
      </w:pPr>
      <w:r w:rsidRPr="00E3404C">
        <w:rPr>
          <w:sz w:val="24"/>
          <w:szCs w:val="24"/>
        </w:rPr>
        <w:sym w:font="Symbol" w:char="F0B7"/>
      </w:r>
      <w:r w:rsidRPr="00E3404C">
        <w:rPr>
          <w:sz w:val="24"/>
          <w:szCs w:val="24"/>
        </w:rPr>
        <w:t xml:space="preserve"> Nyckel till vägbom</w:t>
      </w:r>
    </w:p>
    <w:p w14:paraId="4B77F071" w14:textId="2E546CF6" w:rsidR="00E3404C" w:rsidRPr="00E3404C" w:rsidRDefault="00E3404C" w:rsidP="00E3404C">
      <w:pPr>
        <w:rPr>
          <w:sz w:val="24"/>
          <w:szCs w:val="24"/>
        </w:rPr>
      </w:pPr>
      <w:r w:rsidRPr="00E3404C">
        <w:rPr>
          <w:sz w:val="24"/>
          <w:szCs w:val="24"/>
        </w:rPr>
        <w:sym w:font="Symbol" w:char="F0B7"/>
      </w:r>
      <w:r w:rsidRPr="00E3404C">
        <w:rPr>
          <w:sz w:val="24"/>
          <w:szCs w:val="24"/>
        </w:rPr>
        <w:t xml:space="preserve"> Instruktion för P-vakter</w:t>
      </w:r>
    </w:p>
    <w:p w14:paraId="40567A1E" w14:textId="77E4E68A" w:rsidR="00E3404C" w:rsidRPr="00E3404C" w:rsidRDefault="00E3404C" w:rsidP="00E3404C">
      <w:pPr>
        <w:rPr>
          <w:sz w:val="24"/>
          <w:szCs w:val="24"/>
        </w:rPr>
      </w:pPr>
      <w:r w:rsidRPr="00E3404C">
        <w:rPr>
          <w:sz w:val="24"/>
          <w:szCs w:val="24"/>
        </w:rPr>
        <w:sym w:font="Symbol" w:char="F0B7"/>
      </w:r>
      <w:r w:rsidRPr="00E3404C">
        <w:rPr>
          <w:sz w:val="24"/>
          <w:szCs w:val="24"/>
        </w:rPr>
        <w:t xml:space="preserve"> Parkeringsbiljetter</w:t>
      </w:r>
    </w:p>
    <w:p w14:paraId="79A220FE" w14:textId="236D3FC9" w:rsidR="00E3404C" w:rsidRPr="00E3404C" w:rsidRDefault="00E3404C" w:rsidP="00E3404C">
      <w:pPr>
        <w:rPr>
          <w:sz w:val="24"/>
          <w:szCs w:val="24"/>
        </w:rPr>
      </w:pPr>
      <w:r w:rsidRPr="00E3404C">
        <w:rPr>
          <w:sz w:val="24"/>
          <w:szCs w:val="24"/>
        </w:rPr>
        <w:sym w:font="Symbol" w:char="F0B7"/>
      </w:r>
      <w:r w:rsidRPr="00E3404C">
        <w:rPr>
          <w:sz w:val="24"/>
          <w:szCs w:val="24"/>
        </w:rPr>
        <w:t xml:space="preserve"> Räkneverk</w:t>
      </w:r>
    </w:p>
    <w:p w14:paraId="23CBC080" w14:textId="0E1EEB8B" w:rsidR="00E3404C" w:rsidRPr="00E3404C" w:rsidRDefault="00E3404C" w:rsidP="00E3404C">
      <w:pPr>
        <w:rPr>
          <w:sz w:val="24"/>
          <w:szCs w:val="24"/>
        </w:rPr>
      </w:pPr>
      <w:r w:rsidRPr="00E3404C">
        <w:rPr>
          <w:sz w:val="24"/>
          <w:szCs w:val="24"/>
        </w:rPr>
        <w:sym w:font="Symbol" w:char="F0B7"/>
      </w:r>
      <w:r w:rsidRPr="00E3404C">
        <w:rPr>
          <w:sz w:val="24"/>
          <w:szCs w:val="24"/>
        </w:rPr>
        <w:t xml:space="preserve"> Pärm med dagboksblad, redovisningsblankett</w:t>
      </w:r>
      <w:r w:rsidR="007478A8">
        <w:rPr>
          <w:sz w:val="24"/>
          <w:szCs w:val="24"/>
        </w:rPr>
        <w:t>, riskanalys samt första hjälpen instruktioner</w:t>
      </w:r>
    </w:p>
    <w:p w14:paraId="7A2B96E0" w14:textId="4EF8513D" w:rsidR="00E3404C" w:rsidRPr="00E3404C" w:rsidRDefault="00E3404C" w:rsidP="00E3404C">
      <w:pPr>
        <w:rPr>
          <w:sz w:val="24"/>
          <w:szCs w:val="24"/>
        </w:rPr>
      </w:pPr>
      <w:r w:rsidRPr="00E3404C">
        <w:rPr>
          <w:sz w:val="24"/>
          <w:szCs w:val="24"/>
        </w:rPr>
        <w:sym w:font="Symbol" w:char="F0B7"/>
      </w:r>
      <w:r w:rsidRPr="00E3404C">
        <w:rPr>
          <w:sz w:val="24"/>
          <w:szCs w:val="24"/>
        </w:rPr>
        <w:t xml:space="preserve"> Plastpåsar med </w:t>
      </w:r>
      <w:proofErr w:type="spellStart"/>
      <w:r w:rsidRPr="00E3404C">
        <w:rPr>
          <w:sz w:val="24"/>
          <w:szCs w:val="24"/>
        </w:rPr>
        <w:t>zip</w:t>
      </w:r>
      <w:proofErr w:type="spellEnd"/>
      <w:r w:rsidRPr="00E3404C">
        <w:rPr>
          <w:sz w:val="24"/>
          <w:szCs w:val="24"/>
        </w:rPr>
        <w:t>-lock för dagskassor</w:t>
      </w:r>
    </w:p>
    <w:p w14:paraId="4340D5B0" w14:textId="77777777" w:rsidR="00E3404C" w:rsidRPr="00E3404C" w:rsidRDefault="00E3404C" w:rsidP="00E3404C">
      <w:pPr>
        <w:rPr>
          <w:sz w:val="24"/>
          <w:szCs w:val="24"/>
        </w:rPr>
      </w:pPr>
      <w:r w:rsidRPr="00E3404C">
        <w:rPr>
          <w:sz w:val="24"/>
          <w:szCs w:val="24"/>
        </w:rPr>
        <w:sym w:font="Symbol" w:char="F0B7"/>
      </w:r>
      <w:r w:rsidRPr="00E3404C">
        <w:rPr>
          <w:sz w:val="24"/>
          <w:szCs w:val="24"/>
        </w:rPr>
        <w:t xml:space="preserve"> P-vaktsvästar </w:t>
      </w:r>
    </w:p>
    <w:p w14:paraId="606D5CF2" w14:textId="77777777" w:rsidR="00E3404C" w:rsidRPr="00E3404C" w:rsidRDefault="00E3404C" w:rsidP="00E3404C">
      <w:pPr>
        <w:rPr>
          <w:sz w:val="24"/>
          <w:szCs w:val="24"/>
        </w:rPr>
      </w:pPr>
    </w:p>
    <w:p w14:paraId="61A1CE89" w14:textId="77777777" w:rsidR="00E3404C" w:rsidRPr="00E3404C" w:rsidRDefault="00E3404C" w:rsidP="00E3404C">
      <w:pPr>
        <w:rPr>
          <w:sz w:val="24"/>
          <w:szCs w:val="24"/>
        </w:rPr>
      </w:pPr>
    </w:p>
    <w:p w14:paraId="67AD1C8B" w14:textId="5E93A806" w:rsidR="00E3404C" w:rsidRPr="00E3404C" w:rsidRDefault="00E3404C" w:rsidP="00E3404C">
      <w:pPr>
        <w:rPr>
          <w:sz w:val="24"/>
          <w:szCs w:val="24"/>
        </w:rPr>
      </w:pPr>
      <w:r w:rsidRPr="00E3404C">
        <w:rPr>
          <w:sz w:val="24"/>
          <w:szCs w:val="24"/>
        </w:rPr>
        <w:t>Saknas det grejer, meddela Pauline på kansliet.</w:t>
      </w:r>
    </w:p>
    <w:p w14:paraId="1258BD88" w14:textId="77777777" w:rsidR="00E3404C" w:rsidRDefault="00E3404C"/>
    <w:p w14:paraId="50ECAFE8" w14:textId="77777777" w:rsidR="00E3404C" w:rsidRDefault="00E3404C"/>
    <w:p w14:paraId="53FBEE12" w14:textId="77777777" w:rsidR="00E3404C" w:rsidRDefault="00E3404C"/>
    <w:p w14:paraId="7971C419" w14:textId="0254D68E" w:rsidR="00E3404C" w:rsidRPr="00E3404C" w:rsidRDefault="00E3404C">
      <w:pPr>
        <w:rPr>
          <w:sz w:val="44"/>
          <w:szCs w:val="44"/>
        </w:rPr>
      </w:pPr>
      <w:r w:rsidRPr="00E3404C">
        <w:rPr>
          <w:noProof/>
          <w:sz w:val="44"/>
          <w:szCs w:val="44"/>
        </w:rPr>
        <w:lastRenderedPageBreak/>
        <w:drawing>
          <wp:anchor distT="0" distB="0" distL="114300" distR="114300" simplePos="0" relativeHeight="251658240" behindDoc="1" locked="0" layoutInCell="1" allowOverlap="1" wp14:anchorId="11617FBF" wp14:editId="5471AA9C">
            <wp:simplePos x="0" y="0"/>
            <wp:positionH relativeFrom="column">
              <wp:posOffset>3176905</wp:posOffset>
            </wp:positionH>
            <wp:positionV relativeFrom="paragraph">
              <wp:posOffset>-375920</wp:posOffset>
            </wp:positionV>
            <wp:extent cx="2847975" cy="2286000"/>
            <wp:effectExtent l="0" t="0" r="9525" b="0"/>
            <wp:wrapNone/>
            <wp:docPr id="1373763778" name="Bildobjekt 1" descr="En bild som visar karta, Flygfotografi, vatten,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63778" name="Bildobjekt 1" descr="En bild som visar karta, Flygfotografi, vatten, skärmbild&#10;&#10;AI-genererat innehåll kan vara felaktigt."/>
                    <pic:cNvPicPr/>
                  </pic:nvPicPr>
                  <pic:blipFill>
                    <a:blip r:embed="rId5">
                      <a:extLst>
                        <a:ext uri="{28A0092B-C50C-407E-A947-70E740481C1C}">
                          <a14:useLocalDpi xmlns:a14="http://schemas.microsoft.com/office/drawing/2010/main" val="0"/>
                        </a:ext>
                      </a:extLst>
                    </a:blip>
                    <a:stretch>
                      <a:fillRect/>
                    </a:stretch>
                  </pic:blipFill>
                  <pic:spPr>
                    <a:xfrm>
                      <a:off x="0" y="0"/>
                      <a:ext cx="2847975" cy="2286000"/>
                    </a:xfrm>
                    <a:prstGeom prst="rect">
                      <a:avLst/>
                    </a:prstGeom>
                  </pic:spPr>
                </pic:pic>
              </a:graphicData>
            </a:graphic>
          </wp:anchor>
        </w:drawing>
      </w:r>
      <w:r w:rsidRPr="00E3404C">
        <w:rPr>
          <w:sz w:val="44"/>
          <w:szCs w:val="44"/>
        </w:rPr>
        <w:t xml:space="preserve">Att göra vid Blå lagunen: </w:t>
      </w:r>
    </w:p>
    <w:p w14:paraId="209CDF80" w14:textId="77777777" w:rsidR="00E3404C" w:rsidRDefault="00E3404C"/>
    <w:p w14:paraId="022916DA" w14:textId="116ED8B8" w:rsidR="00E3404C" w:rsidRDefault="00E3404C">
      <w:r w:rsidRPr="00E3404C">
        <w:sym w:font="Symbol" w:char="F0B7"/>
      </w:r>
      <w:r w:rsidRPr="00E3404C">
        <w:t xml:space="preserve"> Ta ställavgiften, 150 kronor av de husbilar som stått </w:t>
      </w:r>
      <w:r>
        <w:t xml:space="preserve">                                                                                     </w:t>
      </w:r>
      <w:r w:rsidRPr="00E3404C">
        <w:t xml:space="preserve">över natten och inte redan betalat. </w:t>
      </w:r>
      <w:r>
        <w:t xml:space="preserve">                                                                                                                                                 </w:t>
      </w:r>
      <w:r w:rsidRPr="00E3404C">
        <w:t xml:space="preserve">Flytta </w:t>
      </w:r>
      <w:proofErr w:type="spellStart"/>
      <w:r w:rsidRPr="00E3404C">
        <w:t>ev</w:t>
      </w:r>
      <w:proofErr w:type="spellEnd"/>
      <w:r w:rsidRPr="00E3404C">
        <w:t xml:space="preserve"> felplacerade husbilar till någon av de elva</w:t>
      </w:r>
      <w:r>
        <w:t xml:space="preserve">                                                                                                                           </w:t>
      </w:r>
      <w:r w:rsidRPr="00E3404C">
        <w:t xml:space="preserve"> platser där dom kan stå utan att vara i vägen för </w:t>
      </w:r>
      <w:r>
        <w:t xml:space="preserve">                                                                                                   </w:t>
      </w:r>
      <w:r w:rsidRPr="00E3404C">
        <w:t xml:space="preserve">personbilar. Ta inte in fler husbilar än att dom ryms </w:t>
      </w:r>
      <w:r>
        <w:t xml:space="preserve">                                                                                                           </w:t>
      </w:r>
      <w:r w:rsidRPr="00E3404C">
        <w:t xml:space="preserve">på någon av dom elva markerade platserna. </w:t>
      </w:r>
      <w:r>
        <w:t xml:space="preserve">                                                                                                                                           </w:t>
      </w:r>
      <w:r w:rsidRPr="00E3404C">
        <w:t xml:space="preserve">Låt inte bilar stå på husbilsplatserna. </w:t>
      </w:r>
      <w:r>
        <w:t xml:space="preserve">                                                                                                                                            </w:t>
      </w:r>
      <w:r w:rsidRPr="00E3404C">
        <w:t xml:space="preserve">Det finns ca 5 handikapplatser. (Skyltat) </w:t>
      </w:r>
    </w:p>
    <w:p w14:paraId="2807A4CF" w14:textId="77777777" w:rsidR="00E3404C" w:rsidRDefault="00E3404C">
      <w:r w:rsidRPr="00E3404C">
        <w:sym w:font="Symbol" w:char="F0B7"/>
      </w:r>
      <w:r w:rsidRPr="00E3404C">
        <w:t xml:space="preserve"> Instruera bilarna att parkera tätt. Börja i ena änden på en rad och parkera hela tiden nära bilen innan. Låt ingen parkera mitt i en tom rad. </w:t>
      </w:r>
    </w:p>
    <w:p w14:paraId="6624523E" w14:textId="77777777" w:rsidR="00E3404C" w:rsidRDefault="00E3404C">
      <w:r w:rsidRPr="00E3404C">
        <w:sym w:font="Symbol" w:char="F0B7"/>
      </w:r>
      <w:r w:rsidRPr="00E3404C">
        <w:t xml:space="preserve"> Mellan kl. 9-16.30 ta betalt av bilar som passerar infarten och visa bilar var dom får parkera på P-platsen. Är de få bilar kan man stå en bit in på vägen, vid första toaletterna. I god tid innan parkeringen är full skall man flytta inpassagen till stora vägen. Det är nästan omöjligt att avvisa bilar väl inne på grusvägen. </w:t>
      </w:r>
    </w:p>
    <w:p w14:paraId="6D32EFF4" w14:textId="77777777" w:rsidR="00E3404C" w:rsidRDefault="00E3404C">
      <w:r w:rsidRPr="00E3404C">
        <w:sym w:font="Symbol" w:char="F0B7"/>
      </w:r>
      <w:r w:rsidRPr="00E3404C">
        <w:t xml:space="preserve"> Alla bilar får en biljett. Det är det sätt vi har att se hur många bilar vi släppt in. </w:t>
      </w:r>
    </w:p>
    <w:p w14:paraId="7E9AB740" w14:textId="77777777" w:rsidR="00E3404C" w:rsidRDefault="00E3404C">
      <w:r w:rsidRPr="00E3404C">
        <w:sym w:font="Symbol" w:char="F0B7"/>
      </w:r>
      <w:r w:rsidRPr="00E3404C">
        <w:t xml:space="preserve"> Viktigt att räddningstjänsten kan komma in till badplatsen samt att sopbilen kan komma in till sopstationen. Dvs INGEN parkering längs vägen och ingen parkering som blockerar sopstationerna eller de två skyltade räddningsvägarna. Räddningstjänsten skall även kunna köra runt på parkeringen. </w:t>
      </w:r>
    </w:p>
    <w:p w14:paraId="73637FB7" w14:textId="77777777" w:rsidR="00E3404C" w:rsidRDefault="00E3404C">
      <w:r w:rsidRPr="00E3404C">
        <w:sym w:font="Symbol" w:char="F0B7"/>
      </w:r>
      <w:r w:rsidRPr="00E3404C">
        <w:t xml:space="preserve"> Uppdatera dagboken med antalet fordon och uppkomna händelser. </w:t>
      </w:r>
    </w:p>
    <w:p w14:paraId="443C46E0" w14:textId="77777777" w:rsidR="00E3404C" w:rsidRDefault="00E3404C">
      <w:r w:rsidRPr="00E3404C">
        <w:sym w:font="Symbol" w:char="F0B7"/>
      </w:r>
      <w:r w:rsidRPr="00E3404C">
        <w:t xml:space="preserve"> I kassaredovisningen fylla i trängselrapporten. </w:t>
      </w:r>
    </w:p>
    <w:p w14:paraId="2BAF8656" w14:textId="77777777" w:rsidR="00E3404C" w:rsidRDefault="00E3404C">
      <w:r w:rsidRPr="00E3404C">
        <w:sym w:font="Symbol" w:char="F0B7"/>
      </w:r>
      <w:r w:rsidRPr="00E3404C">
        <w:t xml:space="preserve"> Om/när parkeringen är full, stäng då av vägen in till Blå Lagunen med vägbommen som finns monterad nere vid stora vägen och den stora skylten som finns monterade på en lastpall. Ha 2 personer på parkeringen som kollar om det blir lediga platser och meddelar inpassagen via radio hur många bilar man kan släppa in. Observera att det är stoppförbud på stora vägen. Bilar som vill köa för att komma in till parkeringen, kan bara göra det nere på parkeringen på andra sidan vägen i den markerade </w:t>
      </w:r>
      <w:proofErr w:type="spellStart"/>
      <w:r w:rsidRPr="00E3404C">
        <w:t>köfilen</w:t>
      </w:r>
      <w:proofErr w:type="spellEnd"/>
      <w:r w:rsidRPr="00E3404C">
        <w:t xml:space="preserve">. Finns det inte plats där att köa så får man åka vidare. Vi ansvarar inte för ordningen på stora vägen. Bara att det inte kommer in för många bilar på parkeringen vid brottet. </w:t>
      </w:r>
    </w:p>
    <w:p w14:paraId="1EAC5F0A" w14:textId="77777777" w:rsidR="00E3404C" w:rsidRDefault="00E3404C">
      <w:r w:rsidRPr="00E3404C">
        <w:sym w:font="Symbol" w:char="F0B7"/>
      </w:r>
      <w:r w:rsidRPr="00E3404C">
        <w:t xml:space="preserve"> Är parkeringen fortfarande full kl. 15:00, stå kvar tills parkeringen börjar tömmas. Dock inte senare än till 16:30. Lämna bommen öppen när ni far.</w:t>
      </w:r>
    </w:p>
    <w:p w14:paraId="48050B24" w14:textId="77777777" w:rsidR="00E3404C" w:rsidRDefault="00E3404C">
      <w:r w:rsidRPr="00E3404C">
        <w:t xml:space="preserve"> </w:t>
      </w:r>
      <w:r w:rsidRPr="00E3404C">
        <w:sym w:font="Symbol" w:char="F0B7"/>
      </w:r>
      <w:r w:rsidRPr="00E3404C">
        <w:t xml:space="preserve"> Räkna dagskassan och fyll i redovisningsrapporten. Sprita händerna när ni räknat klart kassan!! </w:t>
      </w:r>
    </w:p>
    <w:p w14:paraId="622C8A7E" w14:textId="77777777" w:rsidR="00E3404C" w:rsidRDefault="00E3404C">
      <w:r w:rsidRPr="00E3404C">
        <w:sym w:font="Symbol" w:char="F0B7"/>
      </w:r>
      <w:r w:rsidRPr="00E3404C">
        <w:t xml:space="preserve"> Dagskassan ska lämnas med redovisning i en </w:t>
      </w:r>
      <w:proofErr w:type="spellStart"/>
      <w:r w:rsidRPr="00E3404C">
        <w:t>zip</w:t>
      </w:r>
      <w:proofErr w:type="spellEnd"/>
      <w:r w:rsidRPr="00E3404C">
        <w:t>-påse, i brevinkastet direkt till vänster om dörren in till tränarexpeditionen i klubbhuset Visborgsvallen mellan 07:00 och 21:00, samma dag eller senast dagen efter.</w:t>
      </w:r>
      <w:r>
        <w:t xml:space="preserve"> </w:t>
      </w:r>
    </w:p>
    <w:p w14:paraId="5FA359BB" w14:textId="5F782BE7" w:rsidR="0020061A" w:rsidRDefault="00E3404C">
      <w:r w:rsidRPr="00E3404C">
        <w:sym w:font="Symbol" w:char="F0B7"/>
      </w:r>
      <w:r w:rsidRPr="00E3404C">
        <w:t xml:space="preserve"> Frågor om Blå lagunen kontakta:</w:t>
      </w:r>
      <w:r w:rsidR="007478A8">
        <w:t xml:space="preserve"> 0737235452</w:t>
      </w:r>
      <w:r w:rsidRPr="00E3404C">
        <w:t>.</w:t>
      </w:r>
    </w:p>
    <w:sectPr w:rsidR="00200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4C"/>
    <w:rsid w:val="0020061A"/>
    <w:rsid w:val="002731EA"/>
    <w:rsid w:val="00557E89"/>
    <w:rsid w:val="007478A8"/>
    <w:rsid w:val="00B12911"/>
    <w:rsid w:val="00D36100"/>
    <w:rsid w:val="00E34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3A90"/>
  <w15:chartTrackingRefBased/>
  <w15:docId w15:val="{92E898F7-413B-4188-94B3-7A811510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34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34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3404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3404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3404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3404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3404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3404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3404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404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3404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3404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3404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3404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3404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3404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3404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3404C"/>
    <w:rPr>
      <w:rFonts w:eastAsiaTheme="majorEastAsia" w:cstheme="majorBidi"/>
      <w:color w:val="272727" w:themeColor="text1" w:themeTint="D8"/>
    </w:rPr>
  </w:style>
  <w:style w:type="paragraph" w:styleId="Rubrik">
    <w:name w:val="Title"/>
    <w:basedOn w:val="Normal"/>
    <w:next w:val="Normal"/>
    <w:link w:val="RubrikChar"/>
    <w:uiPriority w:val="10"/>
    <w:qFormat/>
    <w:rsid w:val="00E34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3404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3404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3404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3404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3404C"/>
    <w:rPr>
      <w:i/>
      <w:iCs/>
      <w:color w:val="404040" w:themeColor="text1" w:themeTint="BF"/>
    </w:rPr>
  </w:style>
  <w:style w:type="paragraph" w:styleId="Liststycke">
    <w:name w:val="List Paragraph"/>
    <w:basedOn w:val="Normal"/>
    <w:uiPriority w:val="34"/>
    <w:qFormat/>
    <w:rsid w:val="00E3404C"/>
    <w:pPr>
      <w:ind w:left="720"/>
      <w:contextualSpacing/>
    </w:pPr>
  </w:style>
  <w:style w:type="character" w:styleId="Starkbetoning">
    <w:name w:val="Intense Emphasis"/>
    <w:basedOn w:val="Standardstycketeckensnitt"/>
    <w:uiPriority w:val="21"/>
    <w:qFormat/>
    <w:rsid w:val="00E3404C"/>
    <w:rPr>
      <w:i/>
      <w:iCs/>
      <w:color w:val="0F4761" w:themeColor="accent1" w:themeShade="BF"/>
    </w:rPr>
  </w:style>
  <w:style w:type="paragraph" w:styleId="Starktcitat">
    <w:name w:val="Intense Quote"/>
    <w:basedOn w:val="Normal"/>
    <w:next w:val="Normal"/>
    <w:link w:val="StarktcitatChar"/>
    <w:uiPriority w:val="30"/>
    <w:qFormat/>
    <w:rsid w:val="00E34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3404C"/>
    <w:rPr>
      <w:i/>
      <w:iCs/>
      <w:color w:val="0F4761" w:themeColor="accent1" w:themeShade="BF"/>
    </w:rPr>
  </w:style>
  <w:style w:type="character" w:styleId="Starkreferens">
    <w:name w:val="Intense Reference"/>
    <w:basedOn w:val="Standardstycketeckensnitt"/>
    <w:uiPriority w:val="32"/>
    <w:qFormat/>
    <w:rsid w:val="00E34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752</Words>
  <Characters>3986</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Mårtensson</dc:creator>
  <cp:keywords/>
  <dc:description/>
  <cp:lastModifiedBy>Pauline Mårtensson</cp:lastModifiedBy>
  <cp:revision>2</cp:revision>
  <cp:lastPrinted>2025-06-10T09:14:00Z</cp:lastPrinted>
  <dcterms:created xsi:type="dcterms:W3CDTF">2025-03-13T10:19:00Z</dcterms:created>
  <dcterms:modified xsi:type="dcterms:W3CDTF">2025-06-10T09:14:00Z</dcterms:modified>
</cp:coreProperties>
</file>