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D0C84" w14:textId="67BD3DA0" w:rsidR="00DF2D28" w:rsidRDefault="00DF2D28" w:rsidP="00DF2D28">
      <w:pPr>
        <w:pStyle w:val="Rubrik1"/>
      </w:pPr>
      <w:r>
        <w:t>Racketguide</w:t>
      </w:r>
    </w:p>
    <w:p w14:paraId="3F6BB666" w14:textId="025CEB98" w:rsidR="00DF2D28" w:rsidRDefault="00DF2D28" w:rsidP="00DF2D28">
      <w:r>
        <w:t>Då det är en del som frågar vilket racket de ska köpa kommer här en liten guide kring hur man kan tänka. De viktigaste faktorerna är hur flexibelt racket är och vilken balans racket har. Rekommendationerna nedan gäller ungdomsspelare i grupperna Nybörjargruppen och Fortsättningsgruppen.</w:t>
      </w:r>
    </w:p>
    <w:p w14:paraId="73B49EC1" w14:textId="77777777" w:rsidR="00DF2D28" w:rsidRDefault="00DF2D28" w:rsidP="00DF2D28">
      <w:pPr>
        <w:pStyle w:val="Rubrik2"/>
      </w:pPr>
      <w:r>
        <w:t>Rekommendationer</w:t>
      </w:r>
    </w:p>
    <w:p w14:paraId="733B5888" w14:textId="4D21ED95" w:rsidR="00DF2D28" w:rsidRDefault="00DF2D28" w:rsidP="00DF2D28">
      <w:r>
        <w:t>Några exe</w:t>
      </w:r>
      <w:r>
        <w:t>m</w:t>
      </w:r>
      <w:r>
        <w:t>pel på racketar som vi provat och tycker om (pris för strängar tillkommer 299/180kr). Det är ganska ofta rea på racketar (</w:t>
      </w:r>
      <w:proofErr w:type="gramStart"/>
      <w:r>
        <w:t>15-35</w:t>
      </w:r>
      <w:proofErr w:type="gramEnd"/>
      <w:r>
        <w:t>%) så det kan vara värt att hålla koll på.</w:t>
      </w:r>
    </w:p>
    <w:p w14:paraId="46C05483" w14:textId="77777777" w:rsidR="00DF2D28" w:rsidRPr="00DF2D28" w:rsidRDefault="00DF2D28" w:rsidP="00DF2D28">
      <w:proofErr w:type="spellStart"/>
      <w:r w:rsidRPr="00DF2D28">
        <w:rPr>
          <w:b/>
          <w:bCs/>
        </w:rPr>
        <w:t>Yonex</w:t>
      </w:r>
      <w:proofErr w:type="spellEnd"/>
      <w:r w:rsidRPr="00DF2D28">
        <w:rPr>
          <w:b/>
          <w:bCs/>
        </w:rPr>
        <w:t xml:space="preserve"> </w:t>
      </w:r>
      <w:proofErr w:type="spellStart"/>
      <w:r w:rsidRPr="00DF2D28">
        <w:rPr>
          <w:b/>
          <w:bCs/>
        </w:rPr>
        <w:t>Arcsaber</w:t>
      </w:r>
      <w:proofErr w:type="spellEnd"/>
      <w:r w:rsidRPr="00DF2D28">
        <w:rPr>
          <w:b/>
          <w:bCs/>
        </w:rPr>
        <w:t xml:space="preserve"> 7 Play</w:t>
      </w:r>
      <w:r w:rsidRPr="00DF2D28">
        <w:t xml:space="preserve">: 895kr (Medium, </w:t>
      </w:r>
      <w:proofErr w:type="spellStart"/>
      <w:r w:rsidRPr="00DF2D28">
        <w:t>Even</w:t>
      </w:r>
      <w:proofErr w:type="spellEnd"/>
      <w:r w:rsidRPr="00DF2D28">
        <w:t xml:space="preserve"> </w:t>
      </w:r>
      <w:proofErr w:type="spellStart"/>
      <w:r w:rsidRPr="00DF2D28">
        <w:t>balance</w:t>
      </w:r>
      <w:proofErr w:type="spellEnd"/>
      <w:r w:rsidRPr="00DF2D28">
        <w:t>)</w:t>
      </w:r>
      <w:r w:rsidRPr="00DF2D28">
        <w:br/>
      </w:r>
      <w:r>
        <w:t>Bra racket om man inte alls vet vad man vill ha. Ger en bra balans mellan kontroll och fart.</w:t>
      </w:r>
    </w:p>
    <w:p w14:paraId="5B771036" w14:textId="77777777" w:rsidR="00DF2D28" w:rsidRDefault="00DF2D28" w:rsidP="00DF2D28">
      <w:proofErr w:type="spellStart"/>
      <w:r w:rsidRPr="00DF2D28">
        <w:rPr>
          <w:b/>
          <w:bCs/>
        </w:rPr>
        <w:t>Yonex</w:t>
      </w:r>
      <w:proofErr w:type="spellEnd"/>
      <w:r w:rsidRPr="00DF2D28">
        <w:rPr>
          <w:b/>
          <w:bCs/>
        </w:rPr>
        <w:t xml:space="preserve"> </w:t>
      </w:r>
      <w:proofErr w:type="spellStart"/>
      <w:r w:rsidRPr="00DF2D28">
        <w:rPr>
          <w:b/>
          <w:bCs/>
        </w:rPr>
        <w:t>Nanoflare</w:t>
      </w:r>
      <w:proofErr w:type="spellEnd"/>
      <w:r w:rsidRPr="00DF2D28">
        <w:rPr>
          <w:b/>
          <w:bCs/>
        </w:rPr>
        <w:t xml:space="preserve"> 700 Game</w:t>
      </w:r>
      <w:r>
        <w:t xml:space="preserve">: 1395kr (Flexibel, låg) </w:t>
      </w:r>
      <w:r>
        <w:br/>
        <w:t xml:space="preserve">Låg tyngdpunkt ger ett lätt racket att hantera och </w:t>
      </w:r>
      <w:proofErr w:type="spellStart"/>
      <w:r>
        <w:t>iom</w:t>
      </w:r>
      <w:proofErr w:type="spellEnd"/>
      <w:r>
        <w:t xml:space="preserve"> att det är flexibelt så får man ändå med sig bra med kraft i slagen.</w:t>
      </w:r>
    </w:p>
    <w:p w14:paraId="01B5D3AB" w14:textId="77777777" w:rsidR="00DF2D28" w:rsidRDefault="00DF2D28" w:rsidP="00DF2D28">
      <w:proofErr w:type="spellStart"/>
      <w:r w:rsidRPr="00DF2D28">
        <w:rPr>
          <w:b/>
          <w:bCs/>
        </w:rPr>
        <w:t>Yonex</w:t>
      </w:r>
      <w:proofErr w:type="spellEnd"/>
      <w:r w:rsidRPr="00DF2D28">
        <w:rPr>
          <w:b/>
          <w:bCs/>
        </w:rPr>
        <w:t xml:space="preserve"> </w:t>
      </w:r>
      <w:proofErr w:type="spellStart"/>
      <w:r w:rsidRPr="00DF2D28">
        <w:rPr>
          <w:b/>
          <w:bCs/>
        </w:rPr>
        <w:t>Nanoflare</w:t>
      </w:r>
      <w:proofErr w:type="spellEnd"/>
      <w:r w:rsidRPr="00DF2D28">
        <w:rPr>
          <w:b/>
          <w:bCs/>
        </w:rPr>
        <w:t xml:space="preserve"> 700 Tour</w:t>
      </w:r>
      <w:r>
        <w:t>: 1795kr (Medium, låg)</w:t>
      </w:r>
      <w:r>
        <w:br/>
        <w:t xml:space="preserve">För den som spelat lite längre och har lite mer tryck i slagen så blir det här racket ett steg upp från Game </w:t>
      </w:r>
      <w:proofErr w:type="spellStart"/>
      <w:r>
        <w:t>iom</w:t>
      </w:r>
      <w:proofErr w:type="spellEnd"/>
      <w:r>
        <w:t xml:space="preserve"> bättre kontroll.</w:t>
      </w:r>
    </w:p>
    <w:p w14:paraId="508E0723" w14:textId="297E562C" w:rsidR="00DF2D28" w:rsidRDefault="00DF2D28" w:rsidP="00DF2D28">
      <w:r>
        <w:t xml:space="preserve">Badmintonshoppen har en bra Racketguide via menyn om man vill få fler alternativ. Det är inget konstigt om man som nybörjare väljer ett billigare racket än de som listas här och att köpa ett dyrare än de som listas kommer bara ge er ett racket som är för svårt att hantera som ungdom/nybörjare.   </w:t>
      </w:r>
    </w:p>
    <w:p w14:paraId="55CC392E" w14:textId="007BB201" w:rsidR="00DF2D28" w:rsidRDefault="00DF2D28" w:rsidP="00DF2D28">
      <w:pPr>
        <w:pStyle w:val="Rubrik2"/>
      </w:pPr>
      <w:r>
        <w:t>Fler detaljer för den intresserade</w:t>
      </w:r>
    </w:p>
    <w:p w14:paraId="22413AD4" w14:textId="77777777" w:rsidR="00DF2D28" w:rsidRDefault="00DF2D28" w:rsidP="00DF2D28">
      <w:pPr>
        <w:pStyle w:val="Rubrik3"/>
      </w:pPr>
      <w:r>
        <w:t>Flexibilitet</w:t>
      </w:r>
    </w:p>
    <w:p w14:paraId="678D1087" w14:textId="658AC210" w:rsidR="00DF2D28" w:rsidRDefault="00DF2D28" w:rsidP="00DF2D28">
      <w:r>
        <w:t>Mycket Flexibel | Flexibel | Medium | Styv | Extra st</w:t>
      </w:r>
      <w:r w:rsidR="003C3070">
        <w:t>y</w:t>
      </w:r>
      <w:r>
        <w:t>v</w:t>
      </w:r>
    </w:p>
    <w:p w14:paraId="46F247C4" w14:textId="3F2C6419" w:rsidR="00DF2D28" w:rsidRDefault="00DF2D28" w:rsidP="00DF2D28">
      <w:r>
        <w:t>Flexibil</w:t>
      </w:r>
      <w:r w:rsidR="003C3070">
        <w:t>i</w:t>
      </w:r>
      <w:r>
        <w:t>teten avgör hur mycket extra skjuts man får i slagen. Ett flexibe</w:t>
      </w:r>
      <w:r w:rsidR="003C3070">
        <w:t>l</w:t>
      </w:r>
      <w:r>
        <w:t xml:space="preserve">t racket ger extra skjuts och längre hårdare slag men med kostnad av minde kontroll över vart </w:t>
      </w:r>
      <w:proofErr w:type="gramStart"/>
      <w:r>
        <w:t>slagen hamnar</w:t>
      </w:r>
      <w:proofErr w:type="gramEnd"/>
      <w:r>
        <w:t>. Här bör man välja Flexibel eller medium.</w:t>
      </w:r>
    </w:p>
    <w:p w14:paraId="57B80996" w14:textId="77777777" w:rsidR="00DF2D28" w:rsidRDefault="00DF2D28" w:rsidP="00DF2D28">
      <w:pPr>
        <w:pStyle w:val="Rubrik3"/>
      </w:pPr>
      <w:r>
        <w:t>Balans</w:t>
      </w:r>
    </w:p>
    <w:p w14:paraId="2BDB746C" w14:textId="62839EAF" w:rsidR="00DF2D28" w:rsidRDefault="00DF2D28" w:rsidP="00DF2D28">
      <w:r>
        <w:t xml:space="preserve">Låg | </w:t>
      </w:r>
      <w:proofErr w:type="spellStart"/>
      <w:r>
        <w:t>Even</w:t>
      </w:r>
      <w:proofErr w:type="spellEnd"/>
      <w:r>
        <w:t xml:space="preserve"> </w:t>
      </w:r>
      <w:proofErr w:type="spellStart"/>
      <w:r>
        <w:t>balance</w:t>
      </w:r>
      <w:proofErr w:type="spellEnd"/>
      <w:r>
        <w:t xml:space="preserve"> | Hög</w:t>
      </w:r>
    </w:p>
    <w:p w14:paraId="408E49FC" w14:textId="6E6B86D3" w:rsidR="00DF2D28" w:rsidRDefault="00DF2D28" w:rsidP="00DF2D28">
      <w:r>
        <w:t xml:space="preserve">Balansen avgör vart på racket den största tyngden ligger. Ett racket med låg tyngdpunkt är lätta att röra fort och man har bra kontroll medan ett racket med hög tyngdpunkt ger extra kraft i slagen. Här kan man välja vilket som känns bäst. Är man osäker kan man välja </w:t>
      </w:r>
      <w:proofErr w:type="spellStart"/>
      <w:r>
        <w:t>Even</w:t>
      </w:r>
      <w:proofErr w:type="spellEnd"/>
      <w:r>
        <w:t xml:space="preserve"> </w:t>
      </w:r>
      <w:proofErr w:type="spellStart"/>
      <w:r>
        <w:t>balance</w:t>
      </w:r>
      <w:proofErr w:type="spellEnd"/>
      <w:r>
        <w:t>.</w:t>
      </w:r>
    </w:p>
    <w:p w14:paraId="242C2D9B" w14:textId="092BD737" w:rsidR="00DF2D28" w:rsidRDefault="00DF2D28" w:rsidP="00DF2D28">
      <w:pPr>
        <w:pStyle w:val="Rubrik3"/>
      </w:pPr>
      <w:r>
        <w:t>Racketar</w:t>
      </w:r>
    </w:p>
    <w:p w14:paraId="2DB91E44" w14:textId="77777777" w:rsidR="00DF2D28" w:rsidRDefault="00DF2D28" w:rsidP="00DF2D28">
      <w:r>
        <w:t xml:space="preserve">Om man kollar på </w:t>
      </w:r>
      <w:proofErr w:type="spellStart"/>
      <w:r>
        <w:t>Yonex</w:t>
      </w:r>
      <w:proofErr w:type="spellEnd"/>
      <w:r>
        <w:t xml:space="preserve"> racket-serier så har de en serie för varje balans-värde:</w:t>
      </w:r>
    </w:p>
    <w:p w14:paraId="504FE39E" w14:textId="77777777" w:rsidR="00DF2D28" w:rsidRPr="00DF2D28" w:rsidRDefault="00DF2D28" w:rsidP="00DF2D28">
      <w:pPr>
        <w:rPr>
          <w:lang w:val="en-US"/>
        </w:rPr>
      </w:pPr>
      <w:proofErr w:type="spellStart"/>
      <w:r w:rsidRPr="00DF2D28">
        <w:rPr>
          <w:lang w:val="en-US"/>
        </w:rPr>
        <w:t>Yonex</w:t>
      </w:r>
      <w:proofErr w:type="spellEnd"/>
      <w:r w:rsidRPr="00DF2D28">
        <w:rPr>
          <w:lang w:val="en-US"/>
        </w:rPr>
        <w:t xml:space="preserve"> </w:t>
      </w:r>
      <w:proofErr w:type="spellStart"/>
      <w:r w:rsidRPr="00DF2D28">
        <w:rPr>
          <w:lang w:val="en-US"/>
        </w:rPr>
        <w:t>Astrox</w:t>
      </w:r>
      <w:proofErr w:type="spellEnd"/>
      <w:r w:rsidRPr="00DF2D28">
        <w:rPr>
          <w:lang w:val="en-US"/>
        </w:rPr>
        <w:t xml:space="preserve">: </w:t>
      </w:r>
      <w:proofErr w:type="spellStart"/>
      <w:r w:rsidRPr="00DF2D28">
        <w:rPr>
          <w:lang w:val="en-US"/>
        </w:rPr>
        <w:t>Hög</w:t>
      </w:r>
      <w:proofErr w:type="spellEnd"/>
      <w:r w:rsidRPr="00DF2D28">
        <w:rPr>
          <w:lang w:val="en-US"/>
        </w:rPr>
        <w:t xml:space="preserve"> </w:t>
      </w:r>
      <w:proofErr w:type="spellStart"/>
      <w:r w:rsidRPr="00DF2D28">
        <w:rPr>
          <w:lang w:val="en-US"/>
        </w:rPr>
        <w:t>tyngdpunkt</w:t>
      </w:r>
      <w:proofErr w:type="spellEnd"/>
    </w:p>
    <w:p w14:paraId="23DC0462" w14:textId="77777777" w:rsidR="00DF2D28" w:rsidRPr="00DF2D28" w:rsidRDefault="00DF2D28" w:rsidP="00DF2D28">
      <w:pPr>
        <w:rPr>
          <w:lang w:val="en-US"/>
        </w:rPr>
      </w:pPr>
      <w:proofErr w:type="spellStart"/>
      <w:r w:rsidRPr="00DF2D28">
        <w:rPr>
          <w:lang w:val="en-US"/>
        </w:rPr>
        <w:t>Yonex</w:t>
      </w:r>
      <w:proofErr w:type="spellEnd"/>
      <w:r w:rsidRPr="00DF2D28">
        <w:rPr>
          <w:lang w:val="en-US"/>
        </w:rPr>
        <w:t xml:space="preserve"> Arcsaber: Even balance</w:t>
      </w:r>
    </w:p>
    <w:p w14:paraId="1B531ECE" w14:textId="71EC05EF" w:rsidR="00DF2D28" w:rsidRDefault="00DF2D28" w:rsidP="00DF2D28">
      <w:proofErr w:type="spellStart"/>
      <w:r>
        <w:t>Yonex</w:t>
      </w:r>
      <w:proofErr w:type="spellEnd"/>
      <w:r>
        <w:t xml:space="preserve"> </w:t>
      </w:r>
      <w:proofErr w:type="spellStart"/>
      <w:r>
        <w:t>Nanoflare</w:t>
      </w:r>
      <w:proofErr w:type="spellEnd"/>
      <w:r>
        <w:t>: Låg tyngdpunkt</w:t>
      </w:r>
    </w:p>
    <w:p w14:paraId="27DE65C2" w14:textId="6BB27DC6" w:rsidR="00DF2D28" w:rsidRDefault="00DF2D28" w:rsidP="00DF2D28">
      <w:r>
        <w:t>I varje serie så har de olika nivåer som i ordning går från Styv/Extra styv till flexibel: Pro | Tour | Game | Play. Pro är dyrast och Play är billigast men det betyder inte att man får ett bättre racket för att det är dyrt. En proffsspelare som slår stenhårt har bättre nytta av ett styvt racket medan en ungdomsspelare har bättre nytta av ett flexib</w:t>
      </w:r>
      <w:r w:rsidR="003C3070">
        <w:t>el</w:t>
      </w:r>
      <w:r>
        <w:t>t racket. Som ungdomsspelare rekommenderar vi Play, Game eller Tour.</w:t>
      </w:r>
    </w:p>
    <w:p w14:paraId="19F28DCF" w14:textId="77777777" w:rsidR="00DF2D28" w:rsidRDefault="00DF2D28" w:rsidP="00DF2D28">
      <w:pPr>
        <w:pStyle w:val="Rubrik3"/>
      </w:pPr>
      <w:r>
        <w:t>Strängar</w:t>
      </w:r>
    </w:p>
    <w:p w14:paraId="0936F8DF" w14:textId="23D34575" w:rsidR="00DF2D28" w:rsidRDefault="00DF2D28" w:rsidP="00DF2D28">
      <w:r>
        <w:t xml:space="preserve">Vi rekommenderar att man inte spelar med fabrikssträngar som ibland följer med racketen utan att man strängar om på en gång. Beställer man från badmintonshoppen så kan man välja till proffssträngning när man lägger ett racket i varukorgen. </w:t>
      </w:r>
      <w:proofErr w:type="spellStart"/>
      <w:r>
        <w:t>Yonex</w:t>
      </w:r>
      <w:proofErr w:type="spellEnd"/>
      <w:r>
        <w:t xml:space="preserve"> BG65 </w:t>
      </w:r>
      <w:proofErr w:type="spellStart"/>
      <w:r>
        <w:t>Titanium</w:t>
      </w:r>
      <w:proofErr w:type="spellEnd"/>
      <w:r>
        <w:t xml:space="preserve"> är ett bra och hållbart alternativ. </w:t>
      </w:r>
      <w:proofErr w:type="spellStart"/>
      <w:r>
        <w:t>Yonex</w:t>
      </w:r>
      <w:proofErr w:type="spellEnd"/>
      <w:r>
        <w:t xml:space="preserve"> BG80 finns i massa färger och är en mycket bra sträng (mer känsla än BG65) men med något kortare livstid om man inte alltid träffar mitt på. Ett alternativ är</w:t>
      </w:r>
      <w:r>
        <w:t xml:space="preserve"> att</w:t>
      </w:r>
      <w:r>
        <w:t xml:space="preserve"> man köper med fabrikssträngar och sedan strängar om här i stan. Hör av er till oss för kontaktuppgifter. Väljer ni proffsträngning från badmintonshoppen så kostar det 299kr och här i stan kostar det 180kr att stränga om ett racket.</w:t>
      </w:r>
    </w:p>
    <w:p w14:paraId="7B442F71" w14:textId="27B9B953" w:rsidR="00DF2D28" w:rsidRDefault="00DF2D28" w:rsidP="00DF2D28">
      <w:r>
        <w:t>När ni väljer hårdhet: Välj 10,5kg</w:t>
      </w:r>
    </w:p>
    <w:p w14:paraId="0A4CC185" w14:textId="7F4DD3A4" w:rsidR="00DF2D28" w:rsidRDefault="00DF2D28" w:rsidP="00DF2D28">
      <w:pPr>
        <w:pStyle w:val="Rubrik3"/>
      </w:pPr>
      <w:r>
        <w:t>Länkar</w:t>
      </w:r>
    </w:p>
    <w:p w14:paraId="13E5AB3C" w14:textId="054062EB" w:rsidR="00DF2D28" w:rsidRDefault="002F4FD3" w:rsidP="00DF2D28">
      <w:hyperlink r:id="rId4" w:history="1">
        <w:r w:rsidR="00DF2D28" w:rsidRPr="002F4FD3">
          <w:rPr>
            <w:rStyle w:val="Hyperlnk"/>
          </w:rPr>
          <w:t>https://badmintonshoppen.se/</w:t>
        </w:r>
      </w:hyperlink>
    </w:p>
    <w:p w14:paraId="6314C35A" w14:textId="476C2553" w:rsidR="00E112CA" w:rsidRDefault="002F4FD3" w:rsidP="00DF2D28">
      <w:hyperlink r:id="rId5" w:history="1">
        <w:r w:rsidR="00DF2D28" w:rsidRPr="002F4FD3">
          <w:rPr>
            <w:rStyle w:val="Hyperlnk"/>
          </w:rPr>
          <w:t>https://www.racketspecialisten.se/</w:t>
        </w:r>
      </w:hyperlink>
    </w:p>
    <w:sectPr w:rsidR="00E112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DEC"/>
    <w:rsid w:val="001E1B8E"/>
    <w:rsid w:val="002F4FD3"/>
    <w:rsid w:val="003C3070"/>
    <w:rsid w:val="003F5C18"/>
    <w:rsid w:val="006F783B"/>
    <w:rsid w:val="007B014E"/>
    <w:rsid w:val="00835284"/>
    <w:rsid w:val="00997DEC"/>
    <w:rsid w:val="00AD4D98"/>
    <w:rsid w:val="00DF2D28"/>
    <w:rsid w:val="00E112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203DE"/>
  <w15:chartTrackingRefBased/>
  <w15:docId w15:val="{5996641A-C974-40C4-9DE4-B6F24EF12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97D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unhideWhenUsed/>
    <w:qFormat/>
    <w:rsid w:val="00997D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unhideWhenUsed/>
    <w:qFormat/>
    <w:rsid w:val="00997DEC"/>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997DEC"/>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997DEC"/>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997DE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997DE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997DE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997DE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997DEC"/>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rsid w:val="00997DEC"/>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rsid w:val="00997DEC"/>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997DEC"/>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997DEC"/>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997DE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997DE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997DE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997DEC"/>
    <w:rPr>
      <w:rFonts w:eastAsiaTheme="majorEastAsia" w:cstheme="majorBidi"/>
      <w:color w:val="272727" w:themeColor="text1" w:themeTint="D8"/>
    </w:rPr>
  </w:style>
  <w:style w:type="paragraph" w:styleId="Rubrik">
    <w:name w:val="Title"/>
    <w:basedOn w:val="Normal"/>
    <w:next w:val="Normal"/>
    <w:link w:val="RubrikChar"/>
    <w:uiPriority w:val="10"/>
    <w:qFormat/>
    <w:rsid w:val="00997D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997DE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997DE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997DE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997DE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997DEC"/>
    <w:rPr>
      <w:i/>
      <w:iCs/>
      <w:color w:val="404040" w:themeColor="text1" w:themeTint="BF"/>
    </w:rPr>
  </w:style>
  <w:style w:type="paragraph" w:styleId="Liststycke">
    <w:name w:val="List Paragraph"/>
    <w:basedOn w:val="Normal"/>
    <w:uiPriority w:val="34"/>
    <w:qFormat/>
    <w:rsid w:val="00997DEC"/>
    <w:pPr>
      <w:ind w:left="720"/>
      <w:contextualSpacing/>
    </w:pPr>
  </w:style>
  <w:style w:type="character" w:styleId="Starkbetoning">
    <w:name w:val="Intense Emphasis"/>
    <w:basedOn w:val="Standardstycketeckensnitt"/>
    <w:uiPriority w:val="21"/>
    <w:qFormat/>
    <w:rsid w:val="00997DEC"/>
    <w:rPr>
      <w:i/>
      <w:iCs/>
      <w:color w:val="2F5496" w:themeColor="accent1" w:themeShade="BF"/>
    </w:rPr>
  </w:style>
  <w:style w:type="paragraph" w:styleId="Starktcitat">
    <w:name w:val="Intense Quote"/>
    <w:basedOn w:val="Normal"/>
    <w:next w:val="Normal"/>
    <w:link w:val="StarktcitatChar"/>
    <w:uiPriority w:val="30"/>
    <w:qFormat/>
    <w:rsid w:val="00997D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997DEC"/>
    <w:rPr>
      <w:i/>
      <w:iCs/>
      <w:color w:val="2F5496" w:themeColor="accent1" w:themeShade="BF"/>
    </w:rPr>
  </w:style>
  <w:style w:type="character" w:styleId="Starkreferens">
    <w:name w:val="Intense Reference"/>
    <w:basedOn w:val="Standardstycketeckensnitt"/>
    <w:uiPriority w:val="32"/>
    <w:qFormat/>
    <w:rsid w:val="00997DEC"/>
    <w:rPr>
      <w:b/>
      <w:bCs/>
      <w:smallCaps/>
      <w:color w:val="2F5496" w:themeColor="accent1" w:themeShade="BF"/>
      <w:spacing w:val="5"/>
    </w:rPr>
  </w:style>
  <w:style w:type="character" w:styleId="Hyperlnk">
    <w:name w:val="Hyperlink"/>
    <w:basedOn w:val="Standardstycketeckensnitt"/>
    <w:uiPriority w:val="99"/>
    <w:unhideWhenUsed/>
    <w:rsid w:val="002F4FD3"/>
    <w:rPr>
      <w:color w:val="0563C1" w:themeColor="hyperlink"/>
      <w:u w:val="single"/>
    </w:rPr>
  </w:style>
  <w:style w:type="character" w:styleId="Olstomnmnande">
    <w:name w:val="Unresolved Mention"/>
    <w:basedOn w:val="Standardstycketeckensnitt"/>
    <w:uiPriority w:val="99"/>
    <w:semiHidden/>
    <w:unhideWhenUsed/>
    <w:rsid w:val="002F4F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acketspecialisten.se/" TargetMode="External"/><Relationship Id="rId4" Type="http://schemas.openxmlformats.org/officeDocument/2006/relationships/hyperlink" Target="https://badmintonshoppen.se/"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546</Words>
  <Characters>2894</Characters>
  <Application>Microsoft Office Word</Application>
  <DocSecurity>0</DocSecurity>
  <Lines>24</Lines>
  <Paragraphs>6</Paragraphs>
  <ScaleCrop>false</ScaleCrop>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 fischer</dc:creator>
  <cp:keywords/>
  <dc:description/>
  <cp:lastModifiedBy>Niklas fischer</cp:lastModifiedBy>
  <cp:revision>2</cp:revision>
  <dcterms:created xsi:type="dcterms:W3CDTF">2025-10-22T05:46:00Z</dcterms:created>
  <dcterms:modified xsi:type="dcterms:W3CDTF">2025-10-22T05:46:00Z</dcterms:modified>
</cp:coreProperties>
</file>