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FBF7" w14:textId="679B0659" w:rsidR="003933A6" w:rsidRDefault="003933A6" w:rsidP="003933A6">
      <w:pPr>
        <w:pStyle w:val="Normalwebb"/>
        <w:spacing w:before="0" w:beforeAutospacing="0" w:after="0" w:afterAutospacing="0"/>
        <w:jc w:val="center"/>
      </w:pPr>
      <w:bookmarkStart w:id="0" w:name="_GoBack"/>
      <w:bookmarkEnd w:id="0"/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6515D88F" wp14:editId="3BE1FC5B">
            <wp:extent cx="5730240" cy="1455420"/>
            <wp:effectExtent l="0" t="0" r="3810" b="0"/>
            <wp:docPr id="757026888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20C31" w14:textId="77777777" w:rsidR="003933A6" w:rsidRDefault="003933A6" w:rsidP="003933A6">
      <w:pPr>
        <w:pStyle w:val="Normalwebb"/>
        <w:spacing w:before="349" w:beforeAutospacing="0" w:after="0" w:afterAutospacing="0"/>
        <w:ind w:left="99"/>
      </w:pPr>
      <w:r>
        <w:rPr>
          <w:rFonts w:ascii="Cambria" w:hAnsi="Cambria"/>
          <w:b/>
          <w:bCs/>
          <w:color w:val="365F91"/>
          <w:sz w:val="44"/>
          <w:szCs w:val="44"/>
        </w:rPr>
        <w:t>Cup Tretton -2025 </w:t>
      </w:r>
    </w:p>
    <w:p w14:paraId="0F8AAF5C" w14:textId="77777777" w:rsidR="003933A6" w:rsidRDefault="003933A6" w:rsidP="003933A6">
      <w:pPr>
        <w:pStyle w:val="Normalwebb"/>
        <w:spacing w:before="472" w:beforeAutospacing="0" w:after="0" w:afterAutospacing="0"/>
        <w:ind w:left="114"/>
      </w:pPr>
      <w:r>
        <w:rPr>
          <w:rFonts w:ascii="Calibri" w:hAnsi="Calibri" w:cs="Calibri"/>
          <w:color w:val="000000"/>
          <w:sz w:val="44"/>
          <w:szCs w:val="44"/>
        </w:rPr>
        <w:t>Inbjudan </w:t>
      </w:r>
    </w:p>
    <w:p w14:paraId="56762421" w14:textId="77777777" w:rsidR="003933A6" w:rsidRDefault="003933A6" w:rsidP="003933A6">
      <w:pPr>
        <w:pStyle w:val="Normalwebb"/>
        <w:spacing w:before="312" w:beforeAutospacing="0" w:after="0" w:afterAutospacing="0"/>
        <w:ind w:left="82"/>
      </w:pPr>
      <w:r>
        <w:rPr>
          <w:rFonts w:ascii="Calibri" w:hAnsi="Calibri" w:cs="Calibri"/>
          <w:color w:val="000000"/>
          <w:sz w:val="28"/>
          <w:szCs w:val="28"/>
        </w:rPr>
        <w:t xml:space="preserve">Välkommen att spela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Trettondagscup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i Kristinehamn! </w:t>
      </w:r>
    </w:p>
    <w:p w14:paraId="0D54D950" w14:textId="77777777" w:rsidR="003933A6" w:rsidRDefault="003933A6" w:rsidP="003933A6">
      <w:pPr>
        <w:pStyle w:val="Normalwebb"/>
        <w:spacing w:before="69" w:beforeAutospacing="0" w:after="0" w:afterAutospacing="0"/>
        <w:ind w:left="82" w:right="646" w:firstLine="19"/>
      </w:pPr>
      <w:r>
        <w:rPr>
          <w:rFonts w:ascii="Calibri" w:hAnsi="Calibri" w:cs="Calibri"/>
          <w:color w:val="000000"/>
          <w:sz w:val="28"/>
          <w:szCs w:val="28"/>
        </w:rPr>
        <w:t xml:space="preserve">Kanske sista gången i Kristinehamns curling-skjul arrangeras denna uppskattade cup som hoppas på en ljusare framtid med många deltagare. Vi spelar korta matcher med regler som liknar Mixed dubbel, men lagen behöver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inte </w:t>
      </w:r>
      <w:r>
        <w:rPr>
          <w:rFonts w:ascii="Calibri" w:hAnsi="Calibri" w:cs="Calibri"/>
          <w:color w:val="000000"/>
          <w:sz w:val="28"/>
          <w:szCs w:val="28"/>
        </w:rPr>
        <w:t>vara ”mixed”. </w:t>
      </w:r>
    </w:p>
    <w:p w14:paraId="0B2184F1" w14:textId="77777777" w:rsidR="003933A6" w:rsidRDefault="003933A6" w:rsidP="003933A6">
      <w:pPr>
        <w:pStyle w:val="Normalwebb"/>
        <w:spacing w:before="411" w:beforeAutospacing="0" w:after="0" w:afterAutospacing="0"/>
        <w:ind w:left="86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Spelplats </w:t>
      </w:r>
      <w:r>
        <w:rPr>
          <w:rFonts w:ascii="Calibri" w:hAnsi="Calibri" w:cs="Calibri"/>
          <w:color w:val="000000"/>
          <w:sz w:val="28"/>
          <w:szCs w:val="28"/>
        </w:rPr>
        <w:t>Curlinghallen Kristinehamn </w:t>
      </w:r>
    </w:p>
    <w:p w14:paraId="1FF5D1D7" w14:textId="77777777" w:rsidR="003933A6" w:rsidRDefault="003933A6" w:rsidP="003933A6">
      <w:pPr>
        <w:pStyle w:val="Normalwebb"/>
        <w:spacing w:before="68" w:beforeAutospacing="0" w:after="0" w:afterAutospacing="0"/>
        <w:ind w:left="90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2 personer/lag </w:t>
      </w:r>
      <w:r>
        <w:rPr>
          <w:rFonts w:ascii="Calibri" w:hAnsi="Calibri" w:cs="Calibri"/>
          <w:color w:val="000000"/>
          <w:sz w:val="28"/>
          <w:szCs w:val="28"/>
        </w:rPr>
        <w:t>(tillåtet att spela med 3) </w:t>
      </w:r>
    </w:p>
    <w:p w14:paraId="347FF91A" w14:textId="77777777" w:rsidR="003933A6" w:rsidRDefault="003933A6" w:rsidP="003933A6">
      <w:pPr>
        <w:pStyle w:val="Normalwebb"/>
        <w:spacing w:before="63" w:beforeAutospacing="0" w:after="0" w:afterAutospacing="0"/>
        <w:ind w:left="82" w:right="1729"/>
      </w:pPr>
      <w:r>
        <w:rPr>
          <w:rFonts w:ascii="Calibri" w:hAnsi="Calibri" w:cs="Calibri"/>
          <w:color w:val="000000"/>
          <w:sz w:val="28"/>
          <w:szCs w:val="28"/>
        </w:rPr>
        <w:t xml:space="preserve">Är du ensam? Anmäl dig ändå så försöker vi hitta en plats åt dig!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4 omgångar per </w:t>
      </w:r>
      <w:r>
        <w:rPr>
          <w:rFonts w:ascii="Calibri" w:hAnsi="Calibri" w:cs="Calibri"/>
          <w:color w:val="000000"/>
          <w:sz w:val="28"/>
          <w:szCs w:val="28"/>
        </w:rPr>
        <w:t>match. Spelregler, se nedan! </w:t>
      </w:r>
    </w:p>
    <w:p w14:paraId="2C8425AD" w14:textId="77777777" w:rsidR="003933A6" w:rsidRDefault="003933A6" w:rsidP="003933A6">
      <w:pPr>
        <w:pStyle w:val="Normalwebb"/>
        <w:spacing w:before="410" w:beforeAutospacing="0" w:after="0" w:afterAutospacing="0"/>
        <w:ind w:left="86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Speldag Trettondagsafton, söndagen den 5/1 </w:t>
      </w:r>
    </w:p>
    <w:p w14:paraId="64A61F68" w14:textId="77777777" w:rsidR="003933A6" w:rsidRDefault="003933A6" w:rsidP="003933A6">
      <w:pPr>
        <w:pStyle w:val="Normalwebb"/>
        <w:spacing w:before="68" w:beforeAutospacing="0" w:after="0" w:afterAutospacing="0"/>
        <w:ind w:left="101"/>
      </w:pPr>
      <w:r>
        <w:rPr>
          <w:rFonts w:ascii="Calibri" w:hAnsi="Calibri" w:cs="Calibri"/>
          <w:color w:val="000000"/>
          <w:sz w:val="28"/>
          <w:szCs w:val="28"/>
        </w:rPr>
        <w:t xml:space="preserve">Max antal lag: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8 </w:t>
      </w:r>
      <w:r>
        <w:rPr>
          <w:rFonts w:ascii="Calibri" w:hAnsi="Calibri" w:cs="Calibri"/>
          <w:color w:val="000000"/>
          <w:sz w:val="28"/>
          <w:szCs w:val="28"/>
        </w:rPr>
        <w:t>(först till kvarn) </w:t>
      </w:r>
    </w:p>
    <w:p w14:paraId="540FD683" w14:textId="77777777" w:rsidR="003933A6" w:rsidRDefault="003933A6" w:rsidP="003933A6">
      <w:pPr>
        <w:pStyle w:val="Normalwebb"/>
        <w:spacing w:before="63" w:beforeAutospacing="0" w:after="0" w:afterAutospacing="0"/>
        <w:ind w:left="82"/>
      </w:pPr>
      <w:r>
        <w:rPr>
          <w:rFonts w:ascii="Calibri" w:hAnsi="Calibri" w:cs="Calibri"/>
          <w:color w:val="000000"/>
          <w:sz w:val="28"/>
          <w:szCs w:val="28"/>
        </w:rPr>
        <w:t>Vid färre än 4 anmälda lag blir det ingen cup. </w:t>
      </w:r>
    </w:p>
    <w:p w14:paraId="7EA5317C" w14:textId="77777777" w:rsidR="003933A6" w:rsidRDefault="003933A6" w:rsidP="003933A6">
      <w:pPr>
        <w:pStyle w:val="Normalwebb"/>
        <w:spacing w:before="69" w:beforeAutospacing="0" w:after="0" w:afterAutospacing="0"/>
        <w:ind w:left="87"/>
      </w:pPr>
      <w:r>
        <w:rPr>
          <w:rFonts w:ascii="Calibri" w:hAnsi="Calibri" w:cs="Calibri"/>
          <w:color w:val="000000"/>
          <w:sz w:val="28"/>
          <w:szCs w:val="28"/>
        </w:rPr>
        <w:t xml:space="preserve">Sista anmälningsdag: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2022-12-31 </w:t>
      </w:r>
    </w:p>
    <w:p w14:paraId="22685058" w14:textId="77777777" w:rsidR="003933A6" w:rsidRDefault="003933A6" w:rsidP="003933A6">
      <w:pPr>
        <w:pStyle w:val="Normalwebb"/>
        <w:spacing w:before="458" w:beforeAutospacing="0" w:after="0" w:afterAutospacing="0"/>
        <w:ind w:left="79"/>
      </w:pPr>
      <w:r>
        <w:rPr>
          <w:rFonts w:ascii="Calibri" w:hAnsi="Calibri" w:cs="Calibri"/>
          <w:color w:val="000000"/>
          <w:sz w:val="28"/>
          <w:szCs w:val="28"/>
        </w:rPr>
        <w:t xml:space="preserve">Tävlingsavgift: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100 </w:t>
      </w:r>
      <w:r>
        <w:rPr>
          <w:rFonts w:ascii="Calibri" w:hAnsi="Calibri" w:cs="Calibri"/>
          <w:color w:val="000000"/>
          <w:sz w:val="28"/>
          <w:szCs w:val="28"/>
        </w:rPr>
        <w:t>kr/deltagare (inklusive fika) </w:t>
      </w:r>
    </w:p>
    <w:p w14:paraId="16DF01D5" w14:textId="77777777" w:rsidR="003933A6" w:rsidRDefault="003933A6" w:rsidP="003933A6">
      <w:pPr>
        <w:pStyle w:val="Normalwebb"/>
        <w:spacing w:before="68" w:beforeAutospacing="0" w:after="0" w:afterAutospacing="0"/>
        <w:ind w:left="101"/>
      </w:pPr>
      <w:r>
        <w:rPr>
          <w:rFonts w:ascii="Calibri" w:hAnsi="Calibri" w:cs="Calibri"/>
          <w:color w:val="000000"/>
          <w:sz w:val="28"/>
          <w:szCs w:val="28"/>
        </w:rPr>
        <w:t xml:space="preserve">Betala till Bg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482-5691 </w:t>
      </w:r>
      <w:r>
        <w:rPr>
          <w:rFonts w:ascii="Calibri" w:hAnsi="Calibri" w:cs="Calibri"/>
          <w:color w:val="000000"/>
          <w:sz w:val="28"/>
          <w:szCs w:val="28"/>
        </w:rPr>
        <w:t>(efter att er anmälan blivit bekräftad) </w:t>
      </w:r>
    </w:p>
    <w:p w14:paraId="04561542" w14:textId="77777777" w:rsidR="003933A6" w:rsidRDefault="003933A6" w:rsidP="003933A6">
      <w:pPr>
        <w:pStyle w:val="Normalwebb"/>
        <w:spacing w:before="459" w:beforeAutospacing="0" w:after="0" w:afterAutospacing="0"/>
        <w:ind w:left="81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Anmälan </w:t>
      </w:r>
      <w:r>
        <w:rPr>
          <w:rFonts w:ascii="Calibri" w:hAnsi="Calibri" w:cs="Calibri"/>
          <w:color w:val="000000"/>
          <w:sz w:val="28"/>
          <w:szCs w:val="28"/>
        </w:rPr>
        <w:t xml:space="preserve">Använd gärna formuläret </w:t>
      </w:r>
      <w:r>
        <w:rPr>
          <w:rFonts w:ascii="Calibri" w:hAnsi="Calibri" w:cs="Calibri"/>
          <w:color w:val="1155CC"/>
          <w:sz w:val="28"/>
          <w:szCs w:val="28"/>
          <w:u w:val="single"/>
        </w:rPr>
        <w:t>klicka här! </w:t>
      </w:r>
    </w:p>
    <w:p w14:paraId="757A4663" w14:textId="77777777" w:rsidR="003933A6" w:rsidRDefault="003933A6" w:rsidP="003933A6">
      <w:pPr>
        <w:pStyle w:val="Normalwebb"/>
        <w:spacing w:before="68" w:beforeAutospacing="0" w:after="0" w:afterAutospacing="0"/>
        <w:ind w:left="82"/>
      </w:pPr>
      <w:r>
        <w:rPr>
          <w:rFonts w:ascii="Calibri" w:hAnsi="Calibri" w:cs="Calibri"/>
          <w:color w:val="000000"/>
          <w:sz w:val="28"/>
          <w:szCs w:val="28"/>
        </w:rPr>
        <w:t>Var vänlig namnge samtliga spelare i laget och hitta på ett roligt lagnamn </w:t>
      </w:r>
    </w:p>
    <w:p w14:paraId="6EEB33C1" w14:textId="77777777" w:rsidR="003933A6" w:rsidRDefault="003933A6" w:rsidP="003933A6">
      <w:pPr>
        <w:pStyle w:val="Normalwebb"/>
        <w:spacing w:before="458" w:beforeAutospacing="0" w:after="0" w:afterAutospacing="0"/>
        <w:ind w:left="82"/>
      </w:pPr>
      <w:r>
        <w:rPr>
          <w:rFonts w:ascii="Calibri" w:hAnsi="Calibri" w:cs="Calibri"/>
          <w:color w:val="000000"/>
          <w:sz w:val="28"/>
          <w:szCs w:val="28"/>
        </w:rPr>
        <w:t>Vid frågor, kontakta </w:t>
      </w:r>
    </w:p>
    <w:p w14:paraId="502D739D" w14:textId="77777777" w:rsidR="003933A6" w:rsidRDefault="003933A6" w:rsidP="003933A6">
      <w:pPr>
        <w:pStyle w:val="Normalwebb"/>
        <w:spacing w:before="64" w:beforeAutospacing="0" w:after="0" w:afterAutospacing="0"/>
        <w:ind w:left="101"/>
      </w:pPr>
      <w:r>
        <w:rPr>
          <w:rFonts w:ascii="Calibri" w:hAnsi="Calibri" w:cs="Calibri"/>
          <w:color w:val="000000"/>
          <w:sz w:val="28"/>
          <w:szCs w:val="28"/>
        </w:rPr>
        <w:t>Daniel Thörn, 0730-488836 </w:t>
      </w:r>
    </w:p>
    <w:p w14:paraId="7AB93BA7" w14:textId="77777777" w:rsidR="003933A6" w:rsidRDefault="003933A6" w:rsidP="003933A6">
      <w:pPr>
        <w:pStyle w:val="Normalwebb"/>
        <w:spacing w:before="68" w:beforeAutospacing="0" w:after="0" w:afterAutospacing="0"/>
        <w:ind w:left="89"/>
      </w:pPr>
      <w:r>
        <w:rPr>
          <w:rFonts w:ascii="Calibri" w:hAnsi="Calibri" w:cs="Calibri"/>
          <w:color w:val="1155CC"/>
          <w:sz w:val="28"/>
          <w:szCs w:val="28"/>
          <w:u w:val="single"/>
        </w:rPr>
        <w:lastRenderedPageBreak/>
        <w:t>sekreterare@kristinehamnscurling.se</w:t>
      </w:r>
    </w:p>
    <w:p w14:paraId="2F326BE8" w14:textId="1F88F104" w:rsidR="003933A6" w:rsidRDefault="003933A6" w:rsidP="003933A6">
      <w:pPr>
        <w:pStyle w:val="Normalwebb"/>
        <w:spacing w:before="0" w:beforeAutospacing="0" w:after="0" w:afterAutospacing="0"/>
        <w:ind w:left="77" w:right="11" w:hanging="9"/>
      </w:pPr>
      <w:r>
        <w:rPr>
          <w:rFonts w:ascii="Calibri" w:hAnsi="Calibri" w:cs="Calibri"/>
          <w:noProof/>
          <w:color w:val="1155CC"/>
          <w:sz w:val="28"/>
          <w:szCs w:val="28"/>
          <w:bdr w:val="none" w:sz="0" w:space="0" w:color="auto" w:frame="1"/>
        </w:rPr>
        <w:drawing>
          <wp:inline distT="0" distB="0" distL="0" distR="0" wp14:anchorId="1221C051" wp14:editId="024EAE7F">
            <wp:extent cx="5730240" cy="1455420"/>
            <wp:effectExtent l="0" t="0" r="3810" b="0"/>
            <wp:docPr id="118502265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color w:val="000000"/>
          <w:sz w:val="28"/>
          <w:szCs w:val="28"/>
        </w:rPr>
        <w:t>Spelregler </w:t>
      </w:r>
    </w:p>
    <w:p w14:paraId="3C626F09" w14:textId="77777777" w:rsidR="003933A6" w:rsidRDefault="003933A6" w:rsidP="003933A6">
      <w:pPr>
        <w:pStyle w:val="Normalwebb"/>
        <w:spacing w:before="92" w:beforeAutospacing="0" w:after="0" w:afterAutospacing="0"/>
        <w:ind w:left="101"/>
      </w:pPr>
      <w:r>
        <w:rPr>
          <w:rFonts w:ascii="Calibri" w:hAnsi="Calibri" w:cs="Calibri"/>
          <w:color w:val="000000"/>
          <w:sz w:val="28"/>
          <w:szCs w:val="28"/>
        </w:rPr>
        <w:t xml:space="preserve">Man kan spela med 2 eller 3 spelare.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Inga reserver tillåts. </w:t>
      </w:r>
    </w:p>
    <w:p w14:paraId="274A7840" w14:textId="77777777" w:rsidR="003933A6" w:rsidRDefault="003933A6" w:rsidP="003933A6">
      <w:pPr>
        <w:pStyle w:val="Normalwebb"/>
        <w:spacing w:before="69" w:beforeAutospacing="0" w:after="0" w:afterAutospacing="0"/>
        <w:ind w:left="82"/>
      </w:pPr>
      <w:r>
        <w:rPr>
          <w:rFonts w:ascii="Calibri" w:hAnsi="Calibri" w:cs="Calibri"/>
          <w:color w:val="000000"/>
          <w:sz w:val="28"/>
          <w:szCs w:val="28"/>
        </w:rPr>
        <w:t>Varje spelare lägger 2 stenar i följd. </w:t>
      </w:r>
    </w:p>
    <w:p w14:paraId="6EF3E9C4" w14:textId="77777777" w:rsidR="003933A6" w:rsidRDefault="003933A6" w:rsidP="003933A6">
      <w:pPr>
        <w:pStyle w:val="Normalwebb"/>
        <w:spacing w:before="63" w:beforeAutospacing="0" w:after="0" w:afterAutospacing="0"/>
        <w:ind w:left="89" w:right="137" w:firstLine="12"/>
      </w:pPr>
      <w:r>
        <w:rPr>
          <w:rFonts w:ascii="Calibri" w:hAnsi="Calibri" w:cs="Calibri"/>
          <w:color w:val="000000"/>
          <w:sz w:val="28"/>
          <w:szCs w:val="28"/>
        </w:rPr>
        <w:t xml:space="preserve">Laget roterar spelordning mellan omgångarna. Det är valfritt vem i laget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som  skippar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eller sopar. Endast en får sopa motståndares sten nedanför Tee-linjen. </w:t>
      </w:r>
    </w:p>
    <w:p w14:paraId="1E5BFF17" w14:textId="77777777" w:rsidR="003933A6" w:rsidRDefault="003933A6" w:rsidP="003933A6">
      <w:pPr>
        <w:pStyle w:val="Normalwebb"/>
        <w:spacing w:before="410" w:beforeAutospacing="0" w:after="0" w:afterAutospacing="0"/>
        <w:ind w:left="82" w:right="640" w:firstLine="9"/>
      </w:pPr>
      <w:r>
        <w:rPr>
          <w:rFonts w:ascii="Calibri" w:hAnsi="Calibri" w:cs="Calibri"/>
          <w:color w:val="000000"/>
          <w:sz w:val="28"/>
          <w:szCs w:val="28"/>
        </w:rPr>
        <w:t xml:space="preserve">Omgångarna spelas med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6 stenar</w:t>
      </w:r>
      <w:r>
        <w:rPr>
          <w:rFonts w:ascii="Calibri" w:hAnsi="Calibri" w:cs="Calibri"/>
          <w:color w:val="000000"/>
          <w:sz w:val="28"/>
          <w:szCs w:val="28"/>
        </w:rPr>
        <w:t xml:space="preserve">. Det läggs även upp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2 liggstenar</w:t>
      </w:r>
      <w:r>
        <w:rPr>
          <w:rFonts w:ascii="Calibri" w:hAnsi="Calibri" w:cs="Calibri"/>
          <w:color w:val="000000"/>
          <w:sz w:val="28"/>
          <w:szCs w:val="28"/>
        </w:rPr>
        <w:t xml:space="preserve">, en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för  vardera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lag, innan omgångens början enligt bilden nedan: </w:t>
      </w:r>
    </w:p>
    <w:p w14:paraId="4A55C4A3" w14:textId="6876366C" w:rsidR="003933A6" w:rsidRDefault="003933A6" w:rsidP="003933A6">
      <w:pPr>
        <w:pStyle w:val="Normalwebb"/>
        <w:spacing w:before="38" w:beforeAutospacing="0" w:after="0" w:afterAutospacing="0"/>
      </w:pPr>
      <w:r>
        <w:rPr>
          <w:rFonts w:ascii="Calibri" w:hAnsi="Calibri" w:cs="Calibri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33DB9927" wp14:editId="7D6A0CB3">
            <wp:extent cx="3360420" cy="1760220"/>
            <wp:effectExtent l="0" t="0" r="0" b="0"/>
            <wp:docPr id="22850027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6C4B" w14:textId="77777777" w:rsidR="003933A6" w:rsidRDefault="003933A6" w:rsidP="003933A6">
      <w:pPr>
        <w:pStyle w:val="Normalwebb"/>
        <w:spacing w:before="0" w:beforeAutospacing="0" w:after="0" w:afterAutospacing="0"/>
        <w:ind w:left="98" w:right="95" w:firstLine="3"/>
      </w:pPr>
      <w:r>
        <w:rPr>
          <w:rFonts w:ascii="Calibri" w:hAnsi="Calibri" w:cs="Calibri"/>
          <w:color w:val="000000"/>
          <w:sz w:val="28"/>
          <w:szCs w:val="28"/>
        </w:rPr>
        <w:t xml:space="preserve">Det lag som har sista sten börjar med en sten i boet och det andra laget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börjar  med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en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guard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-sten på mittlinjen mellan boet och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hogglinjen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 </w:t>
      </w:r>
    </w:p>
    <w:p w14:paraId="68F8533C" w14:textId="77777777" w:rsidR="003933A6" w:rsidRDefault="003933A6" w:rsidP="003933A6">
      <w:pPr>
        <w:pStyle w:val="Normalwebb"/>
        <w:spacing w:before="409" w:beforeAutospacing="0" w:after="0" w:afterAutospacing="0"/>
        <w:ind w:left="97" w:right="351" w:hanging="4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De första 3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spelstenarna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får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inte slå ut </w:t>
      </w:r>
      <w:r>
        <w:rPr>
          <w:rFonts w:ascii="Calibri" w:hAnsi="Calibri" w:cs="Calibri"/>
          <w:color w:val="000000"/>
          <w:sz w:val="28"/>
          <w:szCs w:val="28"/>
        </w:rPr>
        <w:t>motståndares eller egen sten ur spel. Inte heller de som ligger i boet. </w:t>
      </w:r>
    </w:p>
    <w:p w14:paraId="199E0468" w14:textId="77777777" w:rsidR="003933A6" w:rsidRDefault="003933A6" w:rsidP="003933A6">
      <w:pPr>
        <w:pStyle w:val="Normalwebb"/>
        <w:spacing w:before="14" w:beforeAutospacing="0" w:after="0" w:afterAutospacing="0"/>
        <w:ind w:left="89" w:right="-4" w:firstLine="2"/>
      </w:pPr>
      <w:r>
        <w:rPr>
          <w:rFonts w:ascii="Calibri" w:hAnsi="Calibri" w:cs="Calibri"/>
          <w:color w:val="000000"/>
          <w:sz w:val="28"/>
          <w:szCs w:val="28"/>
        </w:rPr>
        <w:t xml:space="preserve">Om detta ändå inträffar skall träffade stenar återplaceras och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slagstenen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tas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ur  spel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. Det är däremot tillåtet att </w:t>
      </w:r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flytta </w:t>
      </w:r>
      <w:r>
        <w:rPr>
          <w:rFonts w:ascii="Calibri" w:hAnsi="Calibri" w:cs="Calibri"/>
          <w:color w:val="000000"/>
          <w:sz w:val="28"/>
          <w:szCs w:val="28"/>
        </w:rPr>
        <w:t>på stenar som redan ligger i spel. </w:t>
      </w:r>
    </w:p>
    <w:p w14:paraId="5E1BDAED" w14:textId="77777777" w:rsidR="003933A6" w:rsidRDefault="003933A6" w:rsidP="003933A6">
      <w:pPr>
        <w:pStyle w:val="Normalwebb"/>
        <w:spacing w:before="410" w:beforeAutospacing="0" w:after="0" w:afterAutospacing="0"/>
        <w:ind w:left="82" w:right="-5" w:hanging="5"/>
      </w:pPr>
      <w:r>
        <w:rPr>
          <w:rFonts w:ascii="Calibri" w:hAnsi="Calibri" w:cs="Calibri"/>
          <w:color w:val="000000"/>
          <w:sz w:val="28"/>
          <w:szCs w:val="28"/>
        </w:rPr>
        <w:t xml:space="preserve">Vid oavgjort avgörs matcherna direkt med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Tee-dragning sudden-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death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dvs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får  man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högre poäng på första stenen än det andra laget vinner man matchen. Sten som täcker mittpunkten ger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5 poäng</w:t>
      </w:r>
      <w:r>
        <w:rPr>
          <w:rFonts w:ascii="Calibri" w:hAnsi="Calibri" w:cs="Calibri"/>
          <w:color w:val="000000"/>
          <w:sz w:val="28"/>
          <w:szCs w:val="28"/>
        </w:rPr>
        <w:t xml:space="preserve">, tangerad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enfotscirkel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ger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4 poäng </w:t>
      </w:r>
      <w:r>
        <w:rPr>
          <w:rFonts w:ascii="Calibri" w:hAnsi="Calibri" w:cs="Calibri"/>
          <w:color w:val="000000"/>
          <w:sz w:val="28"/>
          <w:szCs w:val="28"/>
        </w:rPr>
        <w:t>o.s.v. </w:t>
      </w:r>
    </w:p>
    <w:p w14:paraId="6DAAAB6F" w14:textId="77777777" w:rsidR="003933A6" w:rsidRDefault="003933A6" w:rsidP="003933A6">
      <w:pPr>
        <w:pStyle w:val="Normalwebb"/>
        <w:spacing w:before="21" w:beforeAutospacing="0" w:after="0" w:afterAutospacing="0"/>
        <w:ind w:left="82" w:right="343" w:hanging="5"/>
      </w:pPr>
      <w:r>
        <w:rPr>
          <w:rFonts w:ascii="Calibri" w:hAnsi="Calibri" w:cs="Calibri"/>
          <w:color w:val="000000"/>
          <w:sz w:val="28"/>
          <w:szCs w:val="28"/>
        </w:rPr>
        <w:t>Vid Tee-dragning används samma spelordning som i senast spelade omgång. Sopning och skippning är tillåtet.</w:t>
      </w:r>
    </w:p>
    <w:p w14:paraId="477FAC66" w14:textId="06590141" w:rsidR="003933A6" w:rsidRDefault="003933A6" w:rsidP="003933A6">
      <w:pPr>
        <w:pStyle w:val="Normalwebb"/>
        <w:spacing w:before="0" w:beforeAutospacing="0" w:after="0" w:afterAutospacing="0"/>
        <w:jc w:val="center"/>
      </w:pPr>
      <w:r>
        <w:rPr>
          <w:rFonts w:ascii="Calibri" w:hAnsi="Calibri" w:cs="Calibri"/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0A8F29B7" wp14:editId="71CAA641">
            <wp:extent cx="5730240" cy="1455420"/>
            <wp:effectExtent l="0" t="0" r="3810" b="0"/>
            <wp:docPr id="95035823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58E43" w14:textId="77777777" w:rsidR="003933A6" w:rsidRDefault="003933A6" w:rsidP="003933A6">
      <w:pPr>
        <w:pStyle w:val="Normalwebb"/>
        <w:spacing w:before="0" w:beforeAutospacing="0" w:after="0" w:afterAutospacing="0"/>
        <w:ind w:left="81" w:right="198" w:hanging="9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”Stenskillnad” </w:t>
      </w:r>
      <w:r>
        <w:rPr>
          <w:rFonts w:ascii="Calibri" w:hAnsi="Calibri" w:cs="Calibri"/>
          <w:color w:val="000000"/>
          <w:sz w:val="28"/>
          <w:szCs w:val="28"/>
        </w:rPr>
        <w:t xml:space="preserve">avgör lagens positionering efter gruppspelet, dvs det är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viktigt  att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vinna matcherna med så många poäng som möjligt. </w:t>
      </w:r>
    </w:p>
    <w:p w14:paraId="582F6593" w14:textId="77777777" w:rsidR="003933A6" w:rsidRDefault="003933A6" w:rsidP="003933A6">
      <w:pPr>
        <w:pStyle w:val="Normalwebb"/>
        <w:spacing w:before="24" w:beforeAutospacing="0" w:after="0" w:afterAutospacing="0"/>
        <w:ind w:left="87"/>
      </w:pPr>
      <w:r>
        <w:rPr>
          <w:rFonts w:ascii="Calibri" w:hAnsi="Calibri" w:cs="Calibri"/>
          <w:color w:val="000000"/>
          <w:sz w:val="28"/>
          <w:szCs w:val="28"/>
        </w:rPr>
        <w:t>Skulle det vara lika mellan två lag avgör inbördes möte. </w:t>
      </w:r>
    </w:p>
    <w:p w14:paraId="2D588BF3" w14:textId="77777777" w:rsidR="003933A6" w:rsidRDefault="003933A6" w:rsidP="003933A6">
      <w:pPr>
        <w:pStyle w:val="Normalwebb"/>
        <w:spacing w:before="63" w:beforeAutospacing="0" w:after="0" w:afterAutospacing="0"/>
        <w:ind w:left="82" w:right="189" w:firstLine="9"/>
      </w:pPr>
      <w:r>
        <w:rPr>
          <w:rFonts w:ascii="Calibri" w:hAnsi="Calibri" w:cs="Calibri"/>
          <w:color w:val="000000"/>
          <w:sz w:val="28"/>
          <w:szCs w:val="28"/>
        </w:rPr>
        <w:t xml:space="preserve">Om fler lag hamnar på samma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stenskillnad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anordnas 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Tee-dragning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shoot-</w:t>
      </w:r>
      <w:proofErr w:type="gramStart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out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  </w:t>
      </w:r>
      <w:r>
        <w:rPr>
          <w:rFonts w:ascii="Calibri" w:hAnsi="Calibri" w:cs="Calibri"/>
          <w:color w:val="000000"/>
          <w:sz w:val="28"/>
          <w:szCs w:val="28"/>
        </w:rPr>
        <w:t>utan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sopning där sämsta laget åker ut tills man har en vinnare. Vid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shoot-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out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  väljer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 xml:space="preserve"> lagen själva spelordning inom laget. En spelare lägger aldrig 2 stenar </w:t>
      </w:r>
      <w:proofErr w:type="gramStart"/>
      <w:r>
        <w:rPr>
          <w:rFonts w:ascii="Calibri" w:hAnsi="Calibri" w:cs="Calibri"/>
          <w:color w:val="000000"/>
          <w:sz w:val="28"/>
          <w:szCs w:val="28"/>
        </w:rPr>
        <w:t>i  följd</w:t>
      </w:r>
      <w:proofErr w:type="gramEnd"/>
      <w:r>
        <w:rPr>
          <w:rFonts w:ascii="Calibri" w:hAnsi="Calibri" w:cs="Calibri"/>
          <w:color w:val="000000"/>
          <w:sz w:val="28"/>
          <w:szCs w:val="28"/>
        </w:rPr>
        <w:t>. </w:t>
      </w:r>
    </w:p>
    <w:p w14:paraId="38FDB10F" w14:textId="77777777" w:rsidR="003933A6" w:rsidRDefault="003933A6" w:rsidP="003933A6">
      <w:pPr>
        <w:pStyle w:val="Normalwebb"/>
        <w:spacing w:before="411" w:beforeAutospacing="0" w:after="0" w:afterAutospacing="0"/>
        <w:ind w:left="89" w:right="689" w:firstLine="12"/>
      </w:pPr>
      <w:r>
        <w:rPr>
          <w:rFonts w:ascii="Calibri" w:hAnsi="Calibri" w:cs="Calibri"/>
          <w:color w:val="000000"/>
          <w:sz w:val="28"/>
          <w:szCs w:val="28"/>
        </w:rPr>
        <w:t xml:space="preserve">Final och match om 3:e pris spelas med samma regler, dvs även med </w:t>
      </w:r>
      <w:r>
        <w:rPr>
          <w:rFonts w:ascii="Calibri" w:hAnsi="Calibri" w:cs="Calibri"/>
          <w:i/>
          <w:iCs/>
          <w:color w:val="000000"/>
          <w:sz w:val="28"/>
          <w:szCs w:val="28"/>
        </w:rPr>
        <w:t>Tee dragning sudden-</w:t>
      </w:r>
      <w:proofErr w:type="spellStart"/>
      <w:r>
        <w:rPr>
          <w:rFonts w:ascii="Calibri" w:hAnsi="Calibri" w:cs="Calibri"/>
          <w:i/>
          <w:iCs/>
          <w:color w:val="000000"/>
          <w:sz w:val="28"/>
          <w:szCs w:val="28"/>
        </w:rPr>
        <w:t>death</w:t>
      </w:r>
      <w:proofErr w:type="spellEnd"/>
      <w:r>
        <w:rPr>
          <w:rFonts w:ascii="Calibri" w:hAnsi="Calibri" w:cs="Calibri"/>
          <w:i/>
          <w:iCs/>
          <w:color w:val="000000"/>
          <w:sz w:val="28"/>
          <w:szCs w:val="28"/>
        </w:rPr>
        <w:t xml:space="preserve"> (enligt ovan).</w:t>
      </w:r>
    </w:p>
    <w:p w14:paraId="63DFA7AE" w14:textId="77777777" w:rsidR="007C61B4" w:rsidRPr="002D026E" w:rsidRDefault="007C61B4" w:rsidP="00BA3E10">
      <w:pPr>
        <w:pStyle w:val="Ingetavstnd"/>
      </w:pPr>
    </w:p>
    <w:sectPr w:rsidR="007C61B4" w:rsidRPr="002D026E" w:rsidSect="004178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9EEE" w14:textId="77777777" w:rsidR="009312E8" w:rsidRDefault="009312E8" w:rsidP="002F15C7">
      <w:r>
        <w:separator/>
      </w:r>
    </w:p>
  </w:endnote>
  <w:endnote w:type="continuationSeparator" w:id="0">
    <w:p w14:paraId="4384BBE8" w14:textId="77777777" w:rsidR="009312E8" w:rsidRDefault="009312E8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8077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9313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BE15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C5B1" w14:textId="77777777" w:rsidR="009312E8" w:rsidRDefault="009312E8" w:rsidP="002F15C7">
      <w:r>
        <w:separator/>
      </w:r>
    </w:p>
  </w:footnote>
  <w:footnote w:type="continuationSeparator" w:id="0">
    <w:p w14:paraId="146FC922" w14:textId="77777777" w:rsidR="009312E8" w:rsidRDefault="009312E8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E4F8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ABBE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FD2E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6679">
    <w:abstractNumId w:val="1"/>
  </w:num>
  <w:num w:numId="2" w16cid:durableId="98049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A6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933A6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312E8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6E987"/>
  <w15:chartTrackingRefBased/>
  <w15:docId w15:val="{54CE712A-69C4-4BFA-B005-58E94101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3933A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2269</Characters>
  <Application>Microsoft Office Word</Application>
  <DocSecurity>0</DocSecurity>
  <Lines>18</Lines>
  <Paragraphs>5</Paragraphs>
  <ScaleCrop>false</ScaleCrop>
  <Company>Region Sormland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Åhlgren, Mats</dc:creator>
  <cp:keywords/>
  <dc:description/>
  <cp:lastModifiedBy>Åhlgren, Mats</cp:lastModifiedBy>
  <cp:revision>1</cp:revision>
  <cp:lastPrinted>2018-11-02T08:35:00Z</cp:lastPrinted>
  <dcterms:created xsi:type="dcterms:W3CDTF">2024-12-19T11:32:00Z</dcterms:created>
  <dcterms:modified xsi:type="dcterms:W3CDTF">2024-12-19T11:33:00Z</dcterms:modified>
</cp:coreProperties>
</file>