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2B86" w14:textId="77777777" w:rsidR="00890DF3" w:rsidRDefault="00890DF3" w:rsidP="00890DF3">
      <w:pPr>
        <w:pStyle w:val="Brdtext"/>
        <w:spacing w:before="1"/>
      </w:pPr>
      <w:r>
        <w:t xml:space="preserve">Svenska fotbollsförbundets spelarutbildningsplan </w:t>
      </w:r>
    </w:p>
    <w:p w14:paraId="41AD5CAA" w14:textId="77777777" w:rsidR="00890DF3" w:rsidRDefault="00890DF3" w:rsidP="00890DF3">
      <w:pPr>
        <w:pStyle w:val="Brdtext"/>
        <w:spacing w:before="1"/>
      </w:pPr>
    </w:p>
    <w:p w14:paraId="32C8CD4F" w14:textId="77777777" w:rsidR="00890DF3" w:rsidRDefault="00890DF3" w:rsidP="00890DF3">
      <w:pPr>
        <w:pStyle w:val="Brdtext"/>
        <w:spacing w:before="1"/>
      </w:pPr>
      <w:hyperlink r:id="rId4">
        <w:r w:rsidRPr="3D44C766">
          <w:rPr>
            <w:rStyle w:val="Hyperlnk"/>
          </w:rPr>
          <w:t>https://utbildning.sisuforlag.se/fotboll/tranare/spelarutbildning/svffs-spelarutbildningsplan/</w:t>
        </w:r>
      </w:hyperlink>
      <w:r>
        <w:t xml:space="preserve"> </w:t>
      </w:r>
    </w:p>
    <w:p w14:paraId="5C792A96" w14:textId="77777777" w:rsidR="00890DF3" w:rsidRDefault="00890DF3" w:rsidP="00890DF3">
      <w:pPr>
        <w:pStyle w:val="Brdtext"/>
        <w:spacing w:before="1"/>
      </w:pPr>
    </w:p>
    <w:p w14:paraId="2F63A2FF" w14:textId="77777777" w:rsidR="00890DF3" w:rsidRDefault="00890DF3" w:rsidP="00890DF3">
      <w:pPr>
        <w:pStyle w:val="Brdtext"/>
        <w:spacing w:before="1"/>
      </w:pPr>
      <w:r>
        <w:t>Fotbollens spela, lek och lär</w:t>
      </w:r>
    </w:p>
    <w:p w14:paraId="1C70D6B2" w14:textId="77777777" w:rsidR="00890DF3" w:rsidRDefault="00890DF3" w:rsidP="00890DF3">
      <w:pPr>
        <w:pStyle w:val="Brdtext"/>
        <w:spacing w:before="1"/>
      </w:pPr>
    </w:p>
    <w:p w14:paraId="2FE93E23" w14:textId="77777777" w:rsidR="00890DF3" w:rsidRDefault="00890DF3" w:rsidP="00890DF3">
      <w:pPr>
        <w:pStyle w:val="Brdtext"/>
        <w:spacing w:before="1"/>
      </w:pPr>
      <w:hyperlink r:id="rId5">
        <w:r w:rsidRPr="3D44C766">
          <w:rPr>
            <w:rStyle w:val="Hyperlnk"/>
          </w:rPr>
          <w:t>https://utbildning.sisuforlag.se/fotboll/tranare/tranarutbildning/fsll/</w:t>
        </w:r>
      </w:hyperlink>
      <w:r>
        <w:t xml:space="preserve"> </w:t>
      </w:r>
    </w:p>
    <w:p w14:paraId="22018588" w14:textId="77777777" w:rsidR="00890DF3" w:rsidRDefault="00890DF3" w:rsidP="00890DF3">
      <w:pPr>
        <w:pStyle w:val="Brdtext"/>
        <w:spacing w:before="1"/>
      </w:pPr>
    </w:p>
    <w:p w14:paraId="2F6C6A74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lang w:val="en-US"/>
        </w:rPr>
      </w:pPr>
      <w:r w:rsidRPr="00890DF3">
        <w:rPr>
          <w:rFonts w:ascii="Arial" w:hAnsi="Arial"/>
          <w:lang w:val="en-US"/>
        </w:rPr>
        <w:t>FIFA 11+ Kids</w:t>
      </w:r>
    </w:p>
    <w:p w14:paraId="6D3CB8E2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color w:val="FF0000"/>
          <w:lang w:val="en-US"/>
        </w:rPr>
      </w:pPr>
      <w:hyperlink r:id="rId6">
        <w:r w:rsidRPr="00890DF3">
          <w:rPr>
            <w:rStyle w:val="Hyperlnk"/>
            <w:rFonts w:ascii="Arial" w:hAnsi="Arial"/>
            <w:lang w:val="en-US"/>
          </w:rPr>
          <w:t>https://utbildning.sisuforlag.se/fotboll/tranare/spelarutbildning/svffs-spelarutbildningsplan/arkiv/spel-5-mot-5/traning/exempel-traningspass-5-mot-5/fifa-11-kids/</w:t>
        </w:r>
      </w:hyperlink>
      <w:r w:rsidRPr="00890DF3">
        <w:rPr>
          <w:rFonts w:ascii="Arial" w:hAnsi="Arial"/>
          <w:color w:val="FF0000"/>
          <w:lang w:val="en-US"/>
        </w:rPr>
        <w:t xml:space="preserve"> </w:t>
      </w:r>
    </w:p>
    <w:p w14:paraId="4D8DA0A6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lang w:val="en-US"/>
        </w:rPr>
      </w:pPr>
    </w:p>
    <w:p w14:paraId="4D58E588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lang w:val="en-US"/>
        </w:rPr>
      </w:pPr>
      <w:r w:rsidRPr="00890DF3">
        <w:rPr>
          <w:rFonts w:ascii="Arial" w:hAnsi="Arial"/>
          <w:lang w:val="en-US"/>
        </w:rPr>
        <w:t xml:space="preserve">FIFA 11+ </w:t>
      </w:r>
    </w:p>
    <w:p w14:paraId="666A7B74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color w:val="FF0000"/>
          <w:lang w:val="en-US"/>
        </w:rPr>
      </w:pPr>
      <w:hyperlink r:id="rId7">
        <w:r w:rsidRPr="00890DF3">
          <w:rPr>
            <w:rStyle w:val="Hyperlnk"/>
            <w:rFonts w:ascii="Arial" w:hAnsi="Arial"/>
            <w:lang w:val="en-US"/>
          </w:rPr>
          <w:t>https://utbildning.sisuforlag.se/fotboll/tranare/spelarutbildning/svffs-spelarutbildningsplan/arkiv/spel-11-mot-11/traning/exempel-traningspass-11-mot-11/fifa-11/</w:t>
        </w:r>
      </w:hyperlink>
      <w:r w:rsidRPr="00890DF3">
        <w:rPr>
          <w:rFonts w:ascii="Arial" w:hAnsi="Arial"/>
          <w:color w:val="FF0000"/>
          <w:lang w:val="en-US"/>
        </w:rPr>
        <w:t xml:space="preserve"> </w:t>
      </w:r>
    </w:p>
    <w:p w14:paraId="1E0F044F" w14:textId="77777777" w:rsidR="00890DF3" w:rsidRP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lang w:val="en-US"/>
        </w:rPr>
      </w:pPr>
    </w:p>
    <w:p w14:paraId="41250525" w14:textId="77777777" w:rsid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</w:rPr>
      </w:pPr>
      <w:r w:rsidRPr="3D44C766">
        <w:rPr>
          <w:rFonts w:ascii="Arial" w:hAnsi="Arial"/>
        </w:rPr>
        <w:t xml:space="preserve">Knäkontroll </w:t>
      </w:r>
    </w:p>
    <w:p w14:paraId="444329FE" w14:textId="77777777" w:rsid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color w:val="FF0000"/>
        </w:rPr>
      </w:pPr>
      <w:hyperlink r:id="rId8">
        <w:r w:rsidRPr="3D44C766">
          <w:rPr>
            <w:rStyle w:val="Hyperlnk"/>
            <w:rFonts w:ascii="Arial" w:hAnsi="Arial"/>
          </w:rPr>
          <w:t>https://utbildning.sisuforlag.se/fotboll/tranare/spelarutbildning/knakontroll/</w:t>
        </w:r>
      </w:hyperlink>
      <w:r w:rsidRPr="3D44C766">
        <w:rPr>
          <w:rFonts w:ascii="Arial" w:hAnsi="Arial"/>
          <w:color w:val="FF0000"/>
        </w:rPr>
        <w:t xml:space="preserve">  </w:t>
      </w:r>
    </w:p>
    <w:p w14:paraId="5FAECF09" w14:textId="77777777" w:rsidR="00890DF3" w:rsidRDefault="00890DF3" w:rsidP="00890DF3">
      <w:pPr>
        <w:pStyle w:val="Brdtext"/>
        <w:spacing w:before="1" w:line="249" w:lineRule="auto"/>
        <w:ind w:right="700"/>
        <w:jc w:val="both"/>
        <w:rPr>
          <w:rFonts w:ascii="Arial" w:hAnsi="Arial"/>
          <w:color w:val="FF0000"/>
        </w:rPr>
      </w:pPr>
    </w:p>
    <w:p w14:paraId="50497D56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r w:rsidRPr="00890DF3">
        <w:rPr>
          <w:lang w:val="en-US"/>
        </w:rPr>
        <w:t xml:space="preserve">Supercoach </w:t>
      </w:r>
    </w:p>
    <w:p w14:paraId="2E5A29C1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hyperlink r:id="rId9">
        <w:r w:rsidRPr="00890DF3">
          <w:rPr>
            <w:rStyle w:val="Hyperlnk"/>
            <w:lang w:val="en-US"/>
          </w:rPr>
          <w:t>https://supercoachapp.com/</w:t>
        </w:r>
      </w:hyperlink>
      <w:r w:rsidRPr="00890DF3">
        <w:rPr>
          <w:lang w:val="en-US"/>
        </w:rPr>
        <w:t xml:space="preserve"> </w:t>
      </w:r>
    </w:p>
    <w:p w14:paraId="54009EF6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</w:p>
    <w:p w14:paraId="36DF3901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proofErr w:type="spellStart"/>
      <w:r w:rsidRPr="00890DF3">
        <w:rPr>
          <w:lang w:val="en-US"/>
        </w:rPr>
        <w:t>Idrottsforskning</w:t>
      </w:r>
      <w:proofErr w:type="spellEnd"/>
    </w:p>
    <w:p w14:paraId="2C9ABBF3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hyperlink r:id="rId10">
        <w:r w:rsidRPr="00890DF3">
          <w:rPr>
            <w:rStyle w:val="Hyperlnk"/>
            <w:lang w:val="en-US"/>
          </w:rPr>
          <w:t>https://idrottsforskning.se/</w:t>
        </w:r>
      </w:hyperlink>
      <w:r w:rsidRPr="00890DF3">
        <w:rPr>
          <w:lang w:val="en-US"/>
        </w:rPr>
        <w:t xml:space="preserve"> </w:t>
      </w:r>
    </w:p>
    <w:p w14:paraId="472911EC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r w:rsidRPr="00890DF3">
        <w:rPr>
          <w:lang w:val="en-US"/>
        </w:rPr>
        <w:br/>
      </w:r>
      <w:proofErr w:type="spellStart"/>
      <w:r w:rsidRPr="00890DF3">
        <w:rPr>
          <w:lang w:val="en-US"/>
        </w:rPr>
        <w:t>Riksidrottsförbundet</w:t>
      </w:r>
      <w:proofErr w:type="spellEnd"/>
    </w:p>
    <w:p w14:paraId="0DA170DD" w14:textId="77777777" w:rsidR="00890DF3" w:rsidRPr="00890DF3" w:rsidRDefault="00890DF3" w:rsidP="00890DF3">
      <w:pPr>
        <w:pStyle w:val="Brdtext"/>
        <w:spacing w:before="1"/>
        <w:rPr>
          <w:lang w:val="en-US"/>
        </w:rPr>
      </w:pPr>
      <w:hyperlink r:id="rId11">
        <w:r w:rsidRPr="00890DF3">
          <w:rPr>
            <w:rStyle w:val="Hyperlnk"/>
            <w:lang w:val="en-US"/>
          </w:rPr>
          <w:t>https://www.rf.se/rf-arbetar-med/strategi-2025/min-andra-idrott/forskningen-bakom</w:t>
        </w:r>
      </w:hyperlink>
      <w:r w:rsidRPr="00890DF3">
        <w:rPr>
          <w:lang w:val="en-US"/>
        </w:rPr>
        <w:t xml:space="preserve">  </w:t>
      </w:r>
    </w:p>
    <w:p w14:paraId="595B0A8E" w14:textId="77777777" w:rsidR="00CA7810" w:rsidRPr="00890DF3" w:rsidRDefault="00CA7810">
      <w:pPr>
        <w:rPr>
          <w:lang w:val="en-US"/>
        </w:rPr>
      </w:pPr>
    </w:p>
    <w:sectPr w:rsidR="00CA7810" w:rsidRPr="0089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3"/>
    <w:rsid w:val="00890DF3"/>
    <w:rsid w:val="00CA7810"/>
    <w:rsid w:val="00F7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80D4"/>
  <w15:chartTrackingRefBased/>
  <w15:docId w15:val="{C06A61CD-19DE-4CB2-AFB4-7FBFEDB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D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D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D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D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D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D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0D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D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0D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D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DF3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890D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890DF3"/>
    <w:rPr>
      <w:rFonts w:ascii="Verdana" w:eastAsia="Verdana" w:hAnsi="Verdana" w:cs="Verdana"/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90D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bildning.sisuforlag.se/fotboll/tranare/spelarutbildning/knakontrol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tbildning.sisuforlag.se/fotboll/tranare/spelarutbildning/svffs-spelarutbildningsplan/arkiv/spel-11-mot-11/traning/exempel-traningspass-11-mot-11/fifa-1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bildning.sisuforlag.se/fotboll/tranare/spelarutbildning/svffs-spelarutbildningsplan/arkiv/spel-5-mot-5/traning/exempel-traningspass-5-mot-5/fifa-11-kids/" TargetMode="External"/><Relationship Id="rId11" Type="http://schemas.openxmlformats.org/officeDocument/2006/relationships/hyperlink" Target="https://www.rf.se/rf-arbetar-med/strategi-2025/min-andra-idrott/forskningen-bakom" TargetMode="External"/><Relationship Id="rId5" Type="http://schemas.openxmlformats.org/officeDocument/2006/relationships/hyperlink" Target="https://utbildning.sisuforlag.se/fotboll/tranare/tranarutbildning/fsll/" TargetMode="External"/><Relationship Id="rId10" Type="http://schemas.openxmlformats.org/officeDocument/2006/relationships/hyperlink" Target="https://idrottsforskning.se/" TargetMode="External"/><Relationship Id="rId4" Type="http://schemas.openxmlformats.org/officeDocument/2006/relationships/hyperlink" Target="https://utbildning.sisuforlag.se/fotboll/tranare/spelarutbildning/svffs-spelarutbildningsplan/" TargetMode="External"/><Relationship Id="rId9" Type="http://schemas.openxmlformats.org/officeDocument/2006/relationships/hyperlink" Target="https://supercoachapp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2024-09-18T11:30:00Z</dcterms:created>
  <dcterms:modified xsi:type="dcterms:W3CDTF">2024-09-18T11:31:00Z</dcterms:modified>
</cp:coreProperties>
</file>