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33" w:rsidRPr="004963A1" w:rsidRDefault="00335D33" w:rsidP="00335D33">
      <w:pPr>
        <w:pStyle w:val="Heading2"/>
      </w:pPr>
      <w:bookmarkStart w:id="0" w:name="_Toc38641033"/>
      <w:bookmarkStart w:id="1" w:name="_Toc417041396"/>
      <w:bookmarkStart w:id="2" w:name="_Toc417048776"/>
      <w:r w:rsidRPr="004963A1">
        <w:t>D-Ungdom (9-10 år)</w:t>
      </w:r>
      <w:bookmarkStart w:id="3" w:name="_Toc38641034"/>
      <w:bookmarkEnd w:id="0"/>
      <w:bookmarkEnd w:id="1"/>
      <w:bookmarkEnd w:id="2"/>
      <w:r w:rsidRPr="004963A1">
        <w:t xml:space="preserve"> </w:t>
      </w:r>
    </w:p>
    <w:p w:rsidR="00335D33" w:rsidRPr="004963A1" w:rsidRDefault="00335D33" w:rsidP="00335D33">
      <w:pPr>
        <w:pStyle w:val="Heading3"/>
      </w:pPr>
      <w:bookmarkStart w:id="4" w:name="_Toc417041397"/>
      <w:bookmarkStart w:id="5" w:name="_Toc417048777"/>
      <w:r w:rsidRPr="004963A1">
        <w:t>Målsättning</w:t>
      </w:r>
      <w:bookmarkEnd w:id="3"/>
      <w:bookmarkEnd w:id="4"/>
      <w:bookmarkEnd w:id="5"/>
    </w:p>
    <w:p w:rsidR="00335D33" w:rsidRPr="004963A1" w:rsidRDefault="00335D33" w:rsidP="00335D33">
      <w:pPr>
        <w:tabs>
          <w:tab w:val="left" w:pos="284"/>
        </w:tabs>
        <w:jc w:val="both"/>
      </w:pPr>
      <w:r w:rsidRPr="004963A1">
        <w:t>Dessa ungdomar som går i 3:e respektive 4:e klass ska betraktas som nybörjare. Detta innebär att alla moment skall tränas från grunden, med enkla övningar som bygger på grundfärdigheterna: passa, fånga, dribbla och skjuta. Det är viktigt att träningen är lekbetonad, varierad och till största delen innehåller spel. Vidare är det viktigt att vi lär våra spelare att vara uppmärksamma, att lyssna och fungera tillsammans i grupp. Vi framhåller vikten av gemenskap och god kamratanda.</w:t>
      </w:r>
    </w:p>
    <w:p w:rsidR="00335D33" w:rsidRPr="004963A1" w:rsidRDefault="00335D33" w:rsidP="00335D33">
      <w:pPr>
        <w:pStyle w:val="Heading3"/>
      </w:pPr>
      <w:bookmarkStart w:id="6" w:name="_Toc38641035"/>
      <w:bookmarkStart w:id="7" w:name="_Toc417041398"/>
      <w:bookmarkStart w:id="8" w:name="_Toc417048778"/>
      <w:r w:rsidRPr="004963A1">
        <w:t>Verksamhet</w:t>
      </w:r>
      <w:bookmarkEnd w:id="6"/>
      <w:bookmarkEnd w:id="7"/>
      <w:bookmarkEnd w:id="8"/>
    </w:p>
    <w:p w:rsidR="00335D33" w:rsidRPr="00E41DC6" w:rsidRDefault="00335D33" w:rsidP="00335D33">
      <w:pPr>
        <w:pStyle w:val="ListBullet"/>
        <w:jc w:val="both"/>
        <w:rPr>
          <w:rFonts w:asciiTheme="minorHAnsi" w:hAnsiTheme="minorHAnsi"/>
          <w:sz w:val="18"/>
          <w:szCs w:val="22"/>
        </w:rPr>
      </w:pPr>
      <w:r w:rsidRPr="00E41DC6">
        <w:rPr>
          <w:rFonts w:asciiTheme="minorHAnsi" w:hAnsiTheme="minorHAnsi"/>
          <w:sz w:val="18"/>
          <w:szCs w:val="22"/>
        </w:rPr>
        <w:t>Genomgång av rent spel, regler och grundförutsättningarna för handbollsspel.</w:t>
      </w:r>
    </w:p>
    <w:p w:rsidR="00335D33" w:rsidRPr="00E41DC6" w:rsidRDefault="00335D33" w:rsidP="00335D33">
      <w:pPr>
        <w:pStyle w:val="ListBullet"/>
        <w:jc w:val="both"/>
        <w:rPr>
          <w:rFonts w:asciiTheme="minorHAnsi" w:hAnsiTheme="minorHAnsi"/>
          <w:sz w:val="18"/>
          <w:szCs w:val="22"/>
        </w:rPr>
      </w:pPr>
      <w:r w:rsidRPr="00E41DC6">
        <w:rPr>
          <w:rFonts w:asciiTheme="minorHAnsi" w:hAnsiTheme="minorHAnsi"/>
          <w:sz w:val="18"/>
          <w:szCs w:val="22"/>
        </w:rPr>
        <w:t xml:space="preserve">Rotera och träna på alla platser i laget inklusive målvakt, detta för ökad spelförståelse som spelare. </w:t>
      </w:r>
    </w:p>
    <w:p w:rsidR="00335D33" w:rsidRPr="00E41DC6" w:rsidRDefault="00335D33" w:rsidP="00335D33">
      <w:pPr>
        <w:pStyle w:val="ListBullet"/>
        <w:jc w:val="both"/>
        <w:rPr>
          <w:rFonts w:asciiTheme="minorHAnsi" w:hAnsiTheme="minorHAnsi"/>
          <w:sz w:val="18"/>
          <w:szCs w:val="22"/>
        </w:rPr>
      </w:pPr>
      <w:r w:rsidRPr="00E41DC6">
        <w:rPr>
          <w:rFonts w:asciiTheme="minorHAnsi" w:hAnsiTheme="minorHAnsi"/>
          <w:sz w:val="18"/>
          <w:szCs w:val="22"/>
        </w:rPr>
        <w:t>Gå igenom hur man uppträder på och vid sidan av planen. Viktigt att lära barnen passa tider, vikten av god hygien, ta ansvar för sin och andras utrustning samt att städa efter sig i omklädningsrummet</w:t>
      </w:r>
    </w:p>
    <w:p w:rsidR="00335D33" w:rsidRPr="00E41DC6" w:rsidRDefault="00335D33" w:rsidP="00335D33">
      <w:pPr>
        <w:pStyle w:val="ListBullet"/>
        <w:jc w:val="both"/>
        <w:rPr>
          <w:rFonts w:asciiTheme="minorHAnsi" w:hAnsiTheme="minorHAnsi"/>
          <w:sz w:val="18"/>
          <w:szCs w:val="22"/>
        </w:rPr>
      </w:pPr>
      <w:r w:rsidRPr="00E41DC6">
        <w:rPr>
          <w:rFonts w:asciiTheme="minorHAnsi" w:hAnsiTheme="minorHAnsi"/>
          <w:sz w:val="18"/>
          <w:szCs w:val="22"/>
        </w:rPr>
        <w:t>Uppmuntra till spontan handboll på fritiden.</w:t>
      </w:r>
    </w:p>
    <w:p w:rsidR="00335D33" w:rsidRPr="00E41DC6" w:rsidRDefault="00335D33" w:rsidP="00335D33">
      <w:pPr>
        <w:pStyle w:val="ListBullet"/>
        <w:jc w:val="both"/>
        <w:rPr>
          <w:rFonts w:asciiTheme="minorHAnsi" w:hAnsiTheme="minorHAnsi"/>
          <w:sz w:val="18"/>
          <w:szCs w:val="22"/>
        </w:rPr>
      </w:pPr>
      <w:r w:rsidRPr="00E41DC6">
        <w:rPr>
          <w:rFonts w:asciiTheme="minorHAnsi" w:hAnsiTheme="minorHAnsi"/>
          <w:sz w:val="18"/>
          <w:szCs w:val="22"/>
        </w:rPr>
        <w:t>Träning 1-2 gånger i veckan (60min/pass) under säsongen sep</w:t>
      </w:r>
      <w:r>
        <w:rPr>
          <w:rFonts w:asciiTheme="minorHAnsi" w:hAnsiTheme="minorHAnsi"/>
          <w:sz w:val="18"/>
          <w:szCs w:val="22"/>
        </w:rPr>
        <w:t>tember</w:t>
      </w:r>
      <w:r w:rsidRPr="00E41DC6">
        <w:rPr>
          <w:rFonts w:asciiTheme="minorHAnsi" w:hAnsiTheme="minorHAnsi"/>
          <w:sz w:val="18"/>
          <w:szCs w:val="22"/>
        </w:rPr>
        <w:t>-maj.</w:t>
      </w:r>
    </w:p>
    <w:p w:rsidR="00335D33" w:rsidRPr="00E41DC6" w:rsidRDefault="00335D33" w:rsidP="00335D33">
      <w:pPr>
        <w:pStyle w:val="ListBullet"/>
        <w:jc w:val="both"/>
        <w:rPr>
          <w:rFonts w:asciiTheme="minorHAnsi" w:hAnsiTheme="minorHAnsi"/>
          <w:sz w:val="18"/>
          <w:szCs w:val="22"/>
        </w:rPr>
      </w:pPr>
      <w:r w:rsidRPr="00E41DC6">
        <w:rPr>
          <w:rFonts w:asciiTheme="minorHAnsi" w:hAnsiTheme="minorHAnsi"/>
          <w:sz w:val="18"/>
          <w:szCs w:val="22"/>
        </w:rPr>
        <w:t>Första års D-ungdom spelar matcher på halvplan med småmål. 2:a års D-ungdom spelar på fullstorplan med nedsänkt ribba på målen.</w:t>
      </w:r>
    </w:p>
    <w:p w:rsidR="00335D33" w:rsidRPr="00E41DC6" w:rsidRDefault="00335D33" w:rsidP="00335D33">
      <w:pPr>
        <w:pStyle w:val="ListBullet"/>
        <w:jc w:val="both"/>
        <w:rPr>
          <w:rFonts w:asciiTheme="minorHAnsi" w:hAnsiTheme="minorHAnsi"/>
          <w:sz w:val="18"/>
          <w:szCs w:val="22"/>
        </w:rPr>
      </w:pPr>
      <w:r w:rsidRPr="00E41DC6">
        <w:rPr>
          <w:rFonts w:asciiTheme="minorHAnsi" w:hAnsiTheme="minorHAnsi"/>
          <w:sz w:val="18"/>
          <w:szCs w:val="22"/>
        </w:rPr>
        <w:t>Matchtillfällena är poolspel samt ev. träningsmatcher internt. En avslutande cup under våren samt Järnvägen cup i maj.</w:t>
      </w:r>
    </w:p>
    <w:p w:rsidR="00335D33" w:rsidRPr="00E41DC6" w:rsidRDefault="00335D33" w:rsidP="00335D33">
      <w:pPr>
        <w:pStyle w:val="ListBullet"/>
        <w:jc w:val="both"/>
        <w:rPr>
          <w:rFonts w:asciiTheme="minorHAnsi" w:hAnsiTheme="minorHAnsi"/>
          <w:sz w:val="18"/>
          <w:szCs w:val="22"/>
        </w:rPr>
      </w:pPr>
      <w:r w:rsidRPr="00E41DC6">
        <w:rPr>
          <w:rFonts w:asciiTheme="minorHAnsi" w:hAnsiTheme="minorHAnsi"/>
          <w:sz w:val="18"/>
          <w:szCs w:val="22"/>
        </w:rPr>
        <w:t>Ingen toppning får förekomma, och alla spelare skall få lika mycket matchtid.</w:t>
      </w:r>
    </w:p>
    <w:p w:rsidR="00335D33" w:rsidRPr="004963A1" w:rsidRDefault="00335D33" w:rsidP="00335D33">
      <w:pPr>
        <w:pStyle w:val="Heading3"/>
      </w:pPr>
      <w:bookmarkStart w:id="9" w:name="_Toc417041399"/>
      <w:bookmarkStart w:id="10" w:name="_Toc417048779"/>
      <w:r w:rsidRPr="004963A1">
        <w:t>Träningsinnehåll</w:t>
      </w:r>
      <w:bookmarkEnd w:id="9"/>
      <w:bookmarkEnd w:id="10"/>
    </w:p>
    <w:p w:rsidR="00335D33" w:rsidRPr="004963A1" w:rsidRDefault="00335D33" w:rsidP="00335D33">
      <w:pPr>
        <w:jc w:val="both"/>
        <w:rPr>
          <w:color w:val="FF0000"/>
        </w:rPr>
      </w:pPr>
      <w:r w:rsidRPr="004963A1">
        <w:t>Det är viktigt att barnen får en lekbetonad träning med mycket grovmotorisk träning och balans. Mycket smålagsspel och egen utveckling med bollvana. Ha hög aktivitet och kort väntetid. Betona den individuella tekniken.</w:t>
      </w:r>
    </w:p>
    <w:p w:rsidR="00335D33" w:rsidRPr="004963A1" w:rsidRDefault="00335D33" w:rsidP="00335D33">
      <w:pPr>
        <w:pStyle w:val="Heading3"/>
        <w:rPr>
          <w:color w:val="FF0000"/>
        </w:rPr>
      </w:pPr>
      <w:bookmarkStart w:id="11" w:name="_Toc417041400"/>
      <w:bookmarkStart w:id="12" w:name="_Toc417048780"/>
      <w:r w:rsidRPr="004963A1">
        <w:t>Fysisk träning</w:t>
      </w:r>
      <w:bookmarkEnd w:id="11"/>
      <w:bookmarkEnd w:id="12"/>
    </w:p>
    <w:p w:rsidR="00335D33" w:rsidRPr="00E41DC6" w:rsidRDefault="00335D33" w:rsidP="00335D33">
      <w:pPr>
        <w:pStyle w:val="ListBullet"/>
        <w:jc w:val="both"/>
        <w:rPr>
          <w:rFonts w:asciiTheme="minorHAnsi" w:hAnsiTheme="minorHAnsi"/>
          <w:sz w:val="18"/>
          <w:szCs w:val="22"/>
        </w:rPr>
      </w:pPr>
      <w:r w:rsidRPr="00E41DC6">
        <w:rPr>
          <w:rFonts w:asciiTheme="minorHAnsi" w:hAnsiTheme="minorHAnsi"/>
          <w:sz w:val="18"/>
          <w:szCs w:val="22"/>
        </w:rPr>
        <w:t>Utföra allsidiga och varierade rörelser som t.ex. springa, hoppa, rulla, kullerbyttor, klättra, balansera, stödja, hjula, gå skottkärra, snurra, hänga, kasta, fånga etc.</w:t>
      </w:r>
    </w:p>
    <w:p w:rsidR="00335D33" w:rsidRPr="00E41DC6" w:rsidRDefault="00335D33" w:rsidP="00335D33">
      <w:pPr>
        <w:pStyle w:val="ListBullet"/>
        <w:jc w:val="both"/>
        <w:rPr>
          <w:rFonts w:asciiTheme="minorHAnsi" w:hAnsiTheme="minorHAnsi"/>
          <w:sz w:val="18"/>
          <w:szCs w:val="22"/>
        </w:rPr>
      </w:pPr>
      <w:r w:rsidRPr="00E41DC6">
        <w:rPr>
          <w:rFonts w:asciiTheme="minorHAnsi" w:hAnsiTheme="minorHAnsi"/>
          <w:sz w:val="18"/>
          <w:szCs w:val="22"/>
        </w:rPr>
        <w:t>Fördel med station eller koordinationsbana, med eller utan boll</w:t>
      </w:r>
    </w:p>
    <w:p w:rsidR="00335D33" w:rsidRPr="00E41DC6" w:rsidRDefault="00335D33" w:rsidP="00335D33">
      <w:pPr>
        <w:pStyle w:val="ListBullet"/>
        <w:jc w:val="both"/>
        <w:rPr>
          <w:rFonts w:asciiTheme="minorHAnsi" w:hAnsiTheme="minorHAnsi"/>
          <w:sz w:val="18"/>
          <w:szCs w:val="22"/>
        </w:rPr>
      </w:pPr>
      <w:r w:rsidRPr="00E41DC6">
        <w:rPr>
          <w:rFonts w:asciiTheme="minorHAnsi" w:hAnsiTheme="minorHAnsi"/>
          <w:sz w:val="18"/>
          <w:szCs w:val="22"/>
        </w:rPr>
        <w:t>Betoning på lek och att ha roligt</w:t>
      </w:r>
    </w:p>
    <w:p w:rsidR="00335D33" w:rsidRDefault="00335D33" w:rsidP="00335D33">
      <w:pPr>
        <w:pStyle w:val="ListBullet"/>
        <w:jc w:val="both"/>
        <w:rPr>
          <w:rFonts w:asciiTheme="minorHAnsi" w:hAnsiTheme="minorHAnsi"/>
          <w:sz w:val="18"/>
          <w:szCs w:val="22"/>
        </w:rPr>
      </w:pPr>
      <w:r w:rsidRPr="00E41DC6">
        <w:rPr>
          <w:rFonts w:asciiTheme="minorHAnsi" w:hAnsiTheme="minorHAnsi"/>
          <w:sz w:val="18"/>
          <w:szCs w:val="22"/>
        </w:rPr>
        <w:t>Tung och hård träning hör inte hemma i barnidrott</w:t>
      </w:r>
    </w:p>
    <w:p w:rsidR="006B71B2" w:rsidRDefault="00335D33"/>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85" w:type="dxa"/>
          <w:right w:w="85" w:type="dxa"/>
        </w:tblCellMar>
        <w:tblLook w:val="01E0" w:firstRow="1" w:lastRow="1" w:firstColumn="1" w:lastColumn="1" w:noHBand="0" w:noVBand="0"/>
      </w:tblPr>
      <w:tblGrid>
        <w:gridCol w:w="3760"/>
        <w:gridCol w:w="868"/>
        <w:gridCol w:w="868"/>
        <w:gridCol w:w="868"/>
        <w:gridCol w:w="868"/>
        <w:gridCol w:w="868"/>
        <w:gridCol w:w="866"/>
      </w:tblGrid>
      <w:tr w:rsidR="00335D33" w:rsidRPr="00274DC1" w:rsidTr="00B2758F">
        <w:trPr>
          <w:trHeight w:hRule="exact" w:val="567"/>
        </w:trPr>
        <w:tc>
          <w:tcPr>
            <w:tcW w:w="2097" w:type="pct"/>
            <w:shd w:val="clear" w:color="auto" w:fill="F7CAAC" w:themeFill="accent2" w:themeFillTint="66"/>
            <w:vAlign w:val="center"/>
          </w:tcPr>
          <w:p w:rsidR="00335D33" w:rsidRPr="00274DC1" w:rsidRDefault="00335D33" w:rsidP="00B2758F">
            <w:pPr>
              <w:pStyle w:val="Heading3"/>
            </w:pPr>
            <w:bookmarkStart w:id="13" w:name="_Toc417041420"/>
            <w:bookmarkStart w:id="14" w:name="_Toc417048800"/>
            <w:r w:rsidRPr="00274DC1">
              <w:t>Individuell försvarsteknik</w:t>
            </w:r>
            <w:bookmarkEnd w:id="13"/>
            <w:bookmarkEnd w:id="14"/>
          </w:p>
        </w:tc>
        <w:tc>
          <w:tcPr>
            <w:tcW w:w="484"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E</w:t>
            </w:r>
          </w:p>
        </w:tc>
        <w:tc>
          <w:tcPr>
            <w:tcW w:w="484" w:type="pct"/>
            <w:shd w:val="clear" w:color="auto" w:fill="F7CAAC" w:themeFill="accent2" w:themeFillTint="66"/>
            <w:vAlign w:val="center"/>
          </w:tcPr>
          <w:p w:rsidR="00335D33" w:rsidRPr="00335D33" w:rsidRDefault="00335D33" w:rsidP="00B2758F">
            <w:pPr>
              <w:spacing w:before="200" w:after="0"/>
              <w:jc w:val="center"/>
              <w:rPr>
                <w:b/>
                <w:sz w:val="18"/>
                <w:highlight w:val="green"/>
              </w:rPr>
            </w:pPr>
            <w:r w:rsidRPr="00335D33">
              <w:rPr>
                <w:b/>
                <w:sz w:val="18"/>
                <w:highlight w:val="green"/>
              </w:rPr>
              <w:t>D</w:t>
            </w:r>
          </w:p>
        </w:tc>
        <w:tc>
          <w:tcPr>
            <w:tcW w:w="484"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C</w:t>
            </w:r>
          </w:p>
        </w:tc>
        <w:tc>
          <w:tcPr>
            <w:tcW w:w="484"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B</w:t>
            </w:r>
          </w:p>
        </w:tc>
        <w:tc>
          <w:tcPr>
            <w:tcW w:w="484"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A</w:t>
            </w:r>
          </w:p>
        </w:tc>
        <w:tc>
          <w:tcPr>
            <w:tcW w:w="483"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Jun</w:t>
            </w:r>
          </w:p>
        </w:tc>
      </w:tr>
      <w:tr w:rsidR="00335D33" w:rsidRPr="007C03FD" w:rsidTr="00B2758F">
        <w:trPr>
          <w:trHeight w:hRule="exact" w:val="397"/>
        </w:trPr>
        <w:tc>
          <w:tcPr>
            <w:tcW w:w="2097" w:type="pct"/>
            <w:shd w:val="clear" w:color="auto" w:fill="auto"/>
            <w:vAlign w:val="center"/>
          </w:tcPr>
          <w:p w:rsidR="00335D33" w:rsidRPr="007C03FD" w:rsidRDefault="00335D33" w:rsidP="00B2758F">
            <w:pPr>
              <w:rPr>
                <w:sz w:val="18"/>
                <w:szCs w:val="18"/>
              </w:rPr>
            </w:pPr>
            <w:r w:rsidRPr="007C03FD">
              <w:rPr>
                <w:sz w:val="18"/>
                <w:szCs w:val="18"/>
              </w:rPr>
              <w:t>Rörelse i fotarbetet</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w:t>
            </w:r>
          </w:p>
        </w:tc>
        <w:tc>
          <w:tcPr>
            <w:tcW w:w="484" w:type="pct"/>
            <w:shd w:val="clear" w:color="auto" w:fill="auto"/>
            <w:vAlign w:val="center"/>
          </w:tcPr>
          <w:p w:rsidR="00335D33" w:rsidRPr="00335D33" w:rsidRDefault="00335D33" w:rsidP="00B2758F">
            <w:pPr>
              <w:jc w:val="center"/>
              <w:rPr>
                <w:sz w:val="18"/>
                <w:szCs w:val="18"/>
                <w:highlight w:val="green"/>
              </w:rPr>
            </w:pPr>
            <w:r w:rsidRPr="00335D33">
              <w:rPr>
                <w:sz w:val="18"/>
                <w:szCs w:val="18"/>
                <w:highlight w:val="green"/>
              </w:rPr>
              <w:t>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XXX</w:t>
            </w:r>
          </w:p>
        </w:tc>
        <w:tc>
          <w:tcPr>
            <w:tcW w:w="483" w:type="pct"/>
            <w:shd w:val="clear" w:color="auto" w:fill="auto"/>
            <w:vAlign w:val="center"/>
          </w:tcPr>
          <w:p w:rsidR="00335D33" w:rsidRPr="007C03FD" w:rsidRDefault="00335D33" w:rsidP="00B2758F">
            <w:pPr>
              <w:jc w:val="center"/>
              <w:rPr>
                <w:sz w:val="18"/>
                <w:szCs w:val="18"/>
              </w:rPr>
            </w:pPr>
            <w:r w:rsidRPr="007C03FD">
              <w:rPr>
                <w:sz w:val="18"/>
                <w:szCs w:val="18"/>
              </w:rPr>
              <w:t>XXX</w:t>
            </w:r>
          </w:p>
        </w:tc>
      </w:tr>
      <w:tr w:rsidR="00335D33" w:rsidRPr="007C03FD" w:rsidTr="00B2758F">
        <w:trPr>
          <w:trHeight w:hRule="exact" w:val="397"/>
        </w:trPr>
        <w:tc>
          <w:tcPr>
            <w:tcW w:w="2097" w:type="pct"/>
            <w:shd w:val="clear" w:color="auto" w:fill="auto"/>
            <w:vAlign w:val="center"/>
          </w:tcPr>
          <w:p w:rsidR="00335D33" w:rsidRPr="007C03FD" w:rsidRDefault="00335D33" w:rsidP="00B2758F">
            <w:pPr>
              <w:rPr>
                <w:sz w:val="18"/>
                <w:szCs w:val="18"/>
              </w:rPr>
            </w:pPr>
            <w:r w:rsidRPr="007C03FD">
              <w:rPr>
                <w:sz w:val="18"/>
                <w:szCs w:val="18"/>
              </w:rPr>
              <w:t>Stötning</w:t>
            </w:r>
          </w:p>
        </w:tc>
        <w:tc>
          <w:tcPr>
            <w:tcW w:w="484" w:type="pct"/>
            <w:shd w:val="clear" w:color="auto" w:fill="auto"/>
            <w:vAlign w:val="center"/>
          </w:tcPr>
          <w:p w:rsidR="00335D33" w:rsidRPr="007C03FD" w:rsidRDefault="00335D33" w:rsidP="00B2758F">
            <w:pPr>
              <w:jc w:val="center"/>
              <w:rPr>
                <w:sz w:val="18"/>
                <w:szCs w:val="18"/>
              </w:rPr>
            </w:pPr>
          </w:p>
        </w:tc>
        <w:tc>
          <w:tcPr>
            <w:tcW w:w="484" w:type="pct"/>
            <w:shd w:val="clear" w:color="auto" w:fill="auto"/>
            <w:vAlign w:val="center"/>
          </w:tcPr>
          <w:p w:rsidR="00335D33" w:rsidRPr="00335D33" w:rsidRDefault="00335D33" w:rsidP="00B2758F">
            <w:pPr>
              <w:jc w:val="center"/>
              <w:rPr>
                <w:sz w:val="18"/>
                <w:szCs w:val="18"/>
                <w:highlight w:val="green"/>
              </w:rPr>
            </w:pPr>
            <w:r w:rsidRPr="00335D33">
              <w:rPr>
                <w:sz w:val="18"/>
                <w:szCs w:val="18"/>
                <w:highlight w:val="green"/>
              </w:rPr>
              <w:t>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XXX</w:t>
            </w:r>
          </w:p>
        </w:tc>
        <w:tc>
          <w:tcPr>
            <w:tcW w:w="483" w:type="pct"/>
            <w:shd w:val="clear" w:color="auto" w:fill="auto"/>
            <w:vAlign w:val="center"/>
          </w:tcPr>
          <w:p w:rsidR="00335D33" w:rsidRPr="007C03FD" w:rsidRDefault="00335D33" w:rsidP="00B2758F">
            <w:pPr>
              <w:jc w:val="center"/>
              <w:rPr>
                <w:sz w:val="18"/>
                <w:szCs w:val="18"/>
              </w:rPr>
            </w:pPr>
            <w:r w:rsidRPr="007C03FD">
              <w:rPr>
                <w:sz w:val="18"/>
                <w:szCs w:val="18"/>
              </w:rPr>
              <w:t>XXX</w:t>
            </w:r>
          </w:p>
        </w:tc>
      </w:tr>
      <w:tr w:rsidR="00335D33" w:rsidRPr="007C03FD" w:rsidTr="00B2758F">
        <w:trPr>
          <w:trHeight w:hRule="exact" w:val="397"/>
        </w:trPr>
        <w:tc>
          <w:tcPr>
            <w:tcW w:w="2097" w:type="pct"/>
            <w:shd w:val="clear" w:color="auto" w:fill="auto"/>
            <w:vAlign w:val="center"/>
          </w:tcPr>
          <w:p w:rsidR="00335D33" w:rsidRPr="007C03FD" w:rsidRDefault="00335D33" w:rsidP="00B2758F">
            <w:pPr>
              <w:rPr>
                <w:sz w:val="18"/>
                <w:szCs w:val="18"/>
              </w:rPr>
            </w:pPr>
            <w:r w:rsidRPr="007C03FD">
              <w:rPr>
                <w:sz w:val="18"/>
                <w:szCs w:val="18"/>
              </w:rPr>
              <w:t>Täckning</w:t>
            </w:r>
          </w:p>
        </w:tc>
        <w:tc>
          <w:tcPr>
            <w:tcW w:w="484" w:type="pct"/>
            <w:shd w:val="clear" w:color="auto" w:fill="auto"/>
            <w:vAlign w:val="center"/>
          </w:tcPr>
          <w:p w:rsidR="00335D33" w:rsidRPr="007C03FD" w:rsidRDefault="00335D33" w:rsidP="00B2758F">
            <w:pPr>
              <w:jc w:val="center"/>
              <w:rPr>
                <w:sz w:val="18"/>
                <w:szCs w:val="18"/>
              </w:rPr>
            </w:pPr>
          </w:p>
        </w:tc>
        <w:tc>
          <w:tcPr>
            <w:tcW w:w="484" w:type="pct"/>
            <w:shd w:val="clear" w:color="auto" w:fill="auto"/>
            <w:vAlign w:val="center"/>
          </w:tcPr>
          <w:p w:rsidR="00335D33" w:rsidRPr="00335D33" w:rsidRDefault="00335D33" w:rsidP="00B2758F">
            <w:pPr>
              <w:jc w:val="center"/>
              <w:rPr>
                <w:sz w:val="18"/>
                <w:szCs w:val="18"/>
                <w:highlight w:val="green"/>
              </w:rPr>
            </w:pPr>
            <w:r w:rsidRPr="00335D33">
              <w:rPr>
                <w:sz w:val="18"/>
                <w:szCs w:val="18"/>
                <w:highlight w:val="green"/>
              </w:rPr>
              <w:t>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XXX</w:t>
            </w:r>
          </w:p>
        </w:tc>
        <w:tc>
          <w:tcPr>
            <w:tcW w:w="483" w:type="pct"/>
            <w:shd w:val="clear" w:color="auto" w:fill="auto"/>
            <w:vAlign w:val="center"/>
          </w:tcPr>
          <w:p w:rsidR="00335D33" w:rsidRPr="007C03FD" w:rsidRDefault="00335D33" w:rsidP="00B2758F">
            <w:pPr>
              <w:jc w:val="center"/>
              <w:rPr>
                <w:sz w:val="18"/>
                <w:szCs w:val="18"/>
              </w:rPr>
            </w:pPr>
            <w:r w:rsidRPr="007C03FD">
              <w:rPr>
                <w:sz w:val="18"/>
                <w:szCs w:val="18"/>
              </w:rPr>
              <w:t>XXX</w:t>
            </w:r>
          </w:p>
        </w:tc>
      </w:tr>
      <w:tr w:rsidR="00335D33" w:rsidRPr="007C03FD" w:rsidTr="00B2758F">
        <w:trPr>
          <w:trHeight w:hRule="exact" w:val="397"/>
        </w:trPr>
        <w:tc>
          <w:tcPr>
            <w:tcW w:w="2097" w:type="pct"/>
            <w:shd w:val="clear" w:color="auto" w:fill="auto"/>
            <w:vAlign w:val="center"/>
          </w:tcPr>
          <w:p w:rsidR="00335D33" w:rsidRPr="007C03FD" w:rsidRDefault="00335D33" w:rsidP="00B2758F">
            <w:pPr>
              <w:rPr>
                <w:sz w:val="18"/>
                <w:szCs w:val="18"/>
              </w:rPr>
            </w:pPr>
            <w:r w:rsidRPr="007C03FD">
              <w:rPr>
                <w:sz w:val="18"/>
                <w:szCs w:val="18"/>
              </w:rPr>
              <w:t>Parallellställning</w:t>
            </w:r>
          </w:p>
        </w:tc>
        <w:tc>
          <w:tcPr>
            <w:tcW w:w="484" w:type="pct"/>
            <w:shd w:val="clear" w:color="auto" w:fill="auto"/>
            <w:vAlign w:val="center"/>
          </w:tcPr>
          <w:p w:rsidR="00335D33" w:rsidRPr="007C03FD" w:rsidRDefault="00335D33" w:rsidP="00B2758F">
            <w:pPr>
              <w:jc w:val="center"/>
              <w:rPr>
                <w:sz w:val="18"/>
                <w:szCs w:val="18"/>
              </w:rPr>
            </w:pPr>
          </w:p>
        </w:tc>
        <w:tc>
          <w:tcPr>
            <w:tcW w:w="484" w:type="pct"/>
            <w:shd w:val="clear" w:color="auto" w:fill="auto"/>
            <w:vAlign w:val="center"/>
          </w:tcPr>
          <w:p w:rsidR="00335D33" w:rsidRPr="00335D33" w:rsidRDefault="00335D33" w:rsidP="00B2758F">
            <w:pPr>
              <w:jc w:val="center"/>
              <w:rPr>
                <w:sz w:val="18"/>
                <w:szCs w:val="18"/>
                <w:highlight w:val="green"/>
              </w:rPr>
            </w:pPr>
            <w:r w:rsidRPr="00335D33">
              <w:rPr>
                <w:sz w:val="18"/>
                <w:szCs w:val="18"/>
                <w:highlight w:val="green"/>
              </w:rPr>
              <w:t>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XXX</w:t>
            </w:r>
          </w:p>
        </w:tc>
        <w:tc>
          <w:tcPr>
            <w:tcW w:w="483" w:type="pct"/>
            <w:shd w:val="clear" w:color="auto" w:fill="auto"/>
            <w:vAlign w:val="center"/>
          </w:tcPr>
          <w:p w:rsidR="00335D33" w:rsidRPr="007C03FD" w:rsidRDefault="00335D33" w:rsidP="00B2758F">
            <w:pPr>
              <w:jc w:val="center"/>
              <w:rPr>
                <w:sz w:val="18"/>
                <w:szCs w:val="18"/>
              </w:rPr>
            </w:pPr>
            <w:r w:rsidRPr="007C03FD">
              <w:rPr>
                <w:sz w:val="18"/>
                <w:szCs w:val="18"/>
              </w:rPr>
              <w:t>XXX</w:t>
            </w:r>
          </w:p>
        </w:tc>
      </w:tr>
      <w:tr w:rsidR="00335D33" w:rsidRPr="007C03FD" w:rsidTr="00B2758F">
        <w:trPr>
          <w:trHeight w:hRule="exact" w:val="397"/>
        </w:trPr>
        <w:tc>
          <w:tcPr>
            <w:tcW w:w="2097" w:type="pct"/>
            <w:shd w:val="clear" w:color="auto" w:fill="auto"/>
            <w:vAlign w:val="center"/>
          </w:tcPr>
          <w:p w:rsidR="00335D33" w:rsidRPr="007C03FD" w:rsidRDefault="00335D33" w:rsidP="00B2758F">
            <w:pPr>
              <w:rPr>
                <w:sz w:val="18"/>
                <w:szCs w:val="18"/>
              </w:rPr>
            </w:pPr>
            <w:r w:rsidRPr="007C03FD">
              <w:rPr>
                <w:sz w:val="18"/>
                <w:szCs w:val="18"/>
              </w:rPr>
              <w:t>Diagonalställning</w:t>
            </w:r>
          </w:p>
        </w:tc>
        <w:tc>
          <w:tcPr>
            <w:tcW w:w="484" w:type="pct"/>
            <w:shd w:val="clear" w:color="auto" w:fill="auto"/>
            <w:vAlign w:val="center"/>
          </w:tcPr>
          <w:p w:rsidR="00335D33" w:rsidRPr="007C03FD" w:rsidRDefault="00335D33" w:rsidP="00B2758F">
            <w:pPr>
              <w:jc w:val="center"/>
              <w:rPr>
                <w:sz w:val="18"/>
                <w:szCs w:val="18"/>
              </w:rPr>
            </w:pPr>
          </w:p>
        </w:tc>
        <w:tc>
          <w:tcPr>
            <w:tcW w:w="484" w:type="pct"/>
            <w:shd w:val="clear" w:color="auto" w:fill="auto"/>
            <w:vAlign w:val="center"/>
          </w:tcPr>
          <w:p w:rsidR="00335D33" w:rsidRPr="00335D33" w:rsidRDefault="00335D33" w:rsidP="00B2758F">
            <w:pPr>
              <w:jc w:val="center"/>
              <w:rPr>
                <w:sz w:val="18"/>
                <w:szCs w:val="18"/>
                <w:highlight w:val="green"/>
              </w:rPr>
            </w:pPr>
            <w:r w:rsidRPr="00335D33">
              <w:rPr>
                <w:sz w:val="18"/>
                <w:szCs w:val="18"/>
                <w:highlight w:val="green"/>
              </w:rPr>
              <w:t>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XXX</w:t>
            </w:r>
          </w:p>
        </w:tc>
        <w:tc>
          <w:tcPr>
            <w:tcW w:w="483" w:type="pct"/>
            <w:shd w:val="clear" w:color="auto" w:fill="auto"/>
            <w:vAlign w:val="center"/>
          </w:tcPr>
          <w:p w:rsidR="00335D33" w:rsidRPr="007C03FD" w:rsidRDefault="00335D33" w:rsidP="00B2758F">
            <w:pPr>
              <w:jc w:val="center"/>
              <w:rPr>
                <w:sz w:val="18"/>
                <w:szCs w:val="18"/>
              </w:rPr>
            </w:pPr>
            <w:r w:rsidRPr="007C03FD">
              <w:rPr>
                <w:sz w:val="18"/>
                <w:szCs w:val="18"/>
              </w:rPr>
              <w:t>XXX</w:t>
            </w:r>
          </w:p>
        </w:tc>
      </w:tr>
      <w:tr w:rsidR="00335D33" w:rsidRPr="007C03FD" w:rsidTr="00B2758F">
        <w:trPr>
          <w:trHeight w:hRule="exact" w:val="397"/>
        </w:trPr>
        <w:tc>
          <w:tcPr>
            <w:tcW w:w="2097" w:type="pct"/>
            <w:shd w:val="clear" w:color="auto" w:fill="auto"/>
            <w:vAlign w:val="center"/>
          </w:tcPr>
          <w:p w:rsidR="00335D33" w:rsidRPr="007C03FD" w:rsidRDefault="00335D33" w:rsidP="00B2758F">
            <w:pPr>
              <w:rPr>
                <w:sz w:val="18"/>
                <w:szCs w:val="18"/>
              </w:rPr>
            </w:pPr>
            <w:r w:rsidRPr="007C03FD">
              <w:rPr>
                <w:sz w:val="18"/>
                <w:szCs w:val="18"/>
              </w:rPr>
              <w:t>Man – man spel</w:t>
            </w:r>
          </w:p>
        </w:tc>
        <w:tc>
          <w:tcPr>
            <w:tcW w:w="484" w:type="pct"/>
            <w:shd w:val="clear" w:color="auto" w:fill="auto"/>
            <w:vAlign w:val="center"/>
          </w:tcPr>
          <w:p w:rsidR="00335D33" w:rsidRPr="007C03FD" w:rsidRDefault="00335D33" w:rsidP="00B2758F">
            <w:pPr>
              <w:jc w:val="center"/>
              <w:rPr>
                <w:sz w:val="18"/>
                <w:szCs w:val="18"/>
              </w:rPr>
            </w:pPr>
          </w:p>
        </w:tc>
        <w:tc>
          <w:tcPr>
            <w:tcW w:w="484" w:type="pct"/>
            <w:shd w:val="clear" w:color="auto" w:fill="auto"/>
            <w:vAlign w:val="center"/>
          </w:tcPr>
          <w:p w:rsidR="00335D33" w:rsidRPr="00335D33" w:rsidRDefault="00335D33" w:rsidP="00B2758F">
            <w:pPr>
              <w:jc w:val="center"/>
              <w:rPr>
                <w:sz w:val="18"/>
                <w:szCs w:val="18"/>
                <w:highlight w:val="green"/>
              </w:rPr>
            </w:pP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XXX</w:t>
            </w:r>
          </w:p>
        </w:tc>
        <w:tc>
          <w:tcPr>
            <w:tcW w:w="483" w:type="pct"/>
            <w:shd w:val="clear" w:color="auto" w:fill="auto"/>
            <w:vAlign w:val="center"/>
          </w:tcPr>
          <w:p w:rsidR="00335D33" w:rsidRPr="007C03FD" w:rsidRDefault="00335D33" w:rsidP="00B2758F">
            <w:pPr>
              <w:jc w:val="center"/>
              <w:rPr>
                <w:sz w:val="18"/>
                <w:szCs w:val="18"/>
              </w:rPr>
            </w:pPr>
            <w:r w:rsidRPr="007C03FD">
              <w:rPr>
                <w:sz w:val="18"/>
                <w:szCs w:val="18"/>
              </w:rPr>
              <w:t>XXX</w:t>
            </w:r>
          </w:p>
        </w:tc>
      </w:tr>
      <w:tr w:rsidR="00335D33" w:rsidRPr="007C03FD" w:rsidTr="00B2758F">
        <w:trPr>
          <w:trHeight w:hRule="exact" w:val="397"/>
        </w:trPr>
        <w:tc>
          <w:tcPr>
            <w:tcW w:w="2097" w:type="pct"/>
            <w:shd w:val="clear" w:color="auto" w:fill="auto"/>
            <w:vAlign w:val="center"/>
          </w:tcPr>
          <w:p w:rsidR="00335D33" w:rsidRPr="007C03FD" w:rsidRDefault="00335D33" w:rsidP="00B2758F">
            <w:pPr>
              <w:rPr>
                <w:sz w:val="18"/>
                <w:szCs w:val="18"/>
              </w:rPr>
            </w:pPr>
            <w:r w:rsidRPr="007C03FD">
              <w:rPr>
                <w:sz w:val="18"/>
                <w:szCs w:val="18"/>
              </w:rPr>
              <w:t>Förhindra genombrott</w:t>
            </w:r>
          </w:p>
        </w:tc>
        <w:tc>
          <w:tcPr>
            <w:tcW w:w="484" w:type="pct"/>
            <w:shd w:val="clear" w:color="auto" w:fill="auto"/>
            <w:vAlign w:val="center"/>
          </w:tcPr>
          <w:p w:rsidR="00335D33" w:rsidRPr="007C03FD" w:rsidRDefault="00335D33" w:rsidP="00B2758F">
            <w:pPr>
              <w:jc w:val="center"/>
              <w:rPr>
                <w:sz w:val="18"/>
                <w:szCs w:val="18"/>
              </w:rPr>
            </w:pPr>
          </w:p>
        </w:tc>
        <w:tc>
          <w:tcPr>
            <w:tcW w:w="484" w:type="pct"/>
            <w:shd w:val="clear" w:color="auto" w:fill="auto"/>
            <w:vAlign w:val="center"/>
          </w:tcPr>
          <w:p w:rsidR="00335D33" w:rsidRPr="00335D33" w:rsidRDefault="00335D33" w:rsidP="00B2758F">
            <w:pPr>
              <w:jc w:val="center"/>
              <w:rPr>
                <w:sz w:val="18"/>
                <w:szCs w:val="18"/>
                <w:highlight w:val="green"/>
              </w:rPr>
            </w:pP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XXX</w:t>
            </w:r>
          </w:p>
        </w:tc>
        <w:tc>
          <w:tcPr>
            <w:tcW w:w="483" w:type="pct"/>
            <w:shd w:val="clear" w:color="auto" w:fill="auto"/>
            <w:vAlign w:val="center"/>
          </w:tcPr>
          <w:p w:rsidR="00335D33" w:rsidRPr="007C03FD" w:rsidRDefault="00335D33" w:rsidP="00B2758F">
            <w:pPr>
              <w:jc w:val="center"/>
              <w:rPr>
                <w:sz w:val="18"/>
                <w:szCs w:val="18"/>
              </w:rPr>
            </w:pPr>
            <w:r w:rsidRPr="007C03FD">
              <w:rPr>
                <w:sz w:val="18"/>
                <w:szCs w:val="18"/>
              </w:rPr>
              <w:t>XXX</w:t>
            </w:r>
          </w:p>
        </w:tc>
      </w:tr>
      <w:tr w:rsidR="00335D33" w:rsidRPr="007C03FD" w:rsidTr="00B2758F">
        <w:trPr>
          <w:trHeight w:hRule="exact" w:val="397"/>
        </w:trPr>
        <w:tc>
          <w:tcPr>
            <w:tcW w:w="2097" w:type="pct"/>
            <w:shd w:val="clear" w:color="auto" w:fill="auto"/>
            <w:vAlign w:val="center"/>
          </w:tcPr>
          <w:p w:rsidR="00335D33" w:rsidRPr="007C03FD" w:rsidRDefault="00335D33" w:rsidP="00B2758F">
            <w:pPr>
              <w:rPr>
                <w:sz w:val="18"/>
                <w:szCs w:val="18"/>
              </w:rPr>
            </w:pPr>
            <w:r w:rsidRPr="007C03FD">
              <w:rPr>
                <w:sz w:val="18"/>
                <w:szCs w:val="18"/>
              </w:rPr>
              <w:lastRenderedPageBreak/>
              <w:t>Säkra</w:t>
            </w:r>
          </w:p>
        </w:tc>
        <w:tc>
          <w:tcPr>
            <w:tcW w:w="484" w:type="pct"/>
            <w:shd w:val="clear" w:color="auto" w:fill="auto"/>
            <w:vAlign w:val="center"/>
          </w:tcPr>
          <w:p w:rsidR="00335D33" w:rsidRPr="007C03FD" w:rsidRDefault="00335D33" w:rsidP="00B2758F">
            <w:pPr>
              <w:jc w:val="center"/>
              <w:rPr>
                <w:sz w:val="18"/>
                <w:szCs w:val="18"/>
              </w:rPr>
            </w:pPr>
          </w:p>
        </w:tc>
        <w:tc>
          <w:tcPr>
            <w:tcW w:w="484" w:type="pct"/>
            <w:shd w:val="clear" w:color="auto" w:fill="auto"/>
            <w:vAlign w:val="center"/>
          </w:tcPr>
          <w:p w:rsidR="00335D33" w:rsidRPr="00335D33" w:rsidRDefault="00335D33" w:rsidP="00B2758F">
            <w:pPr>
              <w:jc w:val="center"/>
              <w:rPr>
                <w:sz w:val="18"/>
                <w:szCs w:val="18"/>
                <w:highlight w:val="green"/>
              </w:rPr>
            </w:pP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XXX</w:t>
            </w:r>
          </w:p>
        </w:tc>
        <w:tc>
          <w:tcPr>
            <w:tcW w:w="483" w:type="pct"/>
            <w:shd w:val="clear" w:color="auto" w:fill="auto"/>
            <w:vAlign w:val="center"/>
          </w:tcPr>
          <w:p w:rsidR="00335D33" w:rsidRPr="007C03FD" w:rsidRDefault="00335D33" w:rsidP="00B2758F">
            <w:pPr>
              <w:jc w:val="center"/>
              <w:rPr>
                <w:sz w:val="18"/>
                <w:szCs w:val="18"/>
              </w:rPr>
            </w:pPr>
            <w:r w:rsidRPr="007C03FD">
              <w:rPr>
                <w:sz w:val="18"/>
                <w:szCs w:val="18"/>
              </w:rPr>
              <w:t>XXX</w:t>
            </w:r>
          </w:p>
        </w:tc>
      </w:tr>
      <w:tr w:rsidR="00335D33" w:rsidRPr="007C03FD" w:rsidTr="00B2758F">
        <w:trPr>
          <w:trHeight w:hRule="exact" w:val="397"/>
        </w:trPr>
        <w:tc>
          <w:tcPr>
            <w:tcW w:w="2097" w:type="pct"/>
            <w:shd w:val="clear" w:color="auto" w:fill="auto"/>
            <w:vAlign w:val="center"/>
          </w:tcPr>
          <w:p w:rsidR="00335D33" w:rsidRPr="007C03FD" w:rsidRDefault="00335D33" w:rsidP="00B2758F">
            <w:pPr>
              <w:rPr>
                <w:sz w:val="18"/>
                <w:szCs w:val="18"/>
              </w:rPr>
            </w:pPr>
            <w:r w:rsidRPr="007C03FD">
              <w:rPr>
                <w:sz w:val="18"/>
                <w:szCs w:val="18"/>
              </w:rPr>
              <w:t>Överlämna/Överta</w:t>
            </w:r>
          </w:p>
        </w:tc>
        <w:tc>
          <w:tcPr>
            <w:tcW w:w="484" w:type="pct"/>
            <w:shd w:val="clear" w:color="auto" w:fill="auto"/>
            <w:vAlign w:val="center"/>
          </w:tcPr>
          <w:p w:rsidR="00335D33" w:rsidRPr="007C03FD" w:rsidRDefault="00335D33" w:rsidP="00B2758F">
            <w:pPr>
              <w:jc w:val="center"/>
              <w:rPr>
                <w:sz w:val="18"/>
                <w:szCs w:val="18"/>
              </w:rPr>
            </w:pPr>
          </w:p>
        </w:tc>
        <w:tc>
          <w:tcPr>
            <w:tcW w:w="484" w:type="pct"/>
            <w:shd w:val="clear" w:color="auto" w:fill="auto"/>
            <w:vAlign w:val="center"/>
          </w:tcPr>
          <w:p w:rsidR="00335D33" w:rsidRPr="00335D33" w:rsidRDefault="00335D33" w:rsidP="00B2758F">
            <w:pPr>
              <w:jc w:val="center"/>
              <w:rPr>
                <w:sz w:val="18"/>
                <w:szCs w:val="18"/>
                <w:highlight w:val="green"/>
              </w:rPr>
            </w:pP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XXX</w:t>
            </w:r>
          </w:p>
        </w:tc>
        <w:tc>
          <w:tcPr>
            <w:tcW w:w="483" w:type="pct"/>
            <w:shd w:val="clear" w:color="auto" w:fill="auto"/>
            <w:vAlign w:val="center"/>
          </w:tcPr>
          <w:p w:rsidR="00335D33" w:rsidRPr="007C03FD" w:rsidRDefault="00335D33" w:rsidP="00B2758F">
            <w:pPr>
              <w:jc w:val="center"/>
              <w:rPr>
                <w:sz w:val="18"/>
                <w:szCs w:val="18"/>
              </w:rPr>
            </w:pPr>
            <w:r w:rsidRPr="007C03FD">
              <w:rPr>
                <w:sz w:val="18"/>
                <w:szCs w:val="18"/>
              </w:rPr>
              <w:t>XXX</w:t>
            </w:r>
          </w:p>
        </w:tc>
      </w:tr>
      <w:tr w:rsidR="00335D33" w:rsidRPr="007C03FD" w:rsidTr="00B2758F">
        <w:trPr>
          <w:trHeight w:hRule="exact" w:val="397"/>
        </w:trPr>
        <w:tc>
          <w:tcPr>
            <w:tcW w:w="2097" w:type="pct"/>
            <w:shd w:val="clear" w:color="auto" w:fill="auto"/>
            <w:vAlign w:val="center"/>
          </w:tcPr>
          <w:p w:rsidR="00335D33" w:rsidRPr="007C03FD" w:rsidRDefault="00335D33" w:rsidP="00B2758F">
            <w:pPr>
              <w:rPr>
                <w:sz w:val="18"/>
                <w:szCs w:val="18"/>
              </w:rPr>
            </w:pPr>
            <w:r w:rsidRPr="007C03FD">
              <w:rPr>
                <w:sz w:val="18"/>
                <w:szCs w:val="18"/>
              </w:rPr>
              <w:t>Förhindra inspel</w:t>
            </w:r>
          </w:p>
        </w:tc>
        <w:tc>
          <w:tcPr>
            <w:tcW w:w="484" w:type="pct"/>
            <w:shd w:val="clear" w:color="auto" w:fill="auto"/>
            <w:vAlign w:val="center"/>
          </w:tcPr>
          <w:p w:rsidR="00335D33" w:rsidRPr="007C03FD" w:rsidRDefault="00335D33" w:rsidP="00B2758F">
            <w:pPr>
              <w:jc w:val="center"/>
              <w:rPr>
                <w:sz w:val="18"/>
                <w:szCs w:val="18"/>
              </w:rPr>
            </w:pPr>
          </w:p>
        </w:tc>
        <w:tc>
          <w:tcPr>
            <w:tcW w:w="484" w:type="pct"/>
            <w:shd w:val="clear" w:color="auto" w:fill="auto"/>
            <w:vAlign w:val="center"/>
          </w:tcPr>
          <w:p w:rsidR="00335D33" w:rsidRPr="00335D33" w:rsidRDefault="00335D33" w:rsidP="00B2758F">
            <w:pPr>
              <w:jc w:val="center"/>
              <w:rPr>
                <w:sz w:val="18"/>
                <w:szCs w:val="18"/>
                <w:highlight w:val="green"/>
              </w:rPr>
            </w:pP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XXX</w:t>
            </w:r>
          </w:p>
        </w:tc>
        <w:tc>
          <w:tcPr>
            <w:tcW w:w="483" w:type="pct"/>
            <w:shd w:val="clear" w:color="auto" w:fill="auto"/>
            <w:vAlign w:val="center"/>
          </w:tcPr>
          <w:p w:rsidR="00335D33" w:rsidRPr="007C03FD" w:rsidRDefault="00335D33" w:rsidP="00B2758F">
            <w:pPr>
              <w:jc w:val="center"/>
              <w:rPr>
                <w:sz w:val="18"/>
                <w:szCs w:val="18"/>
              </w:rPr>
            </w:pPr>
            <w:r w:rsidRPr="007C03FD">
              <w:rPr>
                <w:sz w:val="18"/>
                <w:szCs w:val="18"/>
              </w:rPr>
              <w:t>XXX</w:t>
            </w:r>
          </w:p>
        </w:tc>
      </w:tr>
      <w:tr w:rsidR="00335D33" w:rsidRPr="007C03FD" w:rsidTr="00B2758F">
        <w:trPr>
          <w:trHeight w:hRule="exact" w:val="397"/>
        </w:trPr>
        <w:tc>
          <w:tcPr>
            <w:tcW w:w="2097" w:type="pct"/>
            <w:shd w:val="clear" w:color="auto" w:fill="auto"/>
            <w:vAlign w:val="center"/>
          </w:tcPr>
          <w:p w:rsidR="00335D33" w:rsidRPr="007C03FD" w:rsidRDefault="00335D33" w:rsidP="00B2758F">
            <w:pPr>
              <w:rPr>
                <w:sz w:val="18"/>
                <w:szCs w:val="18"/>
              </w:rPr>
            </w:pPr>
            <w:r w:rsidRPr="007C03FD">
              <w:rPr>
                <w:sz w:val="18"/>
                <w:szCs w:val="18"/>
              </w:rPr>
              <w:t>Slijda</w:t>
            </w:r>
          </w:p>
        </w:tc>
        <w:tc>
          <w:tcPr>
            <w:tcW w:w="484" w:type="pct"/>
            <w:shd w:val="clear" w:color="auto" w:fill="auto"/>
            <w:vAlign w:val="center"/>
          </w:tcPr>
          <w:p w:rsidR="00335D33" w:rsidRPr="007C03FD" w:rsidRDefault="00335D33" w:rsidP="00B2758F">
            <w:pPr>
              <w:jc w:val="center"/>
              <w:rPr>
                <w:sz w:val="18"/>
                <w:szCs w:val="18"/>
              </w:rPr>
            </w:pPr>
          </w:p>
        </w:tc>
        <w:tc>
          <w:tcPr>
            <w:tcW w:w="484" w:type="pct"/>
            <w:shd w:val="clear" w:color="auto" w:fill="auto"/>
            <w:vAlign w:val="center"/>
          </w:tcPr>
          <w:p w:rsidR="00335D33" w:rsidRPr="00335D33" w:rsidRDefault="00335D33" w:rsidP="00B2758F">
            <w:pPr>
              <w:jc w:val="center"/>
              <w:rPr>
                <w:sz w:val="18"/>
                <w:szCs w:val="18"/>
                <w:highlight w:val="green"/>
              </w:rPr>
            </w:pP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XXX</w:t>
            </w:r>
          </w:p>
        </w:tc>
        <w:tc>
          <w:tcPr>
            <w:tcW w:w="483" w:type="pct"/>
            <w:shd w:val="clear" w:color="auto" w:fill="auto"/>
            <w:vAlign w:val="center"/>
          </w:tcPr>
          <w:p w:rsidR="00335D33" w:rsidRPr="007C03FD" w:rsidRDefault="00335D33" w:rsidP="00B2758F">
            <w:pPr>
              <w:jc w:val="center"/>
              <w:rPr>
                <w:sz w:val="18"/>
                <w:szCs w:val="18"/>
              </w:rPr>
            </w:pPr>
            <w:r w:rsidRPr="007C03FD">
              <w:rPr>
                <w:sz w:val="18"/>
                <w:szCs w:val="18"/>
              </w:rPr>
              <w:t>XXX</w:t>
            </w:r>
          </w:p>
        </w:tc>
      </w:tr>
      <w:tr w:rsidR="00335D33" w:rsidRPr="007C03FD" w:rsidTr="00B2758F">
        <w:trPr>
          <w:trHeight w:hRule="exact" w:val="397"/>
        </w:trPr>
        <w:tc>
          <w:tcPr>
            <w:tcW w:w="2097" w:type="pct"/>
            <w:shd w:val="clear" w:color="auto" w:fill="auto"/>
            <w:vAlign w:val="center"/>
          </w:tcPr>
          <w:p w:rsidR="00335D33" w:rsidRPr="007C03FD" w:rsidRDefault="00335D33" w:rsidP="00B2758F">
            <w:pPr>
              <w:rPr>
                <w:sz w:val="18"/>
                <w:szCs w:val="18"/>
              </w:rPr>
            </w:pPr>
            <w:r w:rsidRPr="007C03FD">
              <w:rPr>
                <w:sz w:val="18"/>
                <w:szCs w:val="18"/>
              </w:rPr>
              <w:t>Skära</w:t>
            </w:r>
            <w:r>
              <w:rPr>
                <w:sz w:val="18"/>
                <w:szCs w:val="18"/>
              </w:rPr>
              <w:t xml:space="preserve"> </w:t>
            </w:r>
            <w:r w:rsidRPr="007C03FD">
              <w:rPr>
                <w:sz w:val="18"/>
                <w:szCs w:val="18"/>
              </w:rPr>
              <w:t>-</w:t>
            </w:r>
            <w:r>
              <w:rPr>
                <w:sz w:val="18"/>
                <w:szCs w:val="18"/>
              </w:rPr>
              <w:t xml:space="preserve"> </w:t>
            </w:r>
            <w:r w:rsidRPr="007C03FD">
              <w:rPr>
                <w:sz w:val="18"/>
                <w:szCs w:val="18"/>
              </w:rPr>
              <w:t>skärma av</w:t>
            </w:r>
          </w:p>
        </w:tc>
        <w:tc>
          <w:tcPr>
            <w:tcW w:w="484" w:type="pct"/>
            <w:shd w:val="clear" w:color="auto" w:fill="auto"/>
            <w:vAlign w:val="center"/>
          </w:tcPr>
          <w:p w:rsidR="00335D33" w:rsidRPr="007C03FD" w:rsidRDefault="00335D33" w:rsidP="00B2758F">
            <w:pPr>
              <w:jc w:val="center"/>
              <w:rPr>
                <w:sz w:val="18"/>
                <w:szCs w:val="18"/>
              </w:rPr>
            </w:pPr>
          </w:p>
        </w:tc>
        <w:tc>
          <w:tcPr>
            <w:tcW w:w="484" w:type="pct"/>
            <w:shd w:val="clear" w:color="auto" w:fill="auto"/>
            <w:vAlign w:val="center"/>
          </w:tcPr>
          <w:p w:rsidR="00335D33" w:rsidRPr="00335D33" w:rsidRDefault="00335D33" w:rsidP="00B2758F">
            <w:pPr>
              <w:jc w:val="center"/>
              <w:rPr>
                <w:sz w:val="18"/>
                <w:szCs w:val="18"/>
                <w:highlight w:val="green"/>
              </w:rPr>
            </w:pP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XXX</w:t>
            </w:r>
          </w:p>
        </w:tc>
        <w:tc>
          <w:tcPr>
            <w:tcW w:w="483" w:type="pct"/>
            <w:shd w:val="clear" w:color="auto" w:fill="auto"/>
            <w:vAlign w:val="center"/>
          </w:tcPr>
          <w:p w:rsidR="00335D33" w:rsidRPr="007C03FD" w:rsidRDefault="00335D33" w:rsidP="00B2758F">
            <w:pPr>
              <w:jc w:val="center"/>
              <w:rPr>
                <w:sz w:val="18"/>
                <w:szCs w:val="18"/>
              </w:rPr>
            </w:pPr>
            <w:r w:rsidRPr="007C03FD">
              <w:rPr>
                <w:sz w:val="18"/>
                <w:szCs w:val="18"/>
              </w:rPr>
              <w:t>XXX</w:t>
            </w:r>
          </w:p>
        </w:tc>
      </w:tr>
      <w:tr w:rsidR="00335D33" w:rsidRPr="007C03FD" w:rsidTr="00B2758F">
        <w:trPr>
          <w:trHeight w:hRule="exact" w:val="397"/>
        </w:trPr>
        <w:tc>
          <w:tcPr>
            <w:tcW w:w="2097" w:type="pct"/>
            <w:shd w:val="clear" w:color="auto" w:fill="auto"/>
            <w:vAlign w:val="center"/>
          </w:tcPr>
          <w:p w:rsidR="00335D33" w:rsidRPr="007C03FD" w:rsidRDefault="00335D33" w:rsidP="00B2758F">
            <w:pPr>
              <w:rPr>
                <w:sz w:val="18"/>
                <w:szCs w:val="18"/>
              </w:rPr>
            </w:pPr>
            <w:r w:rsidRPr="007C03FD">
              <w:rPr>
                <w:sz w:val="18"/>
                <w:szCs w:val="18"/>
              </w:rPr>
              <w:t>Förhindra inspel</w:t>
            </w:r>
          </w:p>
        </w:tc>
        <w:tc>
          <w:tcPr>
            <w:tcW w:w="484" w:type="pct"/>
            <w:shd w:val="clear" w:color="auto" w:fill="auto"/>
            <w:vAlign w:val="center"/>
          </w:tcPr>
          <w:p w:rsidR="00335D33" w:rsidRPr="007C03FD" w:rsidRDefault="00335D33" w:rsidP="00B2758F">
            <w:pPr>
              <w:jc w:val="center"/>
              <w:rPr>
                <w:sz w:val="18"/>
                <w:szCs w:val="18"/>
              </w:rPr>
            </w:pPr>
          </w:p>
        </w:tc>
        <w:tc>
          <w:tcPr>
            <w:tcW w:w="484" w:type="pct"/>
            <w:shd w:val="clear" w:color="auto" w:fill="auto"/>
            <w:vAlign w:val="center"/>
          </w:tcPr>
          <w:p w:rsidR="00335D33" w:rsidRPr="00335D33" w:rsidRDefault="00335D33" w:rsidP="00B2758F">
            <w:pPr>
              <w:jc w:val="center"/>
              <w:rPr>
                <w:sz w:val="18"/>
                <w:szCs w:val="18"/>
                <w:highlight w:val="green"/>
              </w:rPr>
            </w:pP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w:t>
            </w:r>
          </w:p>
        </w:tc>
        <w:tc>
          <w:tcPr>
            <w:tcW w:w="484" w:type="pct"/>
            <w:shd w:val="clear" w:color="auto" w:fill="auto"/>
            <w:vAlign w:val="center"/>
          </w:tcPr>
          <w:p w:rsidR="00335D33" w:rsidRPr="007C03FD" w:rsidRDefault="00335D33" w:rsidP="00B2758F">
            <w:pPr>
              <w:jc w:val="center"/>
              <w:rPr>
                <w:sz w:val="18"/>
                <w:szCs w:val="18"/>
              </w:rPr>
            </w:pPr>
            <w:r w:rsidRPr="007C03FD">
              <w:rPr>
                <w:sz w:val="18"/>
                <w:szCs w:val="18"/>
              </w:rPr>
              <w:t>XXX</w:t>
            </w:r>
          </w:p>
        </w:tc>
        <w:tc>
          <w:tcPr>
            <w:tcW w:w="483" w:type="pct"/>
            <w:shd w:val="clear" w:color="auto" w:fill="auto"/>
            <w:vAlign w:val="center"/>
          </w:tcPr>
          <w:p w:rsidR="00335D33" w:rsidRPr="007C03FD" w:rsidRDefault="00335D33" w:rsidP="00B2758F">
            <w:pPr>
              <w:jc w:val="center"/>
              <w:rPr>
                <w:sz w:val="18"/>
                <w:szCs w:val="18"/>
              </w:rPr>
            </w:pPr>
            <w:r w:rsidRPr="007C03FD">
              <w:rPr>
                <w:sz w:val="18"/>
                <w:szCs w:val="18"/>
              </w:rPr>
              <w:t>XXX</w:t>
            </w:r>
          </w:p>
        </w:tc>
      </w:tr>
      <w:tr w:rsidR="00335D33" w:rsidRPr="00274DC1" w:rsidTr="00B2758F">
        <w:trPr>
          <w:trHeight w:hRule="exact" w:val="567"/>
        </w:trPr>
        <w:tc>
          <w:tcPr>
            <w:tcW w:w="2097" w:type="pct"/>
            <w:shd w:val="clear" w:color="auto" w:fill="F7CAAC" w:themeFill="accent2" w:themeFillTint="66"/>
            <w:vAlign w:val="center"/>
          </w:tcPr>
          <w:p w:rsidR="00335D33" w:rsidRPr="00274DC1" w:rsidRDefault="00335D33" w:rsidP="00B2758F">
            <w:pPr>
              <w:pStyle w:val="Heading3"/>
            </w:pPr>
            <w:bookmarkStart w:id="15" w:name="_Toc417041421"/>
            <w:bookmarkStart w:id="16" w:name="_Toc417048801"/>
            <w:r w:rsidRPr="00274DC1">
              <w:t>Kollektivt försvarsspel</w:t>
            </w:r>
            <w:bookmarkEnd w:id="15"/>
            <w:bookmarkEnd w:id="16"/>
          </w:p>
        </w:tc>
        <w:tc>
          <w:tcPr>
            <w:tcW w:w="484"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E</w:t>
            </w:r>
          </w:p>
        </w:tc>
        <w:tc>
          <w:tcPr>
            <w:tcW w:w="484" w:type="pct"/>
            <w:shd w:val="clear" w:color="auto" w:fill="F7CAAC" w:themeFill="accent2" w:themeFillTint="66"/>
            <w:vAlign w:val="center"/>
          </w:tcPr>
          <w:p w:rsidR="00335D33" w:rsidRPr="00335D33" w:rsidRDefault="00335D33" w:rsidP="00B2758F">
            <w:pPr>
              <w:spacing w:before="200" w:after="0"/>
              <w:jc w:val="center"/>
              <w:rPr>
                <w:b/>
                <w:sz w:val="18"/>
                <w:highlight w:val="green"/>
              </w:rPr>
            </w:pPr>
            <w:r w:rsidRPr="00335D33">
              <w:rPr>
                <w:b/>
                <w:sz w:val="18"/>
                <w:highlight w:val="green"/>
              </w:rPr>
              <w:t>D</w:t>
            </w:r>
          </w:p>
        </w:tc>
        <w:tc>
          <w:tcPr>
            <w:tcW w:w="484"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C</w:t>
            </w:r>
          </w:p>
        </w:tc>
        <w:tc>
          <w:tcPr>
            <w:tcW w:w="484"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B</w:t>
            </w:r>
          </w:p>
        </w:tc>
        <w:tc>
          <w:tcPr>
            <w:tcW w:w="484"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A</w:t>
            </w:r>
          </w:p>
        </w:tc>
        <w:tc>
          <w:tcPr>
            <w:tcW w:w="483"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Jun</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Enkla regler</w:t>
            </w: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335D33" w:rsidRDefault="00335D33" w:rsidP="00B2758F">
            <w:pPr>
              <w:jc w:val="center"/>
              <w:rPr>
                <w:sz w:val="18"/>
                <w:highlight w:val="green"/>
              </w:rPr>
            </w:pPr>
            <w:r w:rsidRPr="00335D33">
              <w:rPr>
                <w:sz w:val="18"/>
                <w:highlight w:val="green"/>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Placeringar 2 målspel</w:t>
            </w: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335D33" w:rsidRDefault="00335D33" w:rsidP="00B2758F">
            <w:pPr>
              <w:jc w:val="center"/>
              <w:rPr>
                <w:sz w:val="18"/>
                <w:highlight w:val="green"/>
              </w:rPr>
            </w:pPr>
            <w:r w:rsidRPr="00335D33">
              <w:rPr>
                <w:sz w:val="18"/>
                <w:highlight w:val="green"/>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Spelförståelse</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3-2-1</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6-0</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5-1</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Man - man</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Samarbete 1-1, 2-2, 3-3</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Tillbakadragandet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Bredd - djup</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567"/>
        </w:trPr>
        <w:tc>
          <w:tcPr>
            <w:tcW w:w="2097" w:type="pct"/>
            <w:shd w:val="clear" w:color="auto" w:fill="F7CAAC" w:themeFill="accent2" w:themeFillTint="66"/>
            <w:vAlign w:val="center"/>
          </w:tcPr>
          <w:p w:rsidR="00335D33" w:rsidRPr="00274DC1" w:rsidRDefault="00335D33" w:rsidP="00B2758F">
            <w:pPr>
              <w:pStyle w:val="Heading3"/>
            </w:pPr>
            <w:bookmarkStart w:id="17" w:name="_Toc417041422"/>
            <w:bookmarkStart w:id="18" w:name="_Toc417048802"/>
            <w:r w:rsidRPr="00274DC1">
              <w:t>Individuell anfallsteknik</w:t>
            </w:r>
            <w:bookmarkEnd w:id="17"/>
            <w:bookmarkEnd w:id="18"/>
          </w:p>
        </w:tc>
        <w:tc>
          <w:tcPr>
            <w:tcW w:w="484"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E</w:t>
            </w:r>
          </w:p>
        </w:tc>
        <w:tc>
          <w:tcPr>
            <w:tcW w:w="484" w:type="pct"/>
            <w:shd w:val="clear" w:color="auto" w:fill="F7CAAC" w:themeFill="accent2" w:themeFillTint="66"/>
            <w:vAlign w:val="center"/>
          </w:tcPr>
          <w:p w:rsidR="00335D33" w:rsidRPr="00335D33" w:rsidRDefault="00335D33" w:rsidP="00B2758F">
            <w:pPr>
              <w:spacing w:before="200" w:after="0"/>
              <w:jc w:val="center"/>
              <w:rPr>
                <w:b/>
                <w:sz w:val="18"/>
                <w:highlight w:val="green"/>
              </w:rPr>
            </w:pPr>
            <w:r w:rsidRPr="00335D33">
              <w:rPr>
                <w:b/>
                <w:sz w:val="18"/>
                <w:highlight w:val="green"/>
              </w:rPr>
              <w:t>D</w:t>
            </w:r>
          </w:p>
        </w:tc>
        <w:tc>
          <w:tcPr>
            <w:tcW w:w="484"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C</w:t>
            </w:r>
          </w:p>
        </w:tc>
        <w:tc>
          <w:tcPr>
            <w:tcW w:w="484"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B</w:t>
            </w:r>
          </w:p>
        </w:tc>
        <w:tc>
          <w:tcPr>
            <w:tcW w:w="484"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A</w:t>
            </w:r>
          </w:p>
        </w:tc>
        <w:tc>
          <w:tcPr>
            <w:tcW w:w="483"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Jun</w:t>
            </w:r>
          </w:p>
        </w:tc>
      </w:tr>
      <w:tr w:rsidR="00335D33" w:rsidRPr="00274DC1" w:rsidTr="00B2758F">
        <w:trPr>
          <w:trHeight w:hRule="exact" w:val="397"/>
        </w:trPr>
        <w:tc>
          <w:tcPr>
            <w:tcW w:w="2097" w:type="pct"/>
            <w:shd w:val="clear" w:color="auto" w:fill="BDD6EE" w:themeFill="accent1" w:themeFillTint="66"/>
            <w:vAlign w:val="center"/>
          </w:tcPr>
          <w:p w:rsidR="00335D33" w:rsidRPr="00274DC1" w:rsidRDefault="00335D33" w:rsidP="00B2758F">
            <w:pPr>
              <w:rPr>
                <w:b/>
                <w:i/>
                <w:sz w:val="18"/>
              </w:rPr>
            </w:pPr>
            <w:r w:rsidRPr="00274DC1">
              <w:rPr>
                <w:b/>
                <w:i/>
                <w:sz w:val="18"/>
              </w:rPr>
              <w:t>Skott 9M:</w:t>
            </w:r>
          </w:p>
        </w:tc>
        <w:tc>
          <w:tcPr>
            <w:tcW w:w="484" w:type="pct"/>
            <w:shd w:val="clear" w:color="auto" w:fill="BDD6EE" w:themeFill="accent1" w:themeFillTint="66"/>
            <w:vAlign w:val="center"/>
          </w:tcPr>
          <w:p w:rsidR="00335D33" w:rsidRPr="00274DC1" w:rsidRDefault="00335D33" w:rsidP="00B2758F">
            <w:pPr>
              <w:jc w:val="center"/>
              <w:rPr>
                <w:b/>
                <w:sz w:val="18"/>
              </w:rPr>
            </w:pPr>
          </w:p>
        </w:tc>
        <w:tc>
          <w:tcPr>
            <w:tcW w:w="484" w:type="pct"/>
            <w:shd w:val="clear" w:color="auto" w:fill="BDD6EE" w:themeFill="accent1" w:themeFillTint="66"/>
            <w:vAlign w:val="center"/>
          </w:tcPr>
          <w:p w:rsidR="00335D33" w:rsidRPr="00335D33" w:rsidRDefault="00335D33" w:rsidP="00B2758F">
            <w:pPr>
              <w:jc w:val="center"/>
              <w:rPr>
                <w:b/>
                <w:sz w:val="18"/>
                <w:highlight w:val="green"/>
              </w:rPr>
            </w:pPr>
          </w:p>
        </w:tc>
        <w:tc>
          <w:tcPr>
            <w:tcW w:w="484" w:type="pct"/>
            <w:shd w:val="clear" w:color="auto" w:fill="BDD6EE" w:themeFill="accent1" w:themeFillTint="66"/>
            <w:vAlign w:val="center"/>
          </w:tcPr>
          <w:p w:rsidR="00335D33" w:rsidRPr="00274DC1" w:rsidRDefault="00335D33" w:rsidP="00B2758F">
            <w:pPr>
              <w:jc w:val="center"/>
              <w:rPr>
                <w:b/>
                <w:sz w:val="18"/>
              </w:rPr>
            </w:pPr>
          </w:p>
        </w:tc>
        <w:tc>
          <w:tcPr>
            <w:tcW w:w="484" w:type="pct"/>
            <w:shd w:val="clear" w:color="auto" w:fill="BDD6EE" w:themeFill="accent1" w:themeFillTint="66"/>
            <w:vAlign w:val="center"/>
          </w:tcPr>
          <w:p w:rsidR="00335D33" w:rsidRPr="00274DC1" w:rsidRDefault="00335D33" w:rsidP="00B2758F">
            <w:pPr>
              <w:jc w:val="center"/>
              <w:rPr>
                <w:b/>
                <w:sz w:val="18"/>
              </w:rPr>
            </w:pPr>
          </w:p>
        </w:tc>
        <w:tc>
          <w:tcPr>
            <w:tcW w:w="484" w:type="pct"/>
            <w:shd w:val="clear" w:color="auto" w:fill="BDD6EE" w:themeFill="accent1" w:themeFillTint="66"/>
            <w:vAlign w:val="center"/>
          </w:tcPr>
          <w:p w:rsidR="00335D33" w:rsidRPr="00274DC1" w:rsidRDefault="00335D33" w:rsidP="00B2758F">
            <w:pPr>
              <w:jc w:val="center"/>
              <w:rPr>
                <w:b/>
                <w:sz w:val="18"/>
              </w:rPr>
            </w:pPr>
          </w:p>
        </w:tc>
        <w:tc>
          <w:tcPr>
            <w:tcW w:w="483" w:type="pct"/>
            <w:shd w:val="clear" w:color="auto" w:fill="BDD6EE" w:themeFill="accent1" w:themeFillTint="66"/>
            <w:vAlign w:val="center"/>
          </w:tcPr>
          <w:p w:rsidR="00335D33" w:rsidRPr="00274DC1" w:rsidRDefault="00335D33" w:rsidP="00B2758F">
            <w:pPr>
              <w:jc w:val="center"/>
              <w:rPr>
                <w:b/>
                <w:sz w:val="18"/>
              </w:rPr>
            </w:pP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Avstämt armen högt</w:t>
            </w: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335D33" w:rsidRDefault="00335D33" w:rsidP="00B2758F">
            <w:pPr>
              <w:jc w:val="center"/>
              <w:rPr>
                <w:sz w:val="18"/>
                <w:highlight w:val="green"/>
              </w:rPr>
            </w:pPr>
            <w:r w:rsidRPr="00335D33">
              <w:rPr>
                <w:sz w:val="18"/>
                <w:highlight w:val="green"/>
              </w:rPr>
              <w:t>X</w:t>
            </w: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Avstämt armen lågt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r w:rsidRPr="00335D33">
              <w:rPr>
                <w:sz w:val="18"/>
                <w:highlight w:val="green"/>
              </w:rPr>
              <w:t>X</w:t>
            </w: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Höftskott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r w:rsidRPr="00335D33">
              <w:rPr>
                <w:sz w:val="18"/>
                <w:highlight w:val="green"/>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Upphoppsteknik</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Hoppskott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Löpskott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Underarmsskott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Vikskott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Måtta lågt - skjut högt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Hoppskott på fel ben</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3" w:type="pct"/>
            <w:shd w:val="clear" w:color="auto" w:fill="auto"/>
            <w:vAlign w:val="center"/>
          </w:tcPr>
          <w:p w:rsidR="00335D33" w:rsidRPr="00274DC1" w:rsidRDefault="00335D33" w:rsidP="00B2758F">
            <w:pPr>
              <w:jc w:val="center"/>
              <w:rPr>
                <w:sz w:val="18"/>
              </w:rPr>
            </w:pPr>
            <w:r w:rsidRPr="00274DC1">
              <w:rPr>
                <w:sz w:val="18"/>
              </w:rPr>
              <w:t>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Hoppskott med jämfota upphopp</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BDD6EE" w:themeFill="accent1" w:themeFillTint="66"/>
            <w:vAlign w:val="center"/>
          </w:tcPr>
          <w:p w:rsidR="00335D33" w:rsidRPr="00274DC1" w:rsidRDefault="00335D33" w:rsidP="00B2758F">
            <w:pPr>
              <w:rPr>
                <w:b/>
                <w:i/>
                <w:sz w:val="18"/>
              </w:rPr>
            </w:pPr>
            <w:r w:rsidRPr="00274DC1">
              <w:rPr>
                <w:b/>
                <w:i/>
                <w:sz w:val="18"/>
              </w:rPr>
              <w:t>Skott K6:</w:t>
            </w:r>
          </w:p>
        </w:tc>
        <w:tc>
          <w:tcPr>
            <w:tcW w:w="484" w:type="pct"/>
            <w:shd w:val="clear" w:color="auto" w:fill="BDD6EE" w:themeFill="accent1" w:themeFillTint="66"/>
            <w:vAlign w:val="center"/>
          </w:tcPr>
          <w:p w:rsidR="00335D33" w:rsidRPr="00274DC1" w:rsidRDefault="00335D33" w:rsidP="00B2758F">
            <w:pPr>
              <w:spacing w:before="200" w:after="0"/>
              <w:jc w:val="center"/>
              <w:rPr>
                <w:b/>
                <w:sz w:val="18"/>
              </w:rPr>
            </w:pPr>
          </w:p>
        </w:tc>
        <w:tc>
          <w:tcPr>
            <w:tcW w:w="484" w:type="pct"/>
            <w:shd w:val="clear" w:color="auto" w:fill="BDD6EE" w:themeFill="accent1" w:themeFillTint="66"/>
            <w:vAlign w:val="center"/>
          </w:tcPr>
          <w:p w:rsidR="00335D33" w:rsidRPr="00335D33" w:rsidRDefault="00335D33" w:rsidP="00B2758F">
            <w:pPr>
              <w:spacing w:before="200" w:after="0"/>
              <w:jc w:val="center"/>
              <w:rPr>
                <w:b/>
                <w:sz w:val="18"/>
                <w:highlight w:val="green"/>
              </w:rPr>
            </w:pPr>
          </w:p>
        </w:tc>
        <w:tc>
          <w:tcPr>
            <w:tcW w:w="484" w:type="pct"/>
            <w:shd w:val="clear" w:color="auto" w:fill="BDD6EE" w:themeFill="accent1" w:themeFillTint="66"/>
            <w:vAlign w:val="center"/>
          </w:tcPr>
          <w:p w:rsidR="00335D33" w:rsidRPr="00274DC1" w:rsidRDefault="00335D33" w:rsidP="00B2758F">
            <w:pPr>
              <w:spacing w:before="200" w:after="0"/>
              <w:jc w:val="center"/>
              <w:rPr>
                <w:b/>
                <w:sz w:val="18"/>
              </w:rPr>
            </w:pPr>
          </w:p>
        </w:tc>
        <w:tc>
          <w:tcPr>
            <w:tcW w:w="484" w:type="pct"/>
            <w:shd w:val="clear" w:color="auto" w:fill="BDD6EE" w:themeFill="accent1" w:themeFillTint="66"/>
            <w:vAlign w:val="center"/>
          </w:tcPr>
          <w:p w:rsidR="00335D33" w:rsidRPr="00274DC1" w:rsidRDefault="00335D33" w:rsidP="00B2758F">
            <w:pPr>
              <w:spacing w:before="200" w:after="0"/>
              <w:jc w:val="center"/>
              <w:rPr>
                <w:b/>
                <w:sz w:val="18"/>
              </w:rPr>
            </w:pPr>
          </w:p>
        </w:tc>
        <w:tc>
          <w:tcPr>
            <w:tcW w:w="484" w:type="pct"/>
            <w:shd w:val="clear" w:color="auto" w:fill="BDD6EE" w:themeFill="accent1" w:themeFillTint="66"/>
            <w:vAlign w:val="center"/>
          </w:tcPr>
          <w:p w:rsidR="00335D33" w:rsidRPr="00274DC1" w:rsidRDefault="00335D33" w:rsidP="00B2758F">
            <w:pPr>
              <w:spacing w:before="200" w:after="0"/>
              <w:jc w:val="center"/>
              <w:rPr>
                <w:b/>
                <w:sz w:val="18"/>
              </w:rPr>
            </w:pPr>
          </w:p>
        </w:tc>
        <w:tc>
          <w:tcPr>
            <w:tcW w:w="483" w:type="pct"/>
            <w:shd w:val="clear" w:color="auto" w:fill="BDD6EE" w:themeFill="accent1" w:themeFillTint="66"/>
            <w:vAlign w:val="center"/>
          </w:tcPr>
          <w:p w:rsidR="00335D33" w:rsidRPr="00274DC1" w:rsidRDefault="00335D33" w:rsidP="00B2758F">
            <w:pPr>
              <w:spacing w:before="200" w:after="0"/>
              <w:jc w:val="center"/>
              <w:rPr>
                <w:b/>
                <w:sz w:val="18"/>
              </w:rPr>
            </w:pP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Glidskott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Inhopp med armen högt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Inhopp med armen lågt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lastRenderedPageBreak/>
              <w:t>Inhopp med fel ben</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Lobb</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Skruvskott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Flipp</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3" w:type="pct"/>
            <w:shd w:val="clear" w:color="auto" w:fill="auto"/>
            <w:vAlign w:val="center"/>
          </w:tcPr>
          <w:p w:rsidR="00335D33" w:rsidRPr="00274DC1" w:rsidRDefault="00335D33" w:rsidP="00B2758F">
            <w:pPr>
              <w:jc w:val="center"/>
              <w:rPr>
                <w:sz w:val="18"/>
              </w:rPr>
            </w:pPr>
            <w:r w:rsidRPr="00274DC1">
              <w:rPr>
                <w:sz w:val="18"/>
              </w:rPr>
              <w:t>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Skott bakom ryggen</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3" w:type="pct"/>
            <w:shd w:val="clear" w:color="auto" w:fill="auto"/>
            <w:vAlign w:val="center"/>
          </w:tcPr>
          <w:p w:rsidR="00335D33" w:rsidRPr="00274DC1" w:rsidRDefault="00335D33" w:rsidP="00B2758F">
            <w:pPr>
              <w:jc w:val="center"/>
              <w:rPr>
                <w:sz w:val="18"/>
              </w:rPr>
            </w:pPr>
            <w:r w:rsidRPr="00274DC1">
              <w:rPr>
                <w:sz w:val="18"/>
              </w:rPr>
              <w:t>XX</w:t>
            </w:r>
          </w:p>
        </w:tc>
      </w:tr>
      <w:tr w:rsidR="00335D33" w:rsidRPr="00274DC1" w:rsidTr="00B2758F">
        <w:trPr>
          <w:trHeight w:hRule="exact" w:val="397"/>
        </w:trPr>
        <w:tc>
          <w:tcPr>
            <w:tcW w:w="2097" w:type="pct"/>
            <w:shd w:val="clear" w:color="auto" w:fill="BDD6EE" w:themeFill="accent1" w:themeFillTint="66"/>
            <w:vAlign w:val="center"/>
          </w:tcPr>
          <w:p w:rsidR="00335D33" w:rsidRPr="00274DC1" w:rsidRDefault="00335D33" w:rsidP="00B2758F">
            <w:pPr>
              <w:rPr>
                <w:b/>
                <w:i/>
                <w:sz w:val="18"/>
              </w:rPr>
            </w:pPr>
            <w:r w:rsidRPr="00274DC1">
              <w:rPr>
                <w:b/>
                <w:i/>
                <w:sz w:val="18"/>
              </w:rPr>
              <w:t>Skott M6:</w:t>
            </w:r>
          </w:p>
        </w:tc>
        <w:tc>
          <w:tcPr>
            <w:tcW w:w="484" w:type="pct"/>
            <w:shd w:val="clear" w:color="auto" w:fill="BDD6EE" w:themeFill="accent1" w:themeFillTint="66"/>
            <w:vAlign w:val="center"/>
          </w:tcPr>
          <w:p w:rsidR="00335D33" w:rsidRPr="00274DC1" w:rsidRDefault="00335D33" w:rsidP="00B2758F">
            <w:pPr>
              <w:spacing w:before="200" w:after="0"/>
              <w:jc w:val="center"/>
              <w:rPr>
                <w:b/>
                <w:sz w:val="18"/>
              </w:rPr>
            </w:pPr>
          </w:p>
        </w:tc>
        <w:tc>
          <w:tcPr>
            <w:tcW w:w="484" w:type="pct"/>
            <w:shd w:val="clear" w:color="auto" w:fill="BDD6EE" w:themeFill="accent1" w:themeFillTint="66"/>
            <w:vAlign w:val="center"/>
          </w:tcPr>
          <w:p w:rsidR="00335D33" w:rsidRPr="00335D33" w:rsidRDefault="00335D33" w:rsidP="00B2758F">
            <w:pPr>
              <w:spacing w:before="200" w:after="0"/>
              <w:jc w:val="center"/>
              <w:rPr>
                <w:b/>
                <w:sz w:val="18"/>
                <w:highlight w:val="green"/>
              </w:rPr>
            </w:pPr>
          </w:p>
        </w:tc>
        <w:tc>
          <w:tcPr>
            <w:tcW w:w="484" w:type="pct"/>
            <w:shd w:val="clear" w:color="auto" w:fill="BDD6EE" w:themeFill="accent1" w:themeFillTint="66"/>
            <w:vAlign w:val="center"/>
          </w:tcPr>
          <w:p w:rsidR="00335D33" w:rsidRPr="00274DC1" w:rsidRDefault="00335D33" w:rsidP="00B2758F">
            <w:pPr>
              <w:spacing w:before="200" w:after="0"/>
              <w:jc w:val="center"/>
              <w:rPr>
                <w:b/>
                <w:sz w:val="18"/>
              </w:rPr>
            </w:pPr>
          </w:p>
        </w:tc>
        <w:tc>
          <w:tcPr>
            <w:tcW w:w="484" w:type="pct"/>
            <w:shd w:val="clear" w:color="auto" w:fill="BDD6EE" w:themeFill="accent1" w:themeFillTint="66"/>
            <w:vAlign w:val="center"/>
          </w:tcPr>
          <w:p w:rsidR="00335D33" w:rsidRPr="00274DC1" w:rsidRDefault="00335D33" w:rsidP="00B2758F">
            <w:pPr>
              <w:spacing w:before="200" w:after="0"/>
              <w:jc w:val="center"/>
              <w:rPr>
                <w:b/>
                <w:sz w:val="18"/>
              </w:rPr>
            </w:pPr>
          </w:p>
        </w:tc>
        <w:tc>
          <w:tcPr>
            <w:tcW w:w="484" w:type="pct"/>
            <w:shd w:val="clear" w:color="auto" w:fill="BDD6EE" w:themeFill="accent1" w:themeFillTint="66"/>
            <w:vAlign w:val="center"/>
          </w:tcPr>
          <w:p w:rsidR="00335D33" w:rsidRPr="00274DC1" w:rsidRDefault="00335D33" w:rsidP="00B2758F">
            <w:pPr>
              <w:spacing w:before="200" w:after="0"/>
              <w:jc w:val="center"/>
              <w:rPr>
                <w:b/>
                <w:sz w:val="18"/>
              </w:rPr>
            </w:pPr>
          </w:p>
        </w:tc>
        <w:tc>
          <w:tcPr>
            <w:tcW w:w="483" w:type="pct"/>
            <w:shd w:val="clear" w:color="auto" w:fill="BDD6EE" w:themeFill="accent1" w:themeFillTint="66"/>
            <w:vAlign w:val="center"/>
          </w:tcPr>
          <w:p w:rsidR="00335D33" w:rsidRPr="00274DC1" w:rsidRDefault="00335D33" w:rsidP="00B2758F">
            <w:pPr>
              <w:spacing w:before="200" w:after="0"/>
              <w:jc w:val="center"/>
              <w:rPr>
                <w:b/>
                <w:sz w:val="18"/>
              </w:rPr>
            </w:pP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Fallskott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Vändningar år båda håll</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Skott med fel hand</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Lobb</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Skruvskott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Returtagning</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Upphoppsskott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Vikskott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BDD6EE" w:themeFill="accent1" w:themeFillTint="66"/>
            <w:vAlign w:val="center"/>
          </w:tcPr>
          <w:p w:rsidR="00335D33" w:rsidRPr="00125928" w:rsidRDefault="00335D33" w:rsidP="00B2758F">
            <w:pPr>
              <w:rPr>
                <w:b/>
                <w:i/>
              </w:rPr>
            </w:pPr>
            <w:bookmarkStart w:id="19" w:name="_Toc417041423"/>
            <w:r w:rsidRPr="00125928">
              <w:rPr>
                <w:b/>
                <w:i/>
                <w:sz w:val="18"/>
              </w:rPr>
              <w:t>Passa/Fånga</w:t>
            </w:r>
            <w:bookmarkEnd w:id="19"/>
          </w:p>
        </w:tc>
        <w:tc>
          <w:tcPr>
            <w:tcW w:w="484" w:type="pct"/>
            <w:shd w:val="clear" w:color="auto" w:fill="BDD6EE" w:themeFill="accent1" w:themeFillTint="66"/>
            <w:vAlign w:val="center"/>
          </w:tcPr>
          <w:p w:rsidR="00335D33" w:rsidRPr="00274DC1" w:rsidRDefault="00335D33" w:rsidP="00B2758F">
            <w:pPr>
              <w:jc w:val="center"/>
              <w:rPr>
                <w:b/>
                <w:sz w:val="18"/>
              </w:rPr>
            </w:pPr>
          </w:p>
        </w:tc>
        <w:tc>
          <w:tcPr>
            <w:tcW w:w="484" w:type="pct"/>
            <w:shd w:val="clear" w:color="auto" w:fill="BDD6EE" w:themeFill="accent1" w:themeFillTint="66"/>
            <w:vAlign w:val="center"/>
          </w:tcPr>
          <w:p w:rsidR="00335D33" w:rsidRPr="00335D33" w:rsidRDefault="00335D33" w:rsidP="00B2758F">
            <w:pPr>
              <w:jc w:val="center"/>
              <w:rPr>
                <w:b/>
                <w:sz w:val="18"/>
                <w:highlight w:val="green"/>
              </w:rPr>
            </w:pPr>
          </w:p>
        </w:tc>
        <w:tc>
          <w:tcPr>
            <w:tcW w:w="484" w:type="pct"/>
            <w:shd w:val="clear" w:color="auto" w:fill="BDD6EE" w:themeFill="accent1" w:themeFillTint="66"/>
            <w:vAlign w:val="center"/>
          </w:tcPr>
          <w:p w:rsidR="00335D33" w:rsidRPr="00274DC1" w:rsidRDefault="00335D33" w:rsidP="00B2758F">
            <w:pPr>
              <w:jc w:val="center"/>
              <w:rPr>
                <w:b/>
                <w:sz w:val="18"/>
              </w:rPr>
            </w:pPr>
          </w:p>
        </w:tc>
        <w:tc>
          <w:tcPr>
            <w:tcW w:w="484" w:type="pct"/>
            <w:shd w:val="clear" w:color="auto" w:fill="BDD6EE" w:themeFill="accent1" w:themeFillTint="66"/>
            <w:vAlign w:val="center"/>
          </w:tcPr>
          <w:p w:rsidR="00335D33" w:rsidRPr="00274DC1" w:rsidRDefault="00335D33" w:rsidP="00B2758F">
            <w:pPr>
              <w:jc w:val="center"/>
              <w:rPr>
                <w:b/>
                <w:sz w:val="18"/>
              </w:rPr>
            </w:pPr>
          </w:p>
        </w:tc>
        <w:tc>
          <w:tcPr>
            <w:tcW w:w="484" w:type="pct"/>
            <w:shd w:val="clear" w:color="auto" w:fill="BDD6EE" w:themeFill="accent1" w:themeFillTint="66"/>
            <w:vAlign w:val="center"/>
          </w:tcPr>
          <w:p w:rsidR="00335D33" w:rsidRPr="00274DC1" w:rsidRDefault="00335D33" w:rsidP="00B2758F">
            <w:pPr>
              <w:jc w:val="center"/>
              <w:rPr>
                <w:b/>
                <w:sz w:val="18"/>
              </w:rPr>
            </w:pPr>
          </w:p>
        </w:tc>
        <w:tc>
          <w:tcPr>
            <w:tcW w:w="483" w:type="pct"/>
            <w:shd w:val="clear" w:color="auto" w:fill="BDD6EE" w:themeFill="accent1" w:themeFillTint="66"/>
            <w:vAlign w:val="center"/>
          </w:tcPr>
          <w:p w:rsidR="00335D33" w:rsidRPr="00274DC1" w:rsidRDefault="00335D33" w:rsidP="00B2758F">
            <w:pPr>
              <w:jc w:val="center"/>
              <w:rPr>
                <w:b/>
                <w:sz w:val="18"/>
              </w:rPr>
            </w:pP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Armen högt</w:t>
            </w: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335D33" w:rsidRDefault="00335D33" w:rsidP="00B2758F">
            <w:pPr>
              <w:jc w:val="center"/>
              <w:rPr>
                <w:sz w:val="18"/>
                <w:highlight w:val="green"/>
              </w:rPr>
            </w:pPr>
            <w:r w:rsidRPr="00335D33">
              <w:rPr>
                <w:sz w:val="18"/>
                <w:highlight w:val="green"/>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Armen mellan</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Armen lågt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Forehand</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r w:rsidRPr="00335D33">
              <w:rPr>
                <w:sz w:val="18"/>
                <w:highlight w:val="green"/>
              </w:rPr>
              <w:t>X</w:t>
            </w: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Studs</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Tvåhands</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Fel hand</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r w:rsidRPr="00335D33">
              <w:rPr>
                <w:sz w:val="18"/>
                <w:highlight w:val="green"/>
              </w:rPr>
              <w:t>X</w:t>
            </w: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Instick</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Målgårdspass</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Växlingspass</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Bakom ryggen</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Luftpass</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Löppass</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Stötpass</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Hoppass</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Passning bakom nacken</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Instick</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Backhand</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125928" w:rsidTr="00B2758F">
        <w:trPr>
          <w:trHeight w:hRule="exact" w:val="397"/>
        </w:trPr>
        <w:tc>
          <w:tcPr>
            <w:tcW w:w="2097" w:type="pct"/>
            <w:shd w:val="clear" w:color="auto" w:fill="BDD6EE" w:themeFill="accent1" w:themeFillTint="66"/>
            <w:vAlign w:val="center"/>
          </w:tcPr>
          <w:p w:rsidR="00335D33" w:rsidRPr="00125928" w:rsidRDefault="00335D33" w:rsidP="00B2758F">
            <w:pPr>
              <w:rPr>
                <w:b/>
                <w:i/>
                <w:sz w:val="18"/>
              </w:rPr>
            </w:pPr>
            <w:bookmarkStart w:id="20" w:name="_Toc417041424"/>
            <w:r w:rsidRPr="00125928">
              <w:rPr>
                <w:b/>
                <w:i/>
                <w:sz w:val="18"/>
              </w:rPr>
              <w:t>Studsa/Dribbla</w:t>
            </w:r>
            <w:bookmarkEnd w:id="20"/>
          </w:p>
        </w:tc>
        <w:tc>
          <w:tcPr>
            <w:tcW w:w="484" w:type="pct"/>
            <w:shd w:val="clear" w:color="auto" w:fill="BDD6EE" w:themeFill="accent1" w:themeFillTint="66"/>
            <w:vAlign w:val="center"/>
          </w:tcPr>
          <w:p w:rsidR="00335D33" w:rsidRPr="00125928" w:rsidRDefault="00335D33" w:rsidP="00B2758F">
            <w:pPr>
              <w:jc w:val="center"/>
              <w:rPr>
                <w:b/>
                <w:i/>
                <w:sz w:val="18"/>
              </w:rPr>
            </w:pPr>
          </w:p>
        </w:tc>
        <w:tc>
          <w:tcPr>
            <w:tcW w:w="484" w:type="pct"/>
            <w:shd w:val="clear" w:color="auto" w:fill="BDD6EE" w:themeFill="accent1" w:themeFillTint="66"/>
            <w:vAlign w:val="center"/>
          </w:tcPr>
          <w:p w:rsidR="00335D33" w:rsidRPr="00335D33" w:rsidRDefault="00335D33" w:rsidP="00B2758F">
            <w:pPr>
              <w:jc w:val="center"/>
              <w:rPr>
                <w:b/>
                <w:i/>
                <w:sz w:val="18"/>
                <w:highlight w:val="green"/>
              </w:rPr>
            </w:pPr>
          </w:p>
        </w:tc>
        <w:tc>
          <w:tcPr>
            <w:tcW w:w="484" w:type="pct"/>
            <w:shd w:val="clear" w:color="auto" w:fill="BDD6EE" w:themeFill="accent1" w:themeFillTint="66"/>
            <w:vAlign w:val="center"/>
          </w:tcPr>
          <w:p w:rsidR="00335D33" w:rsidRPr="00125928" w:rsidRDefault="00335D33" w:rsidP="00B2758F">
            <w:pPr>
              <w:jc w:val="center"/>
              <w:rPr>
                <w:b/>
                <w:i/>
                <w:sz w:val="18"/>
              </w:rPr>
            </w:pPr>
          </w:p>
        </w:tc>
        <w:tc>
          <w:tcPr>
            <w:tcW w:w="484" w:type="pct"/>
            <w:shd w:val="clear" w:color="auto" w:fill="BDD6EE" w:themeFill="accent1" w:themeFillTint="66"/>
            <w:vAlign w:val="center"/>
          </w:tcPr>
          <w:p w:rsidR="00335D33" w:rsidRPr="00125928" w:rsidRDefault="00335D33" w:rsidP="00B2758F">
            <w:pPr>
              <w:jc w:val="center"/>
              <w:rPr>
                <w:b/>
                <w:i/>
                <w:sz w:val="18"/>
              </w:rPr>
            </w:pPr>
          </w:p>
        </w:tc>
        <w:tc>
          <w:tcPr>
            <w:tcW w:w="484" w:type="pct"/>
            <w:shd w:val="clear" w:color="auto" w:fill="BDD6EE" w:themeFill="accent1" w:themeFillTint="66"/>
            <w:vAlign w:val="center"/>
          </w:tcPr>
          <w:p w:rsidR="00335D33" w:rsidRPr="00125928" w:rsidRDefault="00335D33" w:rsidP="00B2758F">
            <w:pPr>
              <w:jc w:val="center"/>
              <w:rPr>
                <w:b/>
                <w:i/>
                <w:sz w:val="18"/>
              </w:rPr>
            </w:pPr>
          </w:p>
        </w:tc>
        <w:tc>
          <w:tcPr>
            <w:tcW w:w="483" w:type="pct"/>
            <w:shd w:val="clear" w:color="auto" w:fill="BDD6EE" w:themeFill="accent1" w:themeFillTint="66"/>
            <w:vAlign w:val="center"/>
          </w:tcPr>
          <w:p w:rsidR="00335D33" w:rsidRPr="00125928" w:rsidRDefault="00335D33" w:rsidP="00B2758F">
            <w:pPr>
              <w:jc w:val="center"/>
              <w:rPr>
                <w:b/>
                <w:i/>
                <w:sz w:val="18"/>
              </w:rPr>
            </w:pP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Båda händerna</w:t>
            </w: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335D33" w:rsidRDefault="00335D33" w:rsidP="00B2758F">
            <w:pPr>
              <w:jc w:val="center"/>
              <w:rPr>
                <w:sz w:val="18"/>
                <w:highlight w:val="green"/>
              </w:rPr>
            </w:pPr>
            <w:r w:rsidRPr="00335D33">
              <w:rPr>
                <w:sz w:val="18"/>
                <w:highlight w:val="green"/>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lastRenderedPageBreak/>
              <w:t>Förbi motståndare</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r w:rsidRPr="00335D33">
              <w:rPr>
                <w:sz w:val="18"/>
                <w:highlight w:val="green"/>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Ta bollen i studsen och i rörelse</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125928" w:rsidTr="00B2758F">
        <w:trPr>
          <w:trHeight w:hRule="exact" w:val="397"/>
        </w:trPr>
        <w:tc>
          <w:tcPr>
            <w:tcW w:w="2097" w:type="pct"/>
            <w:shd w:val="clear" w:color="auto" w:fill="BDD6EE" w:themeFill="accent1" w:themeFillTint="66"/>
            <w:vAlign w:val="center"/>
          </w:tcPr>
          <w:p w:rsidR="00335D33" w:rsidRPr="00125928" w:rsidRDefault="00335D33" w:rsidP="00B2758F">
            <w:pPr>
              <w:rPr>
                <w:b/>
                <w:i/>
                <w:sz w:val="18"/>
              </w:rPr>
            </w:pPr>
            <w:bookmarkStart w:id="21" w:name="_Toc417041425"/>
            <w:r w:rsidRPr="00125928">
              <w:rPr>
                <w:b/>
                <w:i/>
                <w:sz w:val="18"/>
              </w:rPr>
              <w:t>Finter/Genombrott</w:t>
            </w:r>
            <w:bookmarkEnd w:id="21"/>
          </w:p>
        </w:tc>
        <w:tc>
          <w:tcPr>
            <w:tcW w:w="484" w:type="pct"/>
            <w:shd w:val="clear" w:color="auto" w:fill="BDD6EE" w:themeFill="accent1" w:themeFillTint="66"/>
            <w:vAlign w:val="center"/>
          </w:tcPr>
          <w:p w:rsidR="00335D33" w:rsidRPr="00125928" w:rsidRDefault="00335D33" w:rsidP="00B2758F">
            <w:pPr>
              <w:jc w:val="center"/>
              <w:rPr>
                <w:b/>
                <w:i/>
                <w:sz w:val="18"/>
              </w:rPr>
            </w:pPr>
          </w:p>
        </w:tc>
        <w:tc>
          <w:tcPr>
            <w:tcW w:w="484" w:type="pct"/>
            <w:shd w:val="clear" w:color="auto" w:fill="BDD6EE" w:themeFill="accent1" w:themeFillTint="66"/>
            <w:vAlign w:val="center"/>
          </w:tcPr>
          <w:p w:rsidR="00335D33" w:rsidRPr="00335D33" w:rsidRDefault="00335D33" w:rsidP="00B2758F">
            <w:pPr>
              <w:jc w:val="center"/>
              <w:rPr>
                <w:b/>
                <w:i/>
                <w:sz w:val="18"/>
                <w:highlight w:val="green"/>
              </w:rPr>
            </w:pPr>
          </w:p>
        </w:tc>
        <w:tc>
          <w:tcPr>
            <w:tcW w:w="484" w:type="pct"/>
            <w:shd w:val="clear" w:color="auto" w:fill="BDD6EE" w:themeFill="accent1" w:themeFillTint="66"/>
            <w:vAlign w:val="center"/>
          </w:tcPr>
          <w:p w:rsidR="00335D33" w:rsidRPr="00125928" w:rsidRDefault="00335D33" w:rsidP="00B2758F">
            <w:pPr>
              <w:jc w:val="center"/>
              <w:rPr>
                <w:b/>
                <w:i/>
                <w:sz w:val="18"/>
              </w:rPr>
            </w:pPr>
          </w:p>
        </w:tc>
        <w:tc>
          <w:tcPr>
            <w:tcW w:w="484" w:type="pct"/>
            <w:shd w:val="clear" w:color="auto" w:fill="BDD6EE" w:themeFill="accent1" w:themeFillTint="66"/>
            <w:vAlign w:val="center"/>
          </w:tcPr>
          <w:p w:rsidR="00335D33" w:rsidRPr="00125928" w:rsidRDefault="00335D33" w:rsidP="00B2758F">
            <w:pPr>
              <w:jc w:val="center"/>
              <w:rPr>
                <w:b/>
                <w:i/>
                <w:sz w:val="18"/>
              </w:rPr>
            </w:pPr>
          </w:p>
        </w:tc>
        <w:tc>
          <w:tcPr>
            <w:tcW w:w="484" w:type="pct"/>
            <w:shd w:val="clear" w:color="auto" w:fill="BDD6EE" w:themeFill="accent1" w:themeFillTint="66"/>
            <w:vAlign w:val="center"/>
          </w:tcPr>
          <w:p w:rsidR="00335D33" w:rsidRPr="00125928" w:rsidRDefault="00335D33" w:rsidP="00B2758F">
            <w:pPr>
              <w:jc w:val="center"/>
              <w:rPr>
                <w:b/>
                <w:i/>
                <w:sz w:val="18"/>
              </w:rPr>
            </w:pPr>
          </w:p>
        </w:tc>
        <w:tc>
          <w:tcPr>
            <w:tcW w:w="483" w:type="pct"/>
            <w:shd w:val="clear" w:color="auto" w:fill="BDD6EE" w:themeFill="accent1" w:themeFillTint="66"/>
            <w:vAlign w:val="center"/>
          </w:tcPr>
          <w:p w:rsidR="00335D33" w:rsidRPr="00125928" w:rsidRDefault="00335D33" w:rsidP="00B2758F">
            <w:pPr>
              <w:jc w:val="center"/>
              <w:rPr>
                <w:b/>
                <w:i/>
                <w:sz w:val="18"/>
              </w:rPr>
            </w:pP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Skottfint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r w:rsidRPr="00335D33">
              <w:rPr>
                <w:sz w:val="18"/>
                <w:highlight w:val="green"/>
              </w:rPr>
              <w:t>X</w:t>
            </w: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Stegisättning enkel</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Stegisättning omvänd</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Ryggrullningsfint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Hoppskottsfint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Kullager/Öststatsfint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Kroppsfint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Sök luckan</w:t>
            </w:r>
          </w:p>
        </w:tc>
        <w:tc>
          <w:tcPr>
            <w:tcW w:w="484" w:type="pct"/>
            <w:shd w:val="clear" w:color="auto" w:fill="auto"/>
            <w:vAlign w:val="center"/>
          </w:tcPr>
          <w:p w:rsidR="00335D33" w:rsidRPr="00274DC1" w:rsidRDefault="00335D33" w:rsidP="00B2758F">
            <w:pPr>
              <w:jc w:val="center"/>
              <w:rPr>
                <w:b/>
                <w:sz w:val="18"/>
              </w:rPr>
            </w:pPr>
          </w:p>
        </w:tc>
        <w:tc>
          <w:tcPr>
            <w:tcW w:w="484" w:type="pct"/>
            <w:shd w:val="clear" w:color="auto" w:fill="auto"/>
            <w:vAlign w:val="center"/>
          </w:tcPr>
          <w:p w:rsidR="00335D33" w:rsidRPr="00335D33" w:rsidRDefault="00335D33" w:rsidP="00B2758F">
            <w:pPr>
              <w:jc w:val="center"/>
              <w:rPr>
                <w:b/>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567"/>
        </w:trPr>
        <w:tc>
          <w:tcPr>
            <w:tcW w:w="2097" w:type="pct"/>
            <w:shd w:val="clear" w:color="auto" w:fill="F7CAAC" w:themeFill="accent2" w:themeFillTint="66"/>
            <w:vAlign w:val="center"/>
          </w:tcPr>
          <w:p w:rsidR="00335D33" w:rsidRPr="00274DC1" w:rsidRDefault="00335D33" w:rsidP="00B2758F">
            <w:pPr>
              <w:pStyle w:val="Heading3"/>
            </w:pPr>
            <w:bookmarkStart w:id="22" w:name="_Toc417041426"/>
            <w:bookmarkStart w:id="23" w:name="_Toc417048803"/>
            <w:r w:rsidRPr="00274DC1">
              <w:t>Samarbete</w:t>
            </w:r>
            <w:bookmarkEnd w:id="22"/>
            <w:bookmarkEnd w:id="23"/>
          </w:p>
        </w:tc>
        <w:tc>
          <w:tcPr>
            <w:tcW w:w="484"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E</w:t>
            </w:r>
          </w:p>
        </w:tc>
        <w:tc>
          <w:tcPr>
            <w:tcW w:w="484" w:type="pct"/>
            <w:shd w:val="clear" w:color="auto" w:fill="F7CAAC" w:themeFill="accent2" w:themeFillTint="66"/>
            <w:vAlign w:val="center"/>
          </w:tcPr>
          <w:p w:rsidR="00335D33" w:rsidRPr="00335D33" w:rsidRDefault="00335D33" w:rsidP="00B2758F">
            <w:pPr>
              <w:spacing w:before="200" w:after="0"/>
              <w:jc w:val="center"/>
              <w:rPr>
                <w:b/>
                <w:sz w:val="18"/>
                <w:highlight w:val="green"/>
              </w:rPr>
            </w:pPr>
            <w:r w:rsidRPr="00335D33">
              <w:rPr>
                <w:b/>
                <w:sz w:val="18"/>
                <w:highlight w:val="green"/>
              </w:rPr>
              <w:t>D</w:t>
            </w:r>
          </w:p>
        </w:tc>
        <w:tc>
          <w:tcPr>
            <w:tcW w:w="484"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C</w:t>
            </w:r>
          </w:p>
        </w:tc>
        <w:tc>
          <w:tcPr>
            <w:tcW w:w="484"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B</w:t>
            </w:r>
          </w:p>
        </w:tc>
        <w:tc>
          <w:tcPr>
            <w:tcW w:w="484"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A</w:t>
            </w:r>
          </w:p>
        </w:tc>
        <w:tc>
          <w:tcPr>
            <w:tcW w:w="483"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Jun</w:t>
            </w:r>
          </w:p>
        </w:tc>
      </w:tr>
      <w:tr w:rsidR="00335D33" w:rsidRPr="00274DC1" w:rsidTr="00B2758F">
        <w:trPr>
          <w:trHeight w:hRule="exact" w:val="397"/>
        </w:trPr>
        <w:tc>
          <w:tcPr>
            <w:tcW w:w="2097" w:type="pct"/>
            <w:shd w:val="clear" w:color="auto" w:fill="BDD6EE" w:themeFill="accent1" w:themeFillTint="66"/>
            <w:vAlign w:val="center"/>
          </w:tcPr>
          <w:p w:rsidR="00335D33" w:rsidRPr="00274DC1" w:rsidRDefault="00335D33" w:rsidP="00B2758F">
            <w:pPr>
              <w:rPr>
                <w:b/>
                <w:i/>
                <w:sz w:val="18"/>
              </w:rPr>
            </w:pPr>
            <w:r w:rsidRPr="00274DC1">
              <w:rPr>
                <w:b/>
                <w:i/>
                <w:sz w:val="18"/>
              </w:rPr>
              <w:t>9M–9M:</w:t>
            </w:r>
          </w:p>
        </w:tc>
        <w:tc>
          <w:tcPr>
            <w:tcW w:w="484" w:type="pct"/>
            <w:shd w:val="clear" w:color="auto" w:fill="BDD6EE" w:themeFill="accent1" w:themeFillTint="66"/>
            <w:vAlign w:val="center"/>
          </w:tcPr>
          <w:p w:rsidR="00335D33" w:rsidRPr="00274DC1" w:rsidRDefault="00335D33" w:rsidP="00B2758F">
            <w:pPr>
              <w:jc w:val="center"/>
              <w:rPr>
                <w:b/>
                <w:sz w:val="18"/>
              </w:rPr>
            </w:pPr>
          </w:p>
        </w:tc>
        <w:tc>
          <w:tcPr>
            <w:tcW w:w="484" w:type="pct"/>
            <w:shd w:val="clear" w:color="auto" w:fill="BDD6EE" w:themeFill="accent1" w:themeFillTint="66"/>
            <w:vAlign w:val="center"/>
          </w:tcPr>
          <w:p w:rsidR="00335D33" w:rsidRPr="00335D33" w:rsidRDefault="00335D33" w:rsidP="00B2758F">
            <w:pPr>
              <w:jc w:val="center"/>
              <w:rPr>
                <w:b/>
                <w:sz w:val="18"/>
                <w:highlight w:val="green"/>
              </w:rPr>
            </w:pPr>
          </w:p>
        </w:tc>
        <w:tc>
          <w:tcPr>
            <w:tcW w:w="484" w:type="pct"/>
            <w:shd w:val="clear" w:color="auto" w:fill="BDD6EE" w:themeFill="accent1" w:themeFillTint="66"/>
            <w:vAlign w:val="center"/>
          </w:tcPr>
          <w:p w:rsidR="00335D33" w:rsidRPr="00274DC1" w:rsidRDefault="00335D33" w:rsidP="00B2758F">
            <w:pPr>
              <w:jc w:val="center"/>
              <w:rPr>
                <w:b/>
                <w:sz w:val="18"/>
              </w:rPr>
            </w:pPr>
          </w:p>
        </w:tc>
        <w:tc>
          <w:tcPr>
            <w:tcW w:w="484" w:type="pct"/>
            <w:shd w:val="clear" w:color="auto" w:fill="BDD6EE" w:themeFill="accent1" w:themeFillTint="66"/>
            <w:vAlign w:val="center"/>
          </w:tcPr>
          <w:p w:rsidR="00335D33" w:rsidRPr="00274DC1" w:rsidRDefault="00335D33" w:rsidP="00B2758F">
            <w:pPr>
              <w:jc w:val="center"/>
              <w:rPr>
                <w:b/>
                <w:sz w:val="18"/>
              </w:rPr>
            </w:pPr>
          </w:p>
        </w:tc>
        <w:tc>
          <w:tcPr>
            <w:tcW w:w="484" w:type="pct"/>
            <w:shd w:val="clear" w:color="auto" w:fill="BDD6EE" w:themeFill="accent1" w:themeFillTint="66"/>
            <w:vAlign w:val="center"/>
          </w:tcPr>
          <w:p w:rsidR="00335D33" w:rsidRPr="00274DC1" w:rsidRDefault="00335D33" w:rsidP="00B2758F">
            <w:pPr>
              <w:jc w:val="center"/>
              <w:rPr>
                <w:b/>
                <w:sz w:val="18"/>
              </w:rPr>
            </w:pPr>
          </w:p>
        </w:tc>
        <w:tc>
          <w:tcPr>
            <w:tcW w:w="483" w:type="pct"/>
            <w:shd w:val="clear" w:color="auto" w:fill="BDD6EE" w:themeFill="accent1" w:themeFillTint="66"/>
            <w:vAlign w:val="center"/>
          </w:tcPr>
          <w:p w:rsidR="00335D33" w:rsidRPr="00274DC1" w:rsidRDefault="00335D33" w:rsidP="00B2758F">
            <w:pPr>
              <w:jc w:val="center"/>
              <w:rPr>
                <w:b/>
                <w:sz w:val="18"/>
              </w:rPr>
            </w:pP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Tjeckväxel</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Isärdrag</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Mittväxel</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Rullningsspel</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2 uppbackning</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BDD6EE" w:themeFill="accent1" w:themeFillTint="66"/>
            <w:vAlign w:val="center"/>
          </w:tcPr>
          <w:p w:rsidR="00335D33" w:rsidRPr="00274DC1" w:rsidRDefault="00335D33" w:rsidP="00B2758F">
            <w:pPr>
              <w:rPr>
                <w:b/>
                <w:i/>
                <w:sz w:val="18"/>
              </w:rPr>
            </w:pPr>
            <w:r w:rsidRPr="00274DC1">
              <w:rPr>
                <w:b/>
                <w:i/>
                <w:sz w:val="18"/>
              </w:rPr>
              <w:t>9M-K6:</w:t>
            </w:r>
          </w:p>
        </w:tc>
        <w:tc>
          <w:tcPr>
            <w:tcW w:w="484" w:type="pct"/>
            <w:shd w:val="clear" w:color="auto" w:fill="BDD6EE" w:themeFill="accent1" w:themeFillTint="66"/>
            <w:vAlign w:val="center"/>
          </w:tcPr>
          <w:p w:rsidR="00335D33" w:rsidRPr="00274DC1" w:rsidRDefault="00335D33" w:rsidP="00B2758F">
            <w:pPr>
              <w:jc w:val="center"/>
              <w:rPr>
                <w:b/>
                <w:sz w:val="18"/>
              </w:rPr>
            </w:pPr>
          </w:p>
        </w:tc>
        <w:tc>
          <w:tcPr>
            <w:tcW w:w="484" w:type="pct"/>
            <w:shd w:val="clear" w:color="auto" w:fill="BDD6EE" w:themeFill="accent1" w:themeFillTint="66"/>
            <w:vAlign w:val="center"/>
          </w:tcPr>
          <w:p w:rsidR="00335D33" w:rsidRPr="00335D33" w:rsidRDefault="00335D33" w:rsidP="00B2758F">
            <w:pPr>
              <w:jc w:val="center"/>
              <w:rPr>
                <w:b/>
                <w:sz w:val="18"/>
                <w:highlight w:val="green"/>
              </w:rPr>
            </w:pPr>
          </w:p>
        </w:tc>
        <w:tc>
          <w:tcPr>
            <w:tcW w:w="484" w:type="pct"/>
            <w:shd w:val="clear" w:color="auto" w:fill="BDD6EE" w:themeFill="accent1" w:themeFillTint="66"/>
            <w:vAlign w:val="center"/>
          </w:tcPr>
          <w:p w:rsidR="00335D33" w:rsidRPr="00274DC1" w:rsidRDefault="00335D33" w:rsidP="00B2758F">
            <w:pPr>
              <w:jc w:val="center"/>
              <w:rPr>
                <w:b/>
                <w:sz w:val="18"/>
              </w:rPr>
            </w:pPr>
          </w:p>
        </w:tc>
        <w:tc>
          <w:tcPr>
            <w:tcW w:w="484" w:type="pct"/>
            <w:shd w:val="clear" w:color="auto" w:fill="BDD6EE" w:themeFill="accent1" w:themeFillTint="66"/>
            <w:vAlign w:val="center"/>
          </w:tcPr>
          <w:p w:rsidR="00335D33" w:rsidRPr="00274DC1" w:rsidRDefault="00335D33" w:rsidP="00B2758F">
            <w:pPr>
              <w:jc w:val="center"/>
              <w:rPr>
                <w:b/>
                <w:sz w:val="18"/>
              </w:rPr>
            </w:pPr>
          </w:p>
        </w:tc>
        <w:tc>
          <w:tcPr>
            <w:tcW w:w="484" w:type="pct"/>
            <w:shd w:val="clear" w:color="auto" w:fill="BDD6EE" w:themeFill="accent1" w:themeFillTint="66"/>
            <w:vAlign w:val="center"/>
          </w:tcPr>
          <w:p w:rsidR="00335D33" w:rsidRPr="00274DC1" w:rsidRDefault="00335D33" w:rsidP="00B2758F">
            <w:pPr>
              <w:jc w:val="center"/>
              <w:rPr>
                <w:b/>
                <w:sz w:val="18"/>
              </w:rPr>
            </w:pPr>
          </w:p>
        </w:tc>
        <w:tc>
          <w:tcPr>
            <w:tcW w:w="483" w:type="pct"/>
            <w:shd w:val="clear" w:color="auto" w:fill="BDD6EE" w:themeFill="accent1" w:themeFillTint="66"/>
            <w:vAlign w:val="center"/>
          </w:tcPr>
          <w:p w:rsidR="00335D33" w:rsidRPr="00274DC1" w:rsidRDefault="00335D33" w:rsidP="00B2758F">
            <w:pPr>
              <w:jc w:val="center"/>
              <w:rPr>
                <w:b/>
                <w:sz w:val="18"/>
              </w:rPr>
            </w:pP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Lång inspringning</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Kort inspringning</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Kantutspel direkt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Kantutspel efter genombrott</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Kantväxel yttre</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Kantväxel inre</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5B6D6D" w:rsidTr="00B2758F">
        <w:trPr>
          <w:trHeight w:hRule="exact" w:val="397"/>
        </w:trPr>
        <w:tc>
          <w:tcPr>
            <w:tcW w:w="2097" w:type="pct"/>
            <w:shd w:val="clear" w:color="auto" w:fill="BDD6EE" w:themeFill="accent1" w:themeFillTint="66"/>
            <w:vAlign w:val="center"/>
          </w:tcPr>
          <w:p w:rsidR="00335D33" w:rsidRPr="005B6D6D" w:rsidRDefault="00335D33" w:rsidP="00B2758F">
            <w:pPr>
              <w:rPr>
                <w:b/>
                <w:i/>
                <w:sz w:val="18"/>
              </w:rPr>
            </w:pPr>
            <w:r w:rsidRPr="005B6D6D">
              <w:rPr>
                <w:b/>
                <w:i/>
                <w:sz w:val="18"/>
              </w:rPr>
              <w:t>9M-M6</w:t>
            </w:r>
            <w:r>
              <w:rPr>
                <w:b/>
                <w:i/>
                <w:sz w:val="18"/>
              </w:rPr>
              <w:t>:</w:t>
            </w:r>
          </w:p>
        </w:tc>
        <w:tc>
          <w:tcPr>
            <w:tcW w:w="484" w:type="pct"/>
            <w:shd w:val="clear" w:color="auto" w:fill="BDD6EE" w:themeFill="accent1" w:themeFillTint="66"/>
            <w:vAlign w:val="center"/>
          </w:tcPr>
          <w:p w:rsidR="00335D33" w:rsidRPr="005B6D6D" w:rsidRDefault="00335D33" w:rsidP="00B2758F">
            <w:pPr>
              <w:jc w:val="center"/>
              <w:rPr>
                <w:b/>
                <w:i/>
                <w:sz w:val="18"/>
              </w:rPr>
            </w:pPr>
          </w:p>
        </w:tc>
        <w:tc>
          <w:tcPr>
            <w:tcW w:w="484" w:type="pct"/>
            <w:shd w:val="clear" w:color="auto" w:fill="BDD6EE" w:themeFill="accent1" w:themeFillTint="66"/>
            <w:vAlign w:val="center"/>
          </w:tcPr>
          <w:p w:rsidR="00335D33" w:rsidRPr="00335D33" w:rsidRDefault="00335D33" w:rsidP="00B2758F">
            <w:pPr>
              <w:jc w:val="center"/>
              <w:rPr>
                <w:b/>
                <w:i/>
                <w:sz w:val="18"/>
                <w:highlight w:val="green"/>
              </w:rPr>
            </w:pPr>
          </w:p>
        </w:tc>
        <w:tc>
          <w:tcPr>
            <w:tcW w:w="484" w:type="pct"/>
            <w:shd w:val="clear" w:color="auto" w:fill="BDD6EE" w:themeFill="accent1" w:themeFillTint="66"/>
            <w:vAlign w:val="center"/>
          </w:tcPr>
          <w:p w:rsidR="00335D33" w:rsidRPr="005B6D6D" w:rsidRDefault="00335D33" w:rsidP="00B2758F">
            <w:pPr>
              <w:jc w:val="center"/>
              <w:rPr>
                <w:b/>
                <w:i/>
                <w:sz w:val="18"/>
              </w:rPr>
            </w:pPr>
          </w:p>
        </w:tc>
        <w:tc>
          <w:tcPr>
            <w:tcW w:w="484" w:type="pct"/>
            <w:shd w:val="clear" w:color="auto" w:fill="BDD6EE" w:themeFill="accent1" w:themeFillTint="66"/>
            <w:vAlign w:val="center"/>
          </w:tcPr>
          <w:p w:rsidR="00335D33" w:rsidRPr="005B6D6D" w:rsidRDefault="00335D33" w:rsidP="00B2758F">
            <w:pPr>
              <w:jc w:val="center"/>
              <w:rPr>
                <w:b/>
                <w:i/>
                <w:sz w:val="18"/>
              </w:rPr>
            </w:pPr>
          </w:p>
        </w:tc>
        <w:tc>
          <w:tcPr>
            <w:tcW w:w="484" w:type="pct"/>
            <w:shd w:val="clear" w:color="auto" w:fill="BDD6EE" w:themeFill="accent1" w:themeFillTint="66"/>
            <w:vAlign w:val="center"/>
          </w:tcPr>
          <w:p w:rsidR="00335D33" w:rsidRPr="005B6D6D" w:rsidRDefault="00335D33" w:rsidP="00B2758F">
            <w:pPr>
              <w:jc w:val="center"/>
              <w:rPr>
                <w:b/>
                <w:i/>
                <w:sz w:val="18"/>
              </w:rPr>
            </w:pPr>
          </w:p>
        </w:tc>
        <w:tc>
          <w:tcPr>
            <w:tcW w:w="483" w:type="pct"/>
            <w:shd w:val="clear" w:color="auto" w:fill="BDD6EE" w:themeFill="accent1" w:themeFillTint="66"/>
            <w:vAlign w:val="center"/>
          </w:tcPr>
          <w:p w:rsidR="00335D33" w:rsidRPr="005B6D6D" w:rsidRDefault="00335D33" w:rsidP="00B2758F">
            <w:pPr>
              <w:jc w:val="center"/>
              <w:rPr>
                <w:b/>
                <w:i/>
                <w:sz w:val="18"/>
              </w:rPr>
            </w:pP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Rörelser på linjen</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Sidspärr</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Rysk spärr</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Nedhåll</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Lång block</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Kort block</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Medrulle</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Motrulle</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680"/>
        </w:trPr>
        <w:tc>
          <w:tcPr>
            <w:tcW w:w="2097" w:type="pct"/>
            <w:shd w:val="clear" w:color="auto" w:fill="F7CAAC" w:themeFill="accent2" w:themeFillTint="66"/>
            <w:vAlign w:val="center"/>
          </w:tcPr>
          <w:p w:rsidR="00335D33" w:rsidRPr="00274DC1" w:rsidRDefault="00335D33" w:rsidP="00B2758F">
            <w:pPr>
              <w:pStyle w:val="Heading3"/>
            </w:pPr>
            <w:bookmarkStart w:id="24" w:name="_Toc417041427"/>
            <w:bookmarkStart w:id="25" w:name="_Toc417048804"/>
            <w:r w:rsidRPr="00274DC1">
              <w:lastRenderedPageBreak/>
              <w:t>Kollektivt</w:t>
            </w:r>
            <w:bookmarkEnd w:id="24"/>
            <w:bookmarkEnd w:id="25"/>
          </w:p>
        </w:tc>
        <w:tc>
          <w:tcPr>
            <w:tcW w:w="484"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E</w:t>
            </w:r>
          </w:p>
        </w:tc>
        <w:tc>
          <w:tcPr>
            <w:tcW w:w="484" w:type="pct"/>
            <w:shd w:val="clear" w:color="auto" w:fill="F7CAAC" w:themeFill="accent2" w:themeFillTint="66"/>
            <w:vAlign w:val="center"/>
          </w:tcPr>
          <w:p w:rsidR="00335D33" w:rsidRPr="00335D33" w:rsidRDefault="00335D33" w:rsidP="00B2758F">
            <w:pPr>
              <w:spacing w:before="200" w:after="0"/>
              <w:jc w:val="center"/>
              <w:rPr>
                <w:b/>
                <w:sz w:val="18"/>
                <w:highlight w:val="green"/>
              </w:rPr>
            </w:pPr>
            <w:r w:rsidRPr="00335D33">
              <w:rPr>
                <w:b/>
                <w:sz w:val="18"/>
                <w:highlight w:val="green"/>
              </w:rPr>
              <w:t>D</w:t>
            </w:r>
          </w:p>
        </w:tc>
        <w:tc>
          <w:tcPr>
            <w:tcW w:w="484"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C</w:t>
            </w:r>
          </w:p>
        </w:tc>
        <w:tc>
          <w:tcPr>
            <w:tcW w:w="484"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B</w:t>
            </w:r>
          </w:p>
        </w:tc>
        <w:tc>
          <w:tcPr>
            <w:tcW w:w="484"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A</w:t>
            </w:r>
          </w:p>
        </w:tc>
        <w:tc>
          <w:tcPr>
            <w:tcW w:w="483" w:type="pct"/>
            <w:shd w:val="clear" w:color="auto" w:fill="F7CAAC" w:themeFill="accent2" w:themeFillTint="66"/>
            <w:vAlign w:val="center"/>
          </w:tcPr>
          <w:p w:rsidR="00335D33" w:rsidRPr="00274DC1" w:rsidRDefault="00335D33" w:rsidP="00B2758F">
            <w:pPr>
              <w:spacing w:before="200" w:after="0"/>
              <w:jc w:val="center"/>
              <w:rPr>
                <w:b/>
                <w:sz w:val="18"/>
              </w:rPr>
            </w:pPr>
            <w:r w:rsidRPr="00274DC1">
              <w:rPr>
                <w:b/>
                <w:sz w:val="18"/>
              </w:rPr>
              <w:t>Jun</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Förklara spelet</w:t>
            </w: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335D33" w:rsidRDefault="00335D33" w:rsidP="00B2758F">
            <w:pPr>
              <w:jc w:val="center"/>
              <w:rPr>
                <w:sz w:val="18"/>
                <w:highlight w:val="green"/>
              </w:rPr>
            </w:pPr>
            <w:r w:rsidRPr="00335D33">
              <w:rPr>
                <w:sz w:val="18"/>
                <w:highlight w:val="green"/>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Enkla regler och placeringar</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r w:rsidRPr="00335D33">
              <w:rPr>
                <w:sz w:val="18"/>
                <w:highlight w:val="green"/>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Spelmönster 3-3, 2-4</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Rullningsspel se SHF spelarutbildning</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Växlingsspel se SHF spelarutbildning</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Övergångsspel se SHF spelarutbildning</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Isärdragsspel se SHF spelarutbildning</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3" w:type="pct"/>
            <w:shd w:val="clear" w:color="auto" w:fill="auto"/>
            <w:vAlign w:val="center"/>
          </w:tcPr>
          <w:p w:rsidR="00335D33" w:rsidRPr="00274DC1" w:rsidRDefault="00335D33" w:rsidP="00B2758F">
            <w:pPr>
              <w:jc w:val="center"/>
              <w:rPr>
                <w:sz w:val="18"/>
              </w:rPr>
            </w:pPr>
            <w:r w:rsidRPr="00274DC1">
              <w:rPr>
                <w:sz w:val="18"/>
              </w:rPr>
              <w:t>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Spel 6-5 och 5-6</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Rörelse med och utan boll</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Bredd - djup</w:t>
            </w:r>
          </w:p>
        </w:tc>
        <w:tc>
          <w:tcPr>
            <w:tcW w:w="484" w:type="pct"/>
            <w:shd w:val="clear" w:color="auto" w:fill="auto"/>
            <w:vAlign w:val="center"/>
          </w:tcPr>
          <w:p w:rsidR="00335D33" w:rsidRPr="00274DC1" w:rsidRDefault="00335D33" w:rsidP="00B2758F">
            <w:pPr>
              <w:jc w:val="center"/>
              <w:rPr>
                <w:sz w:val="18"/>
              </w:rPr>
            </w:pPr>
          </w:p>
        </w:tc>
        <w:tc>
          <w:tcPr>
            <w:tcW w:w="484" w:type="pct"/>
            <w:shd w:val="clear" w:color="auto" w:fill="auto"/>
            <w:vAlign w:val="center"/>
          </w:tcPr>
          <w:p w:rsidR="00335D33" w:rsidRPr="00335D33" w:rsidRDefault="00335D33" w:rsidP="00B2758F">
            <w:pPr>
              <w:jc w:val="center"/>
              <w:rPr>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r w:rsidR="00335D33" w:rsidRPr="00274DC1" w:rsidTr="00B2758F">
        <w:trPr>
          <w:trHeight w:hRule="exact" w:val="397"/>
        </w:trPr>
        <w:tc>
          <w:tcPr>
            <w:tcW w:w="2097" w:type="pct"/>
            <w:shd w:val="clear" w:color="auto" w:fill="auto"/>
            <w:vAlign w:val="center"/>
          </w:tcPr>
          <w:p w:rsidR="00335D33" w:rsidRPr="00274DC1" w:rsidRDefault="00335D33" w:rsidP="00B2758F">
            <w:pPr>
              <w:rPr>
                <w:sz w:val="18"/>
              </w:rPr>
            </w:pPr>
            <w:r w:rsidRPr="00274DC1">
              <w:rPr>
                <w:sz w:val="18"/>
              </w:rPr>
              <w:t>Spelskugga</w:t>
            </w:r>
          </w:p>
        </w:tc>
        <w:tc>
          <w:tcPr>
            <w:tcW w:w="484" w:type="pct"/>
            <w:shd w:val="clear" w:color="auto" w:fill="auto"/>
            <w:vAlign w:val="center"/>
          </w:tcPr>
          <w:p w:rsidR="00335D33" w:rsidRPr="00274DC1" w:rsidRDefault="00335D33" w:rsidP="00B2758F">
            <w:pPr>
              <w:jc w:val="center"/>
              <w:rPr>
                <w:b/>
                <w:sz w:val="18"/>
              </w:rPr>
            </w:pPr>
          </w:p>
        </w:tc>
        <w:tc>
          <w:tcPr>
            <w:tcW w:w="484" w:type="pct"/>
            <w:shd w:val="clear" w:color="auto" w:fill="auto"/>
            <w:vAlign w:val="center"/>
          </w:tcPr>
          <w:p w:rsidR="00335D33" w:rsidRPr="00335D33" w:rsidRDefault="00335D33" w:rsidP="00B2758F">
            <w:pPr>
              <w:jc w:val="center"/>
              <w:rPr>
                <w:b/>
                <w:sz w:val="18"/>
                <w:highlight w:val="green"/>
              </w:rPr>
            </w:pPr>
          </w:p>
        </w:tc>
        <w:tc>
          <w:tcPr>
            <w:tcW w:w="484" w:type="pct"/>
            <w:shd w:val="clear" w:color="auto" w:fill="auto"/>
            <w:vAlign w:val="center"/>
          </w:tcPr>
          <w:p w:rsidR="00335D33" w:rsidRPr="00274DC1" w:rsidRDefault="00335D33" w:rsidP="00B2758F">
            <w:pPr>
              <w:jc w:val="center"/>
              <w:rPr>
                <w:sz w:val="18"/>
              </w:rPr>
            </w:pPr>
            <w:r w:rsidRPr="00274DC1">
              <w:rPr>
                <w:sz w:val="18"/>
              </w:rPr>
              <w:t>X</w:t>
            </w:r>
          </w:p>
        </w:tc>
        <w:tc>
          <w:tcPr>
            <w:tcW w:w="484" w:type="pct"/>
            <w:shd w:val="clear" w:color="auto" w:fill="auto"/>
            <w:vAlign w:val="center"/>
          </w:tcPr>
          <w:p w:rsidR="00335D33" w:rsidRPr="00274DC1" w:rsidRDefault="00335D33" w:rsidP="00B2758F">
            <w:pPr>
              <w:jc w:val="center"/>
              <w:rPr>
                <w:sz w:val="18"/>
              </w:rPr>
            </w:pPr>
            <w:r w:rsidRPr="00274DC1">
              <w:rPr>
                <w:sz w:val="18"/>
              </w:rPr>
              <w:t>XX</w:t>
            </w:r>
          </w:p>
        </w:tc>
        <w:tc>
          <w:tcPr>
            <w:tcW w:w="484" w:type="pct"/>
            <w:shd w:val="clear" w:color="auto" w:fill="auto"/>
            <w:vAlign w:val="center"/>
          </w:tcPr>
          <w:p w:rsidR="00335D33" w:rsidRPr="00274DC1" w:rsidRDefault="00335D33" w:rsidP="00B2758F">
            <w:pPr>
              <w:jc w:val="center"/>
              <w:rPr>
                <w:sz w:val="18"/>
              </w:rPr>
            </w:pPr>
            <w:r w:rsidRPr="00274DC1">
              <w:rPr>
                <w:sz w:val="18"/>
              </w:rPr>
              <w:t>XXX</w:t>
            </w:r>
          </w:p>
        </w:tc>
        <w:tc>
          <w:tcPr>
            <w:tcW w:w="483" w:type="pct"/>
            <w:shd w:val="clear" w:color="auto" w:fill="auto"/>
            <w:vAlign w:val="center"/>
          </w:tcPr>
          <w:p w:rsidR="00335D33" w:rsidRPr="00274DC1" w:rsidRDefault="00335D33" w:rsidP="00B2758F">
            <w:pPr>
              <w:jc w:val="center"/>
              <w:rPr>
                <w:sz w:val="18"/>
              </w:rPr>
            </w:pPr>
            <w:r w:rsidRPr="00274DC1">
              <w:rPr>
                <w:sz w:val="18"/>
              </w:rPr>
              <w:t>XXX</w:t>
            </w:r>
          </w:p>
        </w:tc>
      </w:tr>
    </w:tbl>
    <w:p w:rsidR="00335D33" w:rsidRDefault="00335D33"/>
    <w:p w:rsidR="00335D33" w:rsidRPr="004963A1" w:rsidRDefault="00335D33" w:rsidP="00335D33">
      <w:pPr>
        <w:pStyle w:val="Heading2"/>
      </w:pPr>
      <w:bookmarkStart w:id="26" w:name="_Toc417041382"/>
      <w:bookmarkStart w:id="27" w:name="_Toc417048761"/>
      <w:r w:rsidRPr="004963A1">
        <w:t>Målvaktsträning</w:t>
      </w:r>
      <w:bookmarkEnd w:id="26"/>
      <w:bookmarkEnd w:id="27"/>
    </w:p>
    <w:p w:rsidR="00335D33" w:rsidRPr="004963A1" w:rsidRDefault="00335D33" w:rsidP="00335D33">
      <w:pPr>
        <w:pStyle w:val="Heading3"/>
      </w:pPr>
      <w:bookmarkStart w:id="28" w:name="_Toc38641050"/>
      <w:bookmarkStart w:id="29" w:name="_Toc417041383"/>
      <w:bookmarkStart w:id="30" w:name="_Toc417048762"/>
      <w:r w:rsidRPr="004963A1">
        <w:t>Målsättning</w:t>
      </w:r>
      <w:bookmarkEnd w:id="28"/>
      <w:bookmarkEnd w:id="29"/>
      <w:bookmarkEnd w:id="30"/>
    </w:p>
    <w:p w:rsidR="00335D33" w:rsidRPr="004963A1" w:rsidRDefault="00335D33" w:rsidP="00335D33">
      <w:pPr>
        <w:tabs>
          <w:tab w:val="left" w:pos="284"/>
        </w:tabs>
        <w:jc w:val="both"/>
      </w:pPr>
      <w:r w:rsidRPr="004963A1">
        <w:t>Målvakten är den spelare i laget som har ett begränsat arbetsområde och som innehar en position med avgörande betydelse för laget. Vid alla träningstillfällen skall även träningen för målvakter vara planerad.</w:t>
      </w:r>
    </w:p>
    <w:p w:rsidR="00335D33" w:rsidRPr="004963A1" w:rsidRDefault="00335D33" w:rsidP="00335D33">
      <w:pPr>
        <w:tabs>
          <w:tab w:val="left" w:pos="284"/>
        </w:tabs>
        <w:jc w:val="both"/>
      </w:pPr>
      <w:r w:rsidRPr="004963A1">
        <w:t xml:space="preserve">Till en början är det viktigast att låta de ungdomar som vill få ”vara” målvakter. Intresse och talang har betydelse för vilka som senare bör/skall bli målvakter. Det är viktigt att uppmärksamma och ta till vara de talanger som verkligen </w:t>
      </w:r>
      <w:r w:rsidRPr="004963A1">
        <w:rPr>
          <w:b/>
          <w:i/>
        </w:rPr>
        <w:t>vill bli</w:t>
      </w:r>
      <w:r w:rsidRPr="004963A1">
        <w:t xml:space="preserve"> målvakter. Under de första åren skall målvakterna endast träna teknik och träningspassen bör inte vara längre än 10-15 minuter vid varje tillfälle. Lär målvakten tidigt att man ”spelar” och inte ”står” i mål.</w:t>
      </w:r>
    </w:p>
    <w:p w:rsidR="00335D33" w:rsidRPr="004963A1" w:rsidRDefault="00335D33" w:rsidP="00335D33">
      <w:pPr>
        <w:pStyle w:val="Heading3"/>
      </w:pPr>
      <w:bookmarkStart w:id="31" w:name="_Toc38641051"/>
      <w:bookmarkStart w:id="32" w:name="_Toc417041384"/>
      <w:bookmarkStart w:id="33" w:name="_Toc417048763"/>
      <w:r w:rsidRPr="004963A1">
        <w:t>Att tänka på vid olika skottövningar</w:t>
      </w:r>
      <w:bookmarkEnd w:id="31"/>
      <w:bookmarkEnd w:id="32"/>
      <w:bookmarkEnd w:id="33"/>
    </w:p>
    <w:p w:rsidR="00335D33" w:rsidRPr="00715F66" w:rsidRDefault="00335D33" w:rsidP="00335D33">
      <w:pPr>
        <w:numPr>
          <w:ilvl w:val="0"/>
          <w:numId w:val="21"/>
        </w:numPr>
        <w:tabs>
          <w:tab w:val="left" w:pos="284"/>
        </w:tabs>
        <w:spacing w:after="0" w:line="240" w:lineRule="auto"/>
        <w:jc w:val="both"/>
        <w:rPr>
          <w:sz w:val="18"/>
        </w:rPr>
      </w:pPr>
      <w:r w:rsidRPr="00715F66">
        <w:rPr>
          <w:sz w:val="18"/>
        </w:rPr>
        <w:t>Se till att målvakterna deltar i utespelet och vid pass- och skott övningar</w:t>
      </w:r>
    </w:p>
    <w:p w:rsidR="00335D33" w:rsidRPr="00715F66" w:rsidRDefault="00335D33" w:rsidP="00335D33">
      <w:pPr>
        <w:numPr>
          <w:ilvl w:val="0"/>
          <w:numId w:val="21"/>
        </w:numPr>
        <w:tabs>
          <w:tab w:val="left" w:pos="284"/>
        </w:tabs>
        <w:spacing w:after="0" w:line="240" w:lineRule="auto"/>
        <w:jc w:val="both"/>
        <w:rPr>
          <w:sz w:val="18"/>
        </w:rPr>
      </w:pPr>
      <w:r w:rsidRPr="00715F66">
        <w:rPr>
          <w:sz w:val="18"/>
        </w:rPr>
        <w:t>Lär målvakten att inte blunda. Skydda huvudet med ena armen.</w:t>
      </w:r>
    </w:p>
    <w:p w:rsidR="00335D33" w:rsidRPr="00715F66" w:rsidRDefault="00335D33" w:rsidP="00335D33">
      <w:pPr>
        <w:numPr>
          <w:ilvl w:val="0"/>
          <w:numId w:val="21"/>
        </w:numPr>
        <w:tabs>
          <w:tab w:val="left" w:pos="284"/>
        </w:tabs>
        <w:spacing w:after="0" w:line="240" w:lineRule="auto"/>
        <w:jc w:val="both"/>
        <w:rPr>
          <w:sz w:val="18"/>
        </w:rPr>
      </w:pPr>
      <w:r w:rsidRPr="00715F66">
        <w:rPr>
          <w:sz w:val="18"/>
        </w:rPr>
        <w:t>Om målvakten är skotträdd, öka avståndet eller byt till mjukbollar.</w:t>
      </w:r>
    </w:p>
    <w:p w:rsidR="00335D33" w:rsidRPr="00715F66" w:rsidRDefault="00335D33" w:rsidP="00335D33">
      <w:pPr>
        <w:numPr>
          <w:ilvl w:val="0"/>
          <w:numId w:val="21"/>
        </w:numPr>
        <w:tabs>
          <w:tab w:val="left" w:pos="284"/>
        </w:tabs>
        <w:spacing w:after="0" w:line="240" w:lineRule="auto"/>
        <w:jc w:val="both"/>
        <w:rPr>
          <w:sz w:val="18"/>
        </w:rPr>
      </w:pPr>
      <w:r w:rsidRPr="00715F66">
        <w:rPr>
          <w:sz w:val="18"/>
        </w:rPr>
        <w:t>Lär målvakten hur man rör sig i målet från stolpe till stolpe.</w:t>
      </w:r>
    </w:p>
    <w:p w:rsidR="00335D33" w:rsidRPr="00715F66" w:rsidRDefault="00335D33" w:rsidP="00335D33">
      <w:pPr>
        <w:numPr>
          <w:ilvl w:val="0"/>
          <w:numId w:val="21"/>
        </w:numPr>
        <w:tabs>
          <w:tab w:val="left" w:pos="284"/>
        </w:tabs>
        <w:spacing w:after="0" w:line="240" w:lineRule="auto"/>
        <w:jc w:val="both"/>
        <w:rPr>
          <w:sz w:val="18"/>
        </w:rPr>
      </w:pPr>
      <w:r w:rsidRPr="00715F66">
        <w:rPr>
          <w:sz w:val="18"/>
        </w:rPr>
        <w:t>Låt skyttarna skjuta på ett och samma ställe.</w:t>
      </w:r>
    </w:p>
    <w:p w:rsidR="00335D33" w:rsidRPr="00715F66" w:rsidRDefault="00335D33" w:rsidP="00335D33">
      <w:pPr>
        <w:numPr>
          <w:ilvl w:val="0"/>
          <w:numId w:val="21"/>
        </w:numPr>
        <w:tabs>
          <w:tab w:val="left" w:pos="284"/>
        </w:tabs>
        <w:spacing w:after="0" w:line="240" w:lineRule="auto"/>
        <w:jc w:val="both"/>
        <w:rPr>
          <w:sz w:val="18"/>
        </w:rPr>
      </w:pPr>
      <w:r w:rsidRPr="00715F66">
        <w:rPr>
          <w:sz w:val="18"/>
        </w:rPr>
        <w:t>Tänk på att målvakterna behöver samma fysik som utespelarna när de blir äldre.</w:t>
      </w:r>
    </w:p>
    <w:p w:rsidR="00335D33" w:rsidRPr="00715F66" w:rsidRDefault="00335D33" w:rsidP="00335D33">
      <w:pPr>
        <w:numPr>
          <w:ilvl w:val="0"/>
          <w:numId w:val="21"/>
        </w:numPr>
        <w:tabs>
          <w:tab w:val="left" w:pos="284"/>
        </w:tabs>
        <w:spacing w:after="0" w:line="240" w:lineRule="auto"/>
        <w:jc w:val="both"/>
        <w:rPr>
          <w:sz w:val="18"/>
        </w:rPr>
      </w:pPr>
      <w:r w:rsidRPr="00715F66">
        <w:rPr>
          <w:sz w:val="18"/>
        </w:rPr>
        <w:t>Lär målvakterna analysera olika skyttar på t ex straffar och frilägen.</w:t>
      </w:r>
    </w:p>
    <w:p w:rsidR="00335D33" w:rsidRPr="00715F66" w:rsidRDefault="00335D33" w:rsidP="00335D33">
      <w:pPr>
        <w:numPr>
          <w:ilvl w:val="0"/>
          <w:numId w:val="21"/>
        </w:numPr>
        <w:tabs>
          <w:tab w:val="left" w:pos="284"/>
        </w:tabs>
        <w:spacing w:after="0" w:line="240" w:lineRule="auto"/>
        <w:jc w:val="both"/>
        <w:rPr>
          <w:sz w:val="18"/>
        </w:rPr>
      </w:pPr>
      <w:r w:rsidRPr="00715F66">
        <w:rPr>
          <w:sz w:val="18"/>
        </w:rPr>
        <w:t>Målvakter skall vi vara rädda om!</w:t>
      </w:r>
    </w:p>
    <w:p w:rsidR="00335D33" w:rsidRPr="00715F66" w:rsidRDefault="00335D33" w:rsidP="00335D33">
      <w:pPr>
        <w:numPr>
          <w:ilvl w:val="0"/>
          <w:numId w:val="21"/>
        </w:numPr>
        <w:tabs>
          <w:tab w:val="left" w:pos="284"/>
        </w:tabs>
        <w:spacing w:after="0" w:line="240" w:lineRule="auto"/>
        <w:jc w:val="both"/>
        <w:rPr>
          <w:sz w:val="18"/>
        </w:rPr>
      </w:pPr>
      <w:r w:rsidRPr="00715F66">
        <w:rPr>
          <w:sz w:val="18"/>
        </w:rPr>
        <w:t>Målvakter som växer på längden måste få mycket motorikträning.</w:t>
      </w:r>
    </w:p>
    <w:p w:rsidR="00335D33" w:rsidRDefault="00335D33">
      <w:pPr>
        <w:spacing w:after="160" w:line="259" w:lineRule="auto"/>
      </w:pPr>
      <w:r>
        <w:br w:type="page"/>
      </w:r>
    </w:p>
    <w:p w:rsidR="00335D33" w:rsidRDefault="00335D33">
      <w:bookmarkStart w:id="34" w:name="_GoBack"/>
      <w:bookmarkEnd w:id="34"/>
    </w:p>
    <w:tbl>
      <w:tblPr>
        <w:tblW w:w="9355"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0A0" w:firstRow="1" w:lastRow="0" w:firstColumn="1" w:lastColumn="0" w:noHBand="0" w:noVBand="0"/>
      </w:tblPr>
      <w:tblGrid>
        <w:gridCol w:w="1417"/>
        <w:gridCol w:w="2268"/>
        <w:gridCol w:w="2835"/>
        <w:gridCol w:w="2835"/>
      </w:tblGrid>
      <w:tr w:rsidR="00335D33" w:rsidRPr="004963A1" w:rsidTr="00B2758F">
        <w:tc>
          <w:tcPr>
            <w:tcW w:w="1417" w:type="dxa"/>
            <w:vAlign w:val="center"/>
          </w:tcPr>
          <w:p w:rsidR="00335D33" w:rsidRPr="004963A1" w:rsidRDefault="00335D33" w:rsidP="00B2758F">
            <w:pPr>
              <w:tabs>
                <w:tab w:val="left" w:pos="284"/>
              </w:tabs>
              <w:jc w:val="center"/>
              <w:rPr>
                <w:i/>
              </w:rPr>
            </w:pPr>
          </w:p>
        </w:tc>
        <w:tc>
          <w:tcPr>
            <w:tcW w:w="2268" w:type="dxa"/>
          </w:tcPr>
          <w:p w:rsidR="00335D33" w:rsidRPr="004963A1" w:rsidRDefault="00335D33" w:rsidP="00B2758F">
            <w:pPr>
              <w:tabs>
                <w:tab w:val="left" w:pos="284"/>
              </w:tabs>
              <w:jc w:val="center"/>
              <w:rPr>
                <w:b/>
              </w:rPr>
            </w:pPr>
            <w:r w:rsidRPr="004963A1">
              <w:rPr>
                <w:b/>
              </w:rPr>
              <w:t>Målsättning</w:t>
            </w:r>
          </w:p>
        </w:tc>
        <w:tc>
          <w:tcPr>
            <w:tcW w:w="2835" w:type="dxa"/>
          </w:tcPr>
          <w:p w:rsidR="00335D33" w:rsidRPr="004963A1" w:rsidRDefault="00335D33" w:rsidP="00B2758F">
            <w:pPr>
              <w:tabs>
                <w:tab w:val="left" w:pos="284"/>
              </w:tabs>
              <w:jc w:val="center"/>
              <w:rPr>
                <w:b/>
              </w:rPr>
            </w:pPr>
            <w:r w:rsidRPr="004963A1">
              <w:rPr>
                <w:b/>
              </w:rPr>
              <w:t>Teknik</w:t>
            </w:r>
          </w:p>
        </w:tc>
        <w:tc>
          <w:tcPr>
            <w:tcW w:w="2835" w:type="dxa"/>
          </w:tcPr>
          <w:p w:rsidR="00335D33" w:rsidRPr="004963A1" w:rsidRDefault="00335D33" w:rsidP="00B2758F">
            <w:pPr>
              <w:tabs>
                <w:tab w:val="left" w:pos="284"/>
              </w:tabs>
              <w:jc w:val="center"/>
              <w:rPr>
                <w:b/>
              </w:rPr>
            </w:pPr>
            <w:r w:rsidRPr="004963A1">
              <w:rPr>
                <w:b/>
              </w:rPr>
              <w:t>Övningar</w:t>
            </w:r>
          </w:p>
        </w:tc>
      </w:tr>
      <w:tr w:rsidR="00335D33" w:rsidRPr="004963A1" w:rsidTr="00B2758F">
        <w:trPr>
          <w:trHeight w:val="794"/>
        </w:trPr>
        <w:tc>
          <w:tcPr>
            <w:tcW w:w="1417" w:type="dxa"/>
            <w:shd w:val="clear" w:color="auto" w:fill="BDD6EE" w:themeFill="accent1" w:themeFillTint="66"/>
            <w:vAlign w:val="center"/>
          </w:tcPr>
          <w:p w:rsidR="00335D33" w:rsidRPr="00335D33" w:rsidRDefault="00335D33" w:rsidP="00B2758F">
            <w:pPr>
              <w:tabs>
                <w:tab w:val="left" w:pos="284"/>
              </w:tabs>
              <w:jc w:val="center"/>
              <w:rPr>
                <w:b/>
                <w:sz w:val="18"/>
                <w:highlight w:val="green"/>
              </w:rPr>
            </w:pPr>
            <w:r w:rsidRPr="00335D33">
              <w:rPr>
                <w:b/>
                <w:sz w:val="18"/>
                <w:highlight w:val="green"/>
              </w:rPr>
              <w:t>D-Ungdom</w:t>
            </w:r>
          </w:p>
        </w:tc>
        <w:tc>
          <w:tcPr>
            <w:tcW w:w="2268" w:type="dxa"/>
            <w:vAlign w:val="center"/>
          </w:tcPr>
          <w:p w:rsidR="00335D33" w:rsidRPr="00335D33" w:rsidRDefault="00335D33" w:rsidP="00B2758F">
            <w:pPr>
              <w:tabs>
                <w:tab w:val="left" w:pos="284"/>
              </w:tabs>
              <w:jc w:val="center"/>
              <w:rPr>
                <w:sz w:val="18"/>
                <w:highlight w:val="green"/>
              </w:rPr>
            </w:pPr>
            <w:r w:rsidRPr="00335D33">
              <w:rPr>
                <w:sz w:val="18"/>
                <w:highlight w:val="green"/>
              </w:rPr>
              <w:t>Handbollslekar</w:t>
            </w:r>
          </w:p>
        </w:tc>
        <w:tc>
          <w:tcPr>
            <w:tcW w:w="2835" w:type="dxa"/>
            <w:vAlign w:val="center"/>
          </w:tcPr>
          <w:p w:rsidR="00335D33" w:rsidRPr="00335D33" w:rsidRDefault="00335D33" w:rsidP="00B2758F">
            <w:pPr>
              <w:tabs>
                <w:tab w:val="left" w:pos="284"/>
              </w:tabs>
              <w:jc w:val="center"/>
              <w:rPr>
                <w:sz w:val="18"/>
                <w:highlight w:val="green"/>
              </w:rPr>
            </w:pPr>
            <w:r w:rsidRPr="00335D33">
              <w:rPr>
                <w:sz w:val="18"/>
                <w:highlight w:val="green"/>
              </w:rPr>
              <w:t>Bekanta sig med målet. (Skotträning, skjuta prick, spel) Låt alla prova, ingen får bara stå i mål. Liten korrigering av tekniken</w:t>
            </w:r>
          </w:p>
        </w:tc>
        <w:tc>
          <w:tcPr>
            <w:tcW w:w="2835" w:type="dxa"/>
            <w:vAlign w:val="center"/>
          </w:tcPr>
          <w:p w:rsidR="00335D33" w:rsidRPr="00335D33" w:rsidRDefault="00335D33" w:rsidP="00B2758F">
            <w:pPr>
              <w:tabs>
                <w:tab w:val="left" w:pos="284"/>
              </w:tabs>
              <w:jc w:val="center"/>
              <w:rPr>
                <w:sz w:val="18"/>
                <w:highlight w:val="green"/>
              </w:rPr>
            </w:pPr>
            <w:r w:rsidRPr="00335D33">
              <w:rPr>
                <w:sz w:val="18"/>
                <w:highlight w:val="green"/>
              </w:rPr>
              <w:t>Skotträning alla positioner. Allmän handbollsträning, spel</w:t>
            </w:r>
          </w:p>
        </w:tc>
      </w:tr>
      <w:tr w:rsidR="00335D33" w:rsidRPr="004963A1" w:rsidTr="00B2758F">
        <w:trPr>
          <w:trHeight w:val="1191"/>
        </w:trPr>
        <w:tc>
          <w:tcPr>
            <w:tcW w:w="1417" w:type="dxa"/>
            <w:shd w:val="clear" w:color="auto" w:fill="BDD6EE" w:themeFill="accent1" w:themeFillTint="66"/>
            <w:vAlign w:val="center"/>
          </w:tcPr>
          <w:p w:rsidR="00335D33" w:rsidRPr="00715F66" w:rsidRDefault="00335D33" w:rsidP="00B2758F">
            <w:pPr>
              <w:tabs>
                <w:tab w:val="left" w:pos="284"/>
              </w:tabs>
              <w:jc w:val="center"/>
              <w:rPr>
                <w:b/>
                <w:sz w:val="18"/>
              </w:rPr>
            </w:pPr>
            <w:r w:rsidRPr="00715F66">
              <w:rPr>
                <w:b/>
                <w:sz w:val="18"/>
              </w:rPr>
              <w:t>C-Ungdom</w:t>
            </w:r>
          </w:p>
        </w:tc>
        <w:tc>
          <w:tcPr>
            <w:tcW w:w="2268" w:type="dxa"/>
            <w:vAlign w:val="center"/>
          </w:tcPr>
          <w:p w:rsidR="00335D33" w:rsidRPr="00715F66" w:rsidRDefault="00335D33" w:rsidP="00B2758F">
            <w:pPr>
              <w:tabs>
                <w:tab w:val="left" w:pos="284"/>
              </w:tabs>
              <w:jc w:val="center"/>
              <w:rPr>
                <w:sz w:val="18"/>
              </w:rPr>
            </w:pPr>
            <w:r w:rsidRPr="00715F66">
              <w:rPr>
                <w:sz w:val="18"/>
              </w:rPr>
              <w:t>Målvakt målinriktad uppgift, måttliga prestationskrav</w:t>
            </w:r>
          </w:p>
        </w:tc>
        <w:tc>
          <w:tcPr>
            <w:tcW w:w="2835" w:type="dxa"/>
            <w:vAlign w:val="center"/>
          </w:tcPr>
          <w:p w:rsidR="00335D33" w:rsidRPr="00715F66" w:rsidRDefault="00335D33" w:rsidP="00B2758F">
            <w:pPr>
              <w:tabs>
                <w:tab w:val="left" w:pos="284"/>
              </w:tabs>
              <w:jc w:val="center"/>
              <w:rPr>
                <w:sz w:val="18"/>
              </w:rPr>
            </w:pPr>
            <w:r w:rsidRPr="00715F66">
              <w:rPr>
                <w:sz w:val="18"/>
              </w:rPr>
              <w:t>Genomgång av grundställning, arbetsbåge och grundläggande paradteknik. Repetering av korrekta rörelsemönster</w:t>
            </w:r>
          </w:p>
        </w:tc>
        <w:tc>
          <w:tcPr>
            <w:tcW w:w="2835" w:type="dxa"/>
            <w:vAlign w:val="center"/>
          </w:tcPr>
          <w:p w:rsidR="00335D33" w:rsidRPr="00715F66" w:rsidRDefault="00335D33" w:rsidP="00B2758F">
            <w:pPr>
              <w:tabs>
                <w:tab w:val="left" w:pos="284"/>
              </w:tabs>
              <w:jc w:val="center"/>
              <w:rPr>
                <w:sz w:val="18"/>
              </w:rPr>
            </w:pPr>
            <w:r w:rsidRPr="00715F66">
              <w:rPr>
                <w:sz w:val="18"/>
              </w:rPr>
              <w:t>Enkla skottövningar från alla positioner utan störande moment. MV skall veta varifrån skotten kommer och stå i rätt position i arbetsbågen och med korrekt grundställning. Ev. mer komplexa övningar om MV är mogen. Utkastträning. Allmän handbollsträning som utespelare.</w:t>
            </w:r>
          </w:p>
        </w:tc>
      </w:tr>
      <w:tr w:rsidR="00335D33" w:rsidRPr="004963A1" w:rsidTr="00B2758F">
        <w:trPr>
          <w:trHeight w:val="1361"/>
        </w:trPr>
        <w:tc>
          <w:tcPr>
            <w:tcW w:w="1417" w:type="dxa"/>
            <w:shd w:val="clear" w:color="auto" w:fill="BDD6EE" w:themeFill="accent1" w:themeFillTint="66"/>
            <w:vAlign w:val="center"/>
          </w:tcPr>
          <w:p w:rsidR="00335D33" w:rsidRPr="00715F66" w:rsidRDefault="00335D33" w:rsidP="00B2758F">
            <w:pPr>
              <w:tabs>
                <w:tab w:val="left" w:pos="284"/>
              </w:tabs>
              <w:jc w:val="center"/>
              <w:rPr>
                <w:b/>
                <w:sz w:val="18"/>
              </w:rPr>
            </w:pPr>
            <w:r w:rsidRPr="00715F66">
              <w:rPr>
                <w:b/>
                <w:sz w:val="18"/>
              </w:rPr>
              <w:t>B-Ungdom</w:t>
            </w:r>
          </w:p>
        </w:tc>
        <w:tc>
          <w:tcPr>
            <w:tcW w:w="2268" w:type="dxa"/>
            <w:vAlign w:val="center"/>
          </w:tcPr>
          <w:p w:rsidR="00335D33" w:rsidRPr="00715F66" w:rsidRDefault="00335D33" w:rsidP="00B2758F">
            <w:pPr>
              <w:tabs>
                <w:tab w:val="left" w:pos="284"/>
              </w:tabs>
              <w:jc w:val="center"/>
              <w:rPr>
                <w:sz w:val="18"/>
              </w:rPr>
            </w:pPr>
            <w:r w:rsidRPr="00715F66">
              <w:rPr>
                <w:sz w:val="18"/>
              </w:rPr>
              <w:t>Mer speciella träningsuppgifter. Högre prestationskrav på målvaktens rörelser</w:t>
            </w:r>
          </w:p>
        </w:tc>
        <w:tc>
          <w:tcPr>
            <w:tcW w:w="2835" w:type="dxa"/>
            <w:vAlign w:val="center"/>
          </w:tcPr>
          <w:p w:rsidR="00335D33" w:rsidRPr="00715F66" w:rsidRDefault="00335D33" w:rsidP="00B2758F">
            <w:pPr>
              <w:tabs>
                <w:tab w:val="left" w:pos="284"/>
              </w:tabs>
              <w:jc w:val="center"/>
              <w:rPr>
                <w:sz w:val="18"/>
              </w:rPr>
            </w:pPr>
            <w:r w:rsidRPr="00715F66">
              <w:rPr>
                <w:sz w:val="18"/>
              </w:rPr>
              <w:t>Hitta effektiva rörelsemönster. Arbeta med målvaktens grundteknik</w:t>
            </w:r>
          </w:p>
        </w:tc>
        <w:tc>
          <w:tcPr>
            <w:tcW w:w="2835" w:type="dxa"/>
            <w:vAlign w:val="center"/>
          </w:tcPr>
          <w:p w:rsidR="00335D33" w:rsidRPr="00715F66" w:rsidRDefault="00335D33" w:rsidP="00B2758F">
            <w:pPr>
              <w:tabs>
                <w:tab w:val="left" w:pos="284"/>
              </w:tabs>
              <w:jc w:val="center"/>
              <w:rPr>
                <w:sz w:val="18"/>
              </w:rPr>
            </w:pPr>
            <w:r w:rsidRPr="00715F66">
              <w:rPr>
                <w:sz w:val="18"/>
              </w:rPr>
              <w:t>En övergång från skottövningar med enbart ett alternativ till mer komplexa övningar, dvs. skott varsomhelst i målet, alternativa avslutare, sidledsrörelser för mv., försvarare, ev. tidspress. Kontringsspel (utkast) Allmäns handbollsträning som utespelare</w:t>
            </w:r>
          </w:p>
        </w:tc>
      </w:tr>
      <w:tr w:rsidR="00335D33" w:rsidRPr="004963A1" w:rsidTr="00B2758F">
        <w:trPr>
          <w:trHeight w:val="1361"/>
        </w:trPr>
        <w:tc>
          <w:tcPr>
            <w:tcW w:w="1417" w:type="dxa"/>
            <w:shd w:val="clear" w:color="auto" w:fill="BDD6EE" w:themeFill="accent1" w:themeFillTint="66"/>
            <w:vAlign w:val="center"/>
          </w:tcPr>
          <w:p w:rsidR="00335D33" w:rsidRPr="00715F66" w:rsidRDefault="00335D33" w:rsidP="00B2758F">
            <w:pPr>
              <w:tabs>
                <w:tab w:val="left" w:pos="284"/>
              </w:tabs>
              <w:jc w:val="center"/>
              <w:rPr>
                <w:b/>
                <w:sz w:val="18"/>
              </w:rPr>
            </w:pPr>
            <w:r w:rsidRPr="00715F66">
              <w:rPr>
                <w:b/>
                <w:sz w:val="18"/>
              </w:rPr>
              <w:t>A-Ungdom</w:t>
            </w:r>
          </w:p>
        </w:tc>
        <w:tc>
          <w:tcPr>
            <w:tcW w:w="2268" w:type="dxa"/>
            <w:vAlign w:val="center"/>
          </w:tcPr>
          <w:p w:rsidR="00335D33" w:rsidRPr="00715F66" w:rsidRDefault="00335D33" w:rsidP="00B2758F">
            <w:pPr>
              <w:tabs>
                <w:tab w:val="left" w:pos="284"/>
              </w:tabs>
              <w:jc w:val="center"/>
              <w:rPr>
                <w:sz w:val="18"/>
              </w:rPr>
            </w:pPr>
            <w:r w:rsidRPr="00715F66">
              <w:rPr>
                <w:sz w:val="18"/>
              </w:rPr>
              <w:t>Automatisering av målvaktens grundteknik</w:t>
            </w:r>
          </w:p>
        </w:tc>
        <w:tc>
          <w:tcPr>
            <w:tcW w:w="2835" w:type="dxa"/>
            <w:vAlign w:val="center"/>
          </w:tcPr>
          <w:p w:rsidR="00335D33" w:rsidRPr="00715F66" w:rsidRDefault="00335D33" w:rsidP="00B2758F">
            <w:pPr>
              <w:tabs>
                <w:tab w:val="left" w:pos="284"/>
              </w:tabs>
              <w:jc w:val="center"/>
              <w:rPr>
                <w:sz w:val="18"/>
              </w:rPr>
            </w:pPr>
            <w:r w:rsidRPr="00715F66">
              <w:rPr>
                <w:sz w:val="18"/>
              </w:rPr>
              <w:t>Många upprepningar. Minimera antalet felaktigt utförda rörelser. Prioritera alltid korrekt teknik. Felaktigt automatiserade rörelser är mycket svåra att korrigera</w:t>
            </w:r>
          </w:p>
        </w:tc>
        <w:tc>
          <w:tcPr>
            <w:tcW w:w="2835" w:type="dxa"/>
            <w:vAlign w:val="center"/>
          </w:tcPr>
          <w:p w:rsidR="00335D33" w:rsidRPr="00715F66" w:rsidRDefault="00335D33" w:rsidP="00B2758F">
            <w:pPr>
              <w:tabs>
                <w:tab w:val="left" w:pos="284"/>
              </w:tabs>
              <w:jc w:val="center"/>
              <w:rPr>
                <w:sz w:val="18"/>
              </w:rPr>
            </w:pPr>
            <w:r w:rsidRPr="00715F66">
              <w:rPr>
                <w:sz w:val="18"/>
              </w:rPr>
              <w:t>Skotträning med allt från de enklaste till de mest komplexa, beroende på målvaktens utvecklingsgrad. Vid närskottsträning börjar vi prioritera övningar med övergång från hot från distans till inspel, utspel och genombrott</w:t>
            </w:r>
          </w:p>
        </w:tc>
      </w:tr>
    </w:tbl>
    <w:p w:rsidR="00335D33" w:rsidRDefault="00335D33"/>
    <w:sectPr w:rsidR="00335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99D"/>
    <w:multiLevelType w:val="hybridMultilevel"/>
    <w:tmpl w:val="19DC5A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586099E"/>
    <w:multiLevelType w:val="hybridMultilevel"/>
    <w:tmpl w:val="2A9E56D2"/>
    <w:lvl w:ilvl="0" w:tplc="041D0001">
      <w:start w:val="1"/>
      <w:numFmt w:val="bullet"/>
      <w:lvlText w:val=""/>
      <w:lvlJc w:val="left"/>
      <w:pPr>
        <w:ind w:left="357" w:hanging="360"/>
      </w:pPr>
      <w:rPr>
        <w:rFonts w:ascii="Symbol" w:hAnsi="Symbol" w:hint="default"/>
      </w:rPr>
    </w:lvl>
    <w:lvl w:ilvl="1" w:tplc="041D0003">
      <w:start w:val="1"/>
      <w:numFmt w:val="bullet"/>
      <w:lvlText w:val="o"/>
      <w:lvlJc w:val="left"/>
      <w:pPr>
        <w:ind w:left="1077" w:hanging="360"/>
      </w:pPr>
      <w:rPr>
        <w:rFonts w:ascii="Courier New" w:hAnsi="Courier New" w:cs="Courier New" w:hint="default"/>
      </w:rPr>
    </w:lvl>
    <w:lvl w:ilvl="2" w:tplc="3DAC5B5C">
      <w:numFmt w:val="bullet"/>
      <w:lvlText w:val="-"/>
      <w:lvlJc w:val="left"/>
      <w:pPr>
        <w:ind w:left="1797" w:hanging="360"/>
      </w:pPr>
      <w:rPr>
        <w:rFonts w:ascii="Calibri" w:eastAsiaTheme="minorHAnsi" w:hAnsi="Calibri" w:cstheme="minorBidi" w:hint="default"/>
      </w:rPr>
    </w:lvl>
    <w:lvl w:ilvl="3" w:tplc="041D0001" w:tentative="1">
      <w:start w:val="1"/>
      <w:numFmt w:val="bullet"/>
      <w:lvlText w:val=""/>
      <w:lvlJc w:val="left"/>
      <w:pPr>
        <w:ind w:left="2517" w:hanging="360"/>
      </w:pPr>
      <w:rPr>
        <w:rFonts w:ascii="Symbol" w:hAnsi="Symbol" w:hint="default"/>
      </w:rPr>
    </w:lvl>
    <w:lvl w:ilvl="4" w:tplc="041D0003" w:tentative="1">
      <w:start w:val="1"/>
      <w:numFmt w:val="bullet"/>
      <w:lvlText w:val="o"/>
      <w:lvlJc w:val="left"/>
      <w:pPr>
        <w:ind w:left="3237" w:hanging="360"/>
      </w:pPr>
      <w:rPr>
        <w:rFonts w:ascii="Courier New" w:hAnsi="Courier New" w:cs="Courier New" w:hint="default"/>
      </w:rPr>
    </w:lvl>
    <w:lvl w:ilvl="5" w:tplc="041D0005" w:tentative="1">
      <w:start w:val="1"/>
      <w:numFmt w:val="bullet"/>
      <w:lvlText w:val=""/>
      <w:lvlJc w:val="left"/>
      <w:pPr>
        <w:ind w:left="3957" w:hanging="360"/>
      </w:pPr>
      <w:rPr>
        <w:rFonts w:ascii="Wingdings" w:hAnsi="Wingdings" w:hint="default"/>
      </w:rPr>
    </w:lvl>
    <w:lvl w:ilvl="6" w:tplc="041D0001" w:tentative="1">
      <w:start w:val="1"/>
      <w:numFmt w:val="bullet"/>
      <w:lvlText w:val=""/>
      <w:lvlJc w:val="left"/>
      <w:pPr>
        <w:ind w:left="4677" w:hanging="360"/>
      </w:pPr>
      <w:rPr>
        <w:rFonts w:ascii="Symbol" w:hAnsi="Symbol" w:hint="default"/>
      </w:rPr>
    </w:lvl>
    <w:lvl w:ilvl="7" w:tplc="041D0003" w:tentative="1">
      <w:start w:val="1"/>
      <w:numFmt w:val="bullet"/>
      <w:lvlText w:val="o"/>
      <w:lvlJc w:val="left"/>
      <w:pPr>
        <w:ind w:left="5397" w:hanging="360"/>
      </w:pPr>
      <w:rPr>
        <w:rFonts w:ascii="Courier New" w:hAnsi="Courier New" w:cs="Courier New" w:hint="default"/>
      </w:rPr>
    </w:lvl>
    <w:lvl w:ilvl="8" w:tplc="041D0005" w:tentative="1">
      <w:start w:val="1"/>
      <w:numFmt w:val="bullet"/>
      <w:lvlText w:val=""/>
      <w:lvlJc w:val="left"/>
      <w:pPr>
        <w:ind w:left="6117" w:hanging="360"/>
      </w:pPr>
      <w:rPr>
        <w:rFonts w:ascii="Wingdings" w:hAnsi="Wingdings" w:hint="default"/>
      </w:rPr>
    </w:lvl>
  </w:abstractNum>
  <w:abstractNum w:abstractNumId="2" w15:restartNumberingAfterBreak="0">
    <w:nsid w:val="0CDA3837"/>
    <w:multiLevelType w:val="hybridMultilevel"/>
    <w:tmpl w:val="99D87E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CFB23BF"/>
    <w:multiLevelType w:val="hybridMultilevel"/>
    <w:tmpl w:val="136A3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277912"/>
    <w:multiLevelType w:val="hybridMultilevel"/>
    <w:tmpl w:val="DEE48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AE7EBF"/>
    <w:multiLevelType w:val="hybridMultilevel"/>
    <w:tmpl w:val="8E34E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4F1099"/>
    <w:multiLevelType w:val="hybridMultilevel"/>
    <w:tmpl w:val="E618CAB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956BA6"/>
    <w:multiLevelType w:val="hybridMultilevel"/>
    <w:tmpl w:val="13643A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86F7764"/>
    <w:multiLevelType w:val="hybridMultilevel"/>
    <w:tmpl w:val="24705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8CC4F34"/>
    <w:multiLevelType w:val="hybridMultilevel"/>
    <w:tmpl w:val="898C63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3A3BFF"/>
    <w:multiLevelType w:val="hybridMultilevel"/>
    <w:tmpl w:val="EC8EA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3F68D5"/>
    <w:multiLevelType w:val="hybridMultilevel"/>
    <w:tmpl w:val="7890B14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D3C6D8F"/>
    <w:multiLevelType w:val="hybridMultilevel"/>
    <w:tmpl w:val="96908A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5005FB9"/>
    <w:multiLevelType w:val="hybridMultilevel"/>
    <w:tmpl w:val="167E4A40"/>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DB31C7D"/>
    <w:multiLevelType w:val="hybridMultilevel"/>
    <w:tmpl w:val="D5883AEC"/>
    <w:lvl w:ilvl="0" w:tplc="DC58CC42">
      <w:start w:val="1"/>
      <w:numFmt w:val="bullet"/>
      <w:pStyle w:val="ListBullet"/>
      <w:lvlText w:val=""/>
      <w:lvlJc w:val="left"/>
      <w:pPr>
        <w:tabs>
          <w:tab w:val="num" w:pos="720"/>
        </w:tabs>
        <w:ind w:left="720" w:hanging="360"/>
      </w:pPr>
      <w:rPr>
        <w:rFonts w:ascii="Wingdings" w:hAnsi="Wingdings" w:hint="default"/>
        <w:color w:val="auto"/>
      </w:rPr>
    </w:lvl>
    <w:lvl w:ilvl="1" w:tplc="9378CE54">
      <w:numFmt w:val="bullet"/>
      <w:lvlText w:val="-"/>
      <w:lvlJc w:val="left"/>
      <w:pPr>
        <w:ind w:left="1440" w:hanging="360"/>
      </w:pPr>
      <w:rPr>
        <w:rFonts w:ascii="Times New Roman" w:eastAsia="Times New Roman" w:hAnsi="Times New Roman"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C2DC1"/>
    <w:multiLevelType w:val="hybridMultilevel"/>
    <w:tmpl w:val="F05807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74E112E"/>
    <w:multiLevelType w:val="hybridMultilevel"/>
    <w:tmpl w:val="7154444C"/>
    <w:lvl w:ilvl="0" w:tplc="041D0001">
      <w:start w:val="1"/>
      <w:numFmt w:val="bullet"/>
      <w:lvlText w:val=""/>
      <w:lvlJc w:val="left"/>
      <w:pPr>
        <w:ind w:left="360" w:hanging="360"/>
      </w:pPr>
      <w:rPr>
        <w:rFonts w:ascii="Symbol" w:hAnsi="Symbol" w:hint="default"/>
      </w:rPr>
    </w:lvl>
    <w:lvl w:ilvl="1" w:tplc="84D091AC">
      <w:start w:val="7"/>
      <w:numFmt w:val="bullet"/>
      <w:lvlText w:val="-"/>
      <w:lvlJc w:val="left"/>
      <w:pPr>
        <w:ind w:left="1080" w:hanging="360"/>
      </w:pPr>
      <w:rPr>
        <w:rFonts w:ascii="Calibri" w:eastAsia="Times New Roman" w:hAnsi="Calibri" w:cs="Times New Roman"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B1C0167"/>
    <w:multiLevelType w:val="hybridMultilevel"/>
    <w:tmpl w:val="E2F21B5C"/>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DC400B2"/>
    <w:multiLevelType w:val="hybridMultilevel"/>
    <w:tmpl w:val="AE6860A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1331B8E"/>
    <w:multiLevelType w:val="hybridMultilevel"/>
    <w:tmpl w:val="9E84AF9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3352D58"/>
    <w:multiLevelType w:val="hybridMultilevel"/>
    <w:tmpl w:val="C24C8D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975809"/>
    <w:multiLevelType w:val="hybridMultilevel"/>
    <w:tmpl w:val="0FEEA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8042979"/>
    <w:multiLevelType w:val="hybridMultilevel"/>
    <w:tmpl w:val="93DAA13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3816F75"/>
    <w:multiLevelType w:val="hybridMultilevel"/>
    <w:tmpl w:val="342CEA4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51733D3"/>
    <w:multiLevelType w:val="hybridMultilevel"/>
    <w:tmpl w:val="CB52BC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CB1B57"/>
    <w:multiLevelType w:val="hybridMultilevel"/>
    <w:tmpl w:val="FCFE5CA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782D27D1"/>
    <w:multiLevelType w:val="hybridMultilevel"/>
    <w:tmpl w:val="12A48700"/>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7" w15:restartNumberingAfterBreak="0">
    <w:nsid w:val="79772EAF"/>
    <w:multiLevelType w:val="hybridMultilevel"/>
    <w:tmpl w:val="B0FAD6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C910A50"/>
    <w:multiLevelType w:val="hybridMultilevel"/>
    <w:tmpl w:val="83EA4AF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DB00C11"/>
    <w:multiLevelType w:val="hybridMultilevel"/>
    <w:tmpl w:val="45706E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5"/>
  </w:num>
  <w:num w:numId="4">
    <w:abstractNumId w:val="10"/>
  </w:num>
  <w:num w:numId="5">
    <w:abstractNumId w:val="2"/>
  </w:num>
  <w:num w:numId="6">
    <w:abstractNumId w:val="1"/>
  </w:num>
  <w:num w:numId="7">
    <w:abstractNumId w:val="4"/>
  </w:num>
  <w:num w:numId="8">
    <w:abstractNumId w:val="25"/>
  </w:num>
  <w:num w:numId="9">
    <w:abstractNumId w:val="7"/>
  </w:num>
  <w:num w:numId="10">
    <w:abstractNumId w:val="21"/>
  </w:num>
  <w:num w:numId="11">
    <w:abstractNumId w:val="29"/>
  </w:num>
  <w:num w:numId="12">
    <w:abstractNumId w:val="16"/>
  </w:num>
  <w:num w:numId="13">
    <w:abstractNumId w:val="12"/>
  </w:num>
  <w:num w:numId="14">
    <w:abstractNumId w:val="17"/>
  </w:num>
  <w:num w:numId="15">
    <w:abstractNumId w:val="26"/>
  </w:num>
  <w:num w:numId="16">
    <w:abstractNumId w:val="20"/>
  </w:num>
  <w:num w:numId="17">
    <w:abstractNumId w:val="8"/>
  </w:num>
  <w:num w:numId="18">
    <w:abstractNumId w:val="11"/>
  </w:num>
  <w:num w:numId="19">
    <w:abstractNumId w:val="6"/>
  </w:num>
  <w:num w:numId="20">
    <w:abstractNumId w:val="18"/>
  </w:num>
  <w:num w:numId="21">
    <w:abstractNumId w:val="19"/>
  </w:num>
  <w:num w:numId="22">
    <w:abstractNumId w:val="13"/>
  </w:num>
  <w:num w:numId="23">
    <w:abstractNumId w:val="28"/>
  </w:num>
  <w:num w:numId="24">
    <w:abstractNumId w:val="22"/>
  </w:num>
  <w:num w:numId="25">
    <w:abstractNumId w:val="23"/>
  </w:num>
  <w:num w:numId="26">
    <w:abstractNumId w:val="9"/>
  </w:num>
  <w:num w:numId="27">
    <w:abstractNumId w:val="15"/>
  </w:num>
  <w:num w:numId="28">
    <w:abstractNumId w:val="24"/>
  </w:num>
  <w:num w:numId="29">
    <w:abstractNumId w:val="2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33"/>
    <w:rsid w:val="00322C55"/>
    <w:rsid w:val="00335D33"/>
    <w:rsid w:val="006501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648E3-0588-4FC0-98DF-8CFB3C9E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D33"/>
    <w:pPr>
      <w:spacing w:after="200" w:line="276" w:lineRule="auto"/>
    </w:pPr>
  </w:style>
  <w:style w:type="paragraph" w:styleId="Heading1">
    <w:name w:val="heading 1"/>
    <w:basedOn w:val="Normal"/>
    <w:next w:val="Normal"/>
    <w:link w:val="Heading1Char"/>
    <w:uiPriority w:val="9"/>
    <w:qFormat/>
    <w:rsid w:val="00335D33"/>
    <w:pPr>
      <w:keepNext/>
      <w:keepLines/>
      <w:spacing w:before="480" w:after="0"/>
      <w:outlineLvl w:val="0"/>
    </w:pPr>
    <w:rPr>
      <w:rFonts w:asciiTheme="majorHAnsi" w:eastAsiaTheme="majorEastAsia" w:hAnsiTheme="majorHAnsi" w:cstheme="majorBidi"/>
      <w:b/>
      <w:bCs/>
      <w:color w:val="FF0000"/>
      <w:sz w:val="28"/>
      <w:szCs w:val="28"/>
    </w:rPr>
  </w:style>
  <w:style w:type="paragraph" w:styleId="Heading2">
    <w:name w:val="heading 2"/>
    <w:basedOn w:val="Normal"/>
    <w:next w:val="Normal"/>
    <w:link w:val="Heading2Char"/>
    <w:uiPriority w:val="9"/>
    <w:unhideWhenUsed/>
    <w:qFormat/>
    <w:rsid w:val="00335D33"/>
    <w:pPr>
      <w:keepNext/>
      <w:keepLines/>
      <w:spacing w:before="28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335D33"/>
    <w:pPr>
      <w:keepNext/>
      <w:keepLines/>
      <w:tabs>
        <w:tab w:val="left" w:pos="426"/>
        <w:tab w:val="left" w:pos="3686"/>
        <w:tab w:val="left" w:pos="5245"/>
      </w:tabs>
      <w:spacing w:before="200" w:after="0"/>
      <w:ind w:left="426" w:hanging="426"/>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unhideWhenUsed/>
    <w:qFormat/>
    <w:rsid w:val="00335D3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unhideWhenUsed/>
    <w:qFormat/>
    <w:rsid w:val="00335D33"/>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9"/>
    <w:qFormat/>
    <w:rsid w:val="00335D33"/>
    <w:pPr>
      <w:tabs>
        <w:tab w:val="num" w:pos="1152"/>
      </w:tabs>
      <w:spacing w:before="240" w:after="60" w:line="240" w:lineRule="auto"/>
      <w:ind w:left="1152" w:hanging="1152"/>
      <w:outlineLvl w:val="5"/>
    </w:pPr>
    <w:rPr>
      <w:rFonts w:ascii="Book Antiqua" w:eastAsia="Times New Roman" w:hAnsi="Book Antiqua" w:cs="Times New Roman"/>
      <w:i/>
      <w:szCs w:val="20"/>
      <w:lang w:eastAsia="sv-SE"/>
    </w:rPr>
  </w:style>
  <w:style w:type="paragraph" w:styleId="Heading7">
    <w:name w:val="heading 7"/>
    <w:basedOn w:val="Normal"/>
    <w:next w:val="Normal"/>
    <w:link w:val="Heading7Char"/>
    <w:uiPriority w:val="99"/>
    <w:qFormat/>
    <w:rsid w:val="00335D33"/>
    <w:pPr>
      <w:tabs>
        <w:tab w:val="num" w:pos="1296"/>
      </w:tabs>
      <w:spacing w:before="240" w:after="60" w:line="240" w:lineRule="auto"/>
      <w:ind w:left="1296" w:hanging="1296"/>
      <w:outlineLvl w:val="6"/>
    </w:pPr>
    <w:rPr>
      <w:rFonts w:ascii="Arial" w:eastAsia="Times New Roman" w:hAnsi="Arial" w:cs="Times New Roman"/>
      <w:sz w:val="20"/>
      <w:szCs w:val="20"/>
      <w:lang w:eastAsia="sv-SE"/>
    </w:rPr>
  </w:style>
  <w:style w:type="paragraph" w:styleId="Heading8">
    <w:name w:val="heading 8"/>
    <w:basedOn w:val="Normal"/>
    <w:next w:val="Normal"/>
    <w:link w:val="Heading8Char"/>
    <w:uiPriority w:val="99"/>
    <w:qFormat/>
    <w:rsid w:val="00335D33"/>
    <w:pPr>
      <w:tabs>
        <w:tab w:val="num" w:pos="1440"/>
      </w:tabs>
      <w:spacing w:before="240" w:after="60" w:line="240" w:lineRule="auto"/>
      <w:ind w:left="1440" w:hanging="1440"/>
      <w:outlineLvl w:val="7"/>
    </w:pPr>
    <w:rPr>
      <w:rFonts w:ascii="Arial" w:eastAsia="Times New Roman" w:hAnsi="Arial" w:cs="Times New Roman"/>
      <w:i/>
      <w:sz w:val="20"/>
      <w:szCs w:val="20"/>
      <w:lang w:eastAsia="sv-SE"/>
    </w:rPr>
  </w:style>
  <w:style w:type="paragraph" w:styleId="Heading9">
    <w:name w:val="heading 9"/>
    <w:basedOn w:val="Normal"/>
    <w:next w:val="Normal"/>
    <w:link w:val="Heading9Char"/>
    <w:uiPriority w:val="99"/>
    <w:qFormat/>
    <w:rsid w:val="00335D33"/>
    <w:pPr>
      <w:tabs>
        <w:tab w:val="num" w:pos="1584"/>
      </w:tabs>
      <w:spacing w:before="240" w:after="60" w:line="240" w:lineRule="auto"/>
      <w:ind w:left="1584" w:hanging="1584"/>
      <w:outlineLvl w:val="8"/>
    </w:pPr>
    <w:rPr>
      <w:rFonts w:ascii="Arial" w:eastAsia="Times New Roman" w:hAnsi="Arial" w:cs="Times New Roman"/>
      <w:b/>
      <w:i/>
      <w:sz w:val="18"/>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5D3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35D33"/>
    <w:rPr>
      <w:rFonts w:asciiTheme="majorHAnsi" w:eastAsiaTheme="majorEastAsia" w:hAnsiTheme="majorHAnsi" w:cstheme="majorBidi"/>
      <w:b/>
      <w:bCs/>
    </w:rPr>
  </w:style>
  <w:style w:type="paragraph" w:styleId="ListBullet">
    <w:name w:val="List Bullet"/>
    <w:basedOn w:val="Normal"/>
    <w:uiPriority w:val="99"/>
    <w:rsid w:val="00335D33"/>
    <w:pPr>
      <w:numPr>
        <w:numId w:val="1"/>
      </w:numPr>
      <w:spacing w:after="120" w:line="240" w:lineRule="auto"/>
    </w:pPr>
    <w:rPr>
      <w:rFonts w:ascii="Book Antiqua" w:eastAsia="Times New Roman" w:hAnsi="Book Antiqua" w:cs="Times New Roman"/>
      <w:szCs w:val="20"/>
      <w:lang w:eastAsia="sv-SE"/>
    </w:rPr>
  </w:style>
  <w:style w:type="character" w:customStyle="1" w:styleId="Heading1Char">
    <w:name w:val="Heading 1 Char"/>
    <w:basedOn w:val="DefaultParagraphFont"/>
    <w:link w:val="Heading1"/>
    <w:uiPriority w:val="9"/>
    <w:rsid w:val="00335D33"/>
    <w:rPr>
      <w:rFonts w:asciiTheme="majorHAnsi" w:eastAsiaTheme="majorEastAsia" w:hAnsiTheme="majorHAnsi" w:cstheme="majorBidi"/>
      <w:b/>
      <w:bCs/>
      <w:color w:val="FF0000"/>
      <w:sz w:val="28"/>
      <w:szCs w:val="28"/>
    </w:rPr>
  </w:style>
  <w:style w:type="character" w:customStyle="1" w:styleId="Heading4Char">
    <w:name w:val="Heading 4 Char"/>
    <w:basedOn w:val="DefaultParagraphFont"/>
    <w:link w:val="Heading4"/>
    <w:uiPriority w:val="99"/>
    <w:rsid w:val="00335D3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9"/>
    <w:rsid w:val="00335D3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9"/>
    <w:rsid w:val="00335D33"/>
    <w:rPr>
      <w:rFonts w:ascii="Book Antiqua" w:eastAsia="Times New Roman" w:hAnsi="Book Antiqua" w:cs="Times New Roman"/>
      <w:i/>
      <w:szCs w:val="20"/>
      <w:lang w:eastAsia="sv-SE"/>
    </w:rPr>
  </w:style>
  <w:style w:type="character" w:customStyle="1" w:styleId="Heading7Char">
    <w:name w:val="Heading 7 Char"/>
    <w:basedOn w:val="DefaultParagraphFont"/>
    <w:link w:val="Heading7"/>
    <w:uiPriority w:val="99"/>
    <w:rsid w:val="00335D33"/>
    <w:rPr>
      <w:rFonts w:ascii="Arial" w:eastAsia="Times New Roman" w:hAnsi="Arial" w:cs="Times New Roman"/>
      <w:sz w:val="20"/>
      <w:szCs w:val="20"/>
      <w:lang w:eastAsia="sv-SE"/>
    </w:rPr>
  </w:style>
  <w:style w:type="character" w:customStyle="1" w:styleId="Heading8Char">
    <w:name w:val="Heading 8 Char"/>
    <w:basedOn w:val="DefaultParagraphFont"/>
    <w:link w:val="Heading8"/>
    <w:uiPriority w:val="99"/>
    <w:rsid w:val="00335D33"/>
    <w:rPr>
      <w:rFonts w:ascii="Arial" w:eastAsia="Times New Roman" w:hAnsi="Arial" w:cs="Times New Roman"/>
      <w:i/>
      <w:sz w:val="20"/>
      <w:szCs w:val="20"/>
      <w:lang w:eastAsia="sv-SE"/>
    </w:rPr>
  </w:style>
  <w:style w:type="character" w:customStyle="1" w:styleId="Heading9Char">
    <w:name w:val="Heading 9 Char"/>
    <w:basedOn w:val="DefaultParagraphFont"/>
    <w:link w:val="Heading9"/>
    <w:uiPriority w:val="99"/>
    <w:rsid w:val="00335D33"/>
    <w:rPr>
      <w:rFonts w:ascii="Arial" w:eastAsia="Times New Roman" w:hAnsi="Arial" w:cs="Times New Roman"/>
      <w:b/>
      <w:i/>
      <w:sz w:val="18"/>
      <w:szCs w:val="20"/>
      <w:lang w:eastAsia="sv-SE"/>
    </w:rPr>
  </w:style>
  <w:style w:type="paragraph" w:styleId="Header">
    <w:name w:val="header"/>
    <w:basedOn w:val="Normal"/>
    <w:link w:val="HeaderChar"/>
    <w:uiPriority w:val="99"/>
    <w:unhideWhenUsed/>
    <w:rsid w:val="00335D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5D33"/>
  </w:style>
  <w:style w:type="paragraph" w:styleId="Footer">
    <w:name w:val="footer"/>
    <w:basedOn w:val="Normal"/>
    <w:link w:val="FooterChar"/>
    <w:uiPriority w:val="99"/>
    <w:unhideWhenUsed/>
    <w:rsid w:val="00335D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5D33"/>
  </w:style>
  <w:style w:type="character" w:styleId="PlaceholderText">
    <w:name w:val="Placeholder Text"/>
    <w:basedOn w:val="DefaultParagraphFont"/>
    <w:uiPriority w:val="99"/>
    <w:semiHidden/>
    <w:rsid w:val="00335D33"/>
    <w:rPr>
      <w:color w:val="808080"/>
    </w:rPr>
  </w:style>
  <w:style w:type="paragraph" w:styleId="BalloonText">
    <w:name w:val="Balloon Text"/>
    <w:basedOn w:val="Normal"/>
    <w:link w:val="BalloonTextChar"/>
    <w:uiPriority w:val="99"/>
    <w:semiHidden/>
    <w:unhideWhenUsed/>
    <w:rsid w:val="00335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D33"/>
    <w:rPr>
      <w:rFonts w:ascii="Tahoma" w:hAnsi="Tahoma" w:cs="Tahoma"/>
      <w:sz w:val="16"/>
      <w:szCs w:val="16"/>
    </w:rPr>
  </w:style>
  <w:style w:type="paragraph" w:styleId="ListParagraph">
    <w:name w:val="List Paragraph"/>
    <w:basedOn w:val="Normal"/>
    <w:uiPriority w:val="34"/>
    <w:qFormat/>
    <w:rsid w:val="00335D33"/>
    <w:pPr>
      <w:ind w:left="720"/>
      <w:contextualSpacing/>
    </w:pPr>
  </w:style>
  <w:style w:type="paragraph" w:styleId="NoSpacing">
    <w:name w:val="No Spacing"/>
    <w:link w:val="NoSpacingChar"/>
    <w:uiPriority w:val="1"/>
    <w:qFormat/>
    <w:rsid w:val="00335D33"/>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335D33"/>
    <w:rPr>
      <w:rFonts w:ascii="Calibri" w:eastAsia="Times New Roman" w:hAnsi="Calibri" w:cs="Times New Roman"/>
      <w:lang w:val="en-US"/>
    </w:rPr>
  </w:style>
  <w:style w:type="paragraph" w:customStyle="1" w:styleId="Pa1">
    <w:name w:val="Pa1"/>
    <w:basedOn w:val="Normal"/>
    <w:next w:val="Normal"/>
    <w:uiPriority w:val="99"/>
    <w:rsid w:val="00335D33"/>
    <w:pPr>
      <w:autoSpaceDE w:val="0"/>
      <w:autoSpaceDN w:val="0"/>
      <w:adjustRightInd w:val="0"/>
      <w:spacing w:after="0" w:line="241" w:lineRule="atLeast"/>
    </w:pPr>
    <w:rPr>
      <w:rFonts w:ascii="Helvetica 55 Roman" w:eastAsia="Calibri" w:hAnsi="Helvetica 55 Roman" w:cs="Times New Roman"/>
      <w:sz w:val="24"/>
      <w:szCs w:val="24"/>
      <w:lang w:eastAsia="sv-SE"/>
    </w:rPr>
  </w:style>
  <w:style w:type="character" w:customStyle="1" w:styleId="A4">
    <w:name w:val="A4"/>
    <w:uiPriority w:val="99"/>
    <w:rsid w:val="00335D33"/>
    <w:rPr>
      <w:rFonts w:cs="Helvetica 55 Roman"/>
      <w:color w:val="000000"/>
      <w:sz w:val="16"/>
      <w:szCs w:val="16"/>
    </w:rPr>
  </w:style>
  <w:style w:type="character" w:styleId="Strong">
    <w:name w:val="Strong"/>
    <w:basedOn w:val="DefaultParagraphFont"/>
    <w:uiPriority w:val="22"/>
    <w:qFormat/>
    <w:rsid w:val="00335D33"/>
    <w:rPr>
      <w:b/>
      <w:bCs/>
    </w:rPr>
  </w:style>
  <w:style w:type="character" w:customStyle="1" w:styleId="apple-converted-space">
    <w:name w:val="apple-converted-space"/>
    <w:basedOn w:val="DefaultParagraphFont"/>
    <w:rsid w:val="00335D33"/>
  </w:style>
  <w:style w:type="paragraph" w:styleId="NormalWeb">
    <w:name w:val="Normal (Web)"/>
    <w:basedOn w:val="Normal"/>
    <w:uiPriority w:val="99"/>
    <w:unhideWhenUsed/>
    <w:rsid w:val="00335D3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TOC1">
    <w:name w:val="toc 1"/>
    <w:basedOn w:val="Normal"/>
    <w:next w:val="Normal"/>
    <w:autoRedefine/>
    <w:uiPriority w:val="39"/>
    <w:unhideWhenUsed/>
    <w:qFormat/>
    <w:rsid w:val="00335D33"/>
    <w:pPr>
      <w:tabs>
        <w:tab w:val="right" w:pos="9062"/>
      </w:tabs>
      <w:spacing w:before="360" w:after="0"/>
    </w:pPr>
    <w:rPr>
      <w:rFonts w:asciiTheme="majorHAnsi" w:hAnsiTheme="majorHAnsi"/>
      <w:b/>
      <w:bCs/>
      <w:caps/>
      <w:noProof/>
      <w:sz w:val="14"/>
      <w:szCs w:val="24"/>
      <w:u w:val="single"/>
    </w:rPr>
  </w:style>
  <w:style w:type="paragraph" w:styleId="TOC2">
    <w:name w:val="toc 2"/>
    <w:basedOn w:val="Normal"/>
    <w:next w:val="Normal"/>
    <w:autoRedefine/>
    <w:uiPriority w:val="39"/>
    <w:unhideWhenUsed/>
    <w:qFormat/>
    <w:rsid w:val="00335D33"/>
    <w:pPr>
      <w:tabs>
        <w:tab w:val="right" w:pos="9062"/>
      </w:tabs>
      <w:spacing w:before="240" w:after="0"/>
    </w:pPr>
    <w:rPr>
      <w:b/>
      <w:bCs/>
      <w:noProof/>
      <w:sz w:val="12"/>
      <w:szCs w:val="20"/>
    </w:rPr>
  </w:style>
  <w:style w:type="paragraph" w:styleId="TOC3">
    <w:name w:val="toc 3"/>
    <w:basedOn w:val="Normal"/>
    <w:next w:val="Normal"/>
    <w:autoRedefine/>
    <w:uiPriority w:val="39"/>
    <w:unhideWhenUsed/>
    <w:qFormat/>
    <w:rsid w:val="00335D33"/>
    <w:pPr>
      <w:tabs>
        <w:tab w:val="right" w:pos="9062"/>
      </w:tabs>
      <w:spacing w:after="0"/>
      <w:ind w:left="220"/>
    </w:pPr>
    <w:rPr>
      <w:noProof/>
      <w:sz w:val="10"/>
      <w:szCs w:val="20"/>
    </w:rPr>
  </w:style>
  <w:style w:type="paragraph" w:styleId="TOCHeading">
    <w:name w:val="TOC Heading"/>
    <w:basedOn w:val="Heading1"/>
    <w:next w:val="Normal"/>
    <w:uiPriority w:val="39"/>
    <w:unhideWhenUsed/>
    <w:qFormat/>
    <w:rsid w:val="00335D33"/>
    <w:pPr>
      <w:outlineLvl w:val="9"/>
    </w:pPr>
    <w:rPr>
      <w:color w:val="2E74B5" w:themeColor="accent1" w:themeShade="BF"/>
    </w:rPr>
  </w:style>
  <w:style w:type="paragraph" w:styleId="TOC4">
    <w:name w:val="toc 4"/>
    <w:basedOn w:val="Normal"/>
    <w:next w:val="Normal"/>
    <w:autoRedefine/>
    <w:uiPriority w:val="39"/>
    <w:unhideWhenUsed/>
    <w:rsid w:val="00335D33"/>
    <w:pPr>
      <w:tabs>
        <w:tab w:val="right" w:pos="9062"/>
      </w:tabs>
      <w:spacing w:after="0"/>
      <w:ind w:left="440"/>
    </w:pPr>
    <w:rPr>
      <w:noProof/>
      <w:sz w:val="8"/>
      <w:szCs w:val="20"/>
    </w:rPr>
  </w:style>
  <w:style w:type="paragraph" w:styleId="TOC5">
    <w:name w:val="toc 5"/>
    <w:basedOn w:val="Normal"/>
    <w:next w:val="Normal"/>
    <w:autoRedefine/>
    <w:uiPriority w:val="39"/>
    <w:unhideWhenUsed/>
    <w:rsid w:val="00335D33"/>
    <w:pPr>
      <w:tabs>
        <w:tab w:val="right" w:pos="9062"/>
      </w:tabs>
      <w:spacing w:after="0"/>
      <w:ind w:left="660"/>
    </w:pPr>
    <w:rPr>
      <w:noProof/>
      <w:sz w:val="8"/>
      <w:szCs w:val="20"/>
    </w:rPr>
  </w:style>
  <w:style w:type="paragraph" w:styleId="TOC6">
    <w:name w:val="toc 6"/>
    <w:basedOn w:val="Normal"/>
    <w:next w:val="Normal"/>
    <w:autoRedefine/>
    <w:uiPriority w:val="39"/>
    <w:unhideWhenUsed/>
    <w:rsid w:val="00335D33"/>
    <w:pPr>
      <w:spacing w:after="0"/>
      <w:ind w:left="880"/>
    </w:pPr>
    <w:rPr>
      <w:sz w:val="20"/>
      <w:szCs w:val="20"/>
    </w:rPr>
  </w:style>
  <w:style w:type="paragraph" w:styleId="TOC7">
    <w:name w:val="toc 7"/>
    <w:basedOn w:val="Normal"/>
    <w:next w:val="Normal"/>
    <w:autoRedefine/>
    <w:uiPriority w:val="39"/>
    <w:unhideWhenUsed/>
    <w:rsid w:val="00335D33"/>
    <w:pPr>
      <w:spacing w:after="0"/>
      <w:ind w:left="1100"/>
    </w:pPr>
    <w:rPr>
      <w:sz w:val="20"/>
      <w:szCs w:val="20"/>
    </w:rPr>
  </w:style>
  <w:style w:type="paragraph" w:styleId="TOC8">
    <w:name w:val="toc 8"/>
    <w:basedOn w:val="Normal"/>
    <w:next w:val="Normal"/>
    <w:autoRedefine/>
    <w:uiPriority w:val="39"/>
    <w:unhideWhenUsed/>
    <w:rsid w:val="00335D33"/>
    <w:pPr>
      <w:spacing w:after="0"/>
      <w:ind w:left="1320"/>
    </w:pPr>
    <w:rPr>
      <w:sz w:val="20"/>
      <w:szCs w:val="20"/>
    </w:rPr>
  </w:style>
  <w:style w:type="paragraph" w:styleId="TOC9">
    <w:name w:val="toc 9"/>
    <w:basedOn w:val="Normal"/>
    <w:next w:val="Normal"/>
    <w:autoRedefine/>
    <w:uiPriority w:val="39"/>
    <w:unhideWhenUsed/>
    <w:rsid w:val="00335D33"/>
    <w:pPr>
      <w:spacing w:after="0"/>
      <w:ind w:left="1540"/>
    </w:pPr>
    <w:rPr>
      <w:sz w:val="20"/>
      <w:szCs w:val="20"/>
    </w:rPr>
  </w:style>
  <w:style w:type="paragraph" w:customStyle="1" w:styleId="Default">
    <w:name w:val="Default"/>
    <w:rsid w:val="00335D33"/>
    <w:pPr>
      <w:autoSpaceDE w:val="0"/>
      <w:autoSpaceDN w:val="0"/>
      <w:adjustRightInd w:val="0"/>
      <w:spacing w:after="0" w:line="240" w:lineRule="auto"/>
    </w:pPr>
    <w:rPr>
      <w:rFonts w:ascii="GillSans" w:eastAsia="Calibri" w:hAnsi="GillSans" w:cs="GillSans"/>
      <w:color w:val="000000"/>
      <w:sz w:val="24"/>
      <w:szCs w:val="24"/>
      <w:lang w:eastAsia="sv-SE"/>
    </w:rPr>
  </w:style>
  <w:style w:type="paragraph" w:styleId="PlainText">
    <w:name w:val="Plain Text"/>
    <w:basedOn w:val="Normal"/>
    <w:link w:val="PlainTextChar"/>
    <w:uiPriority w:val="99"/>
    <w:semiHidden/>
    <w:unhideWhenUsed/>
    <w:rsid w:val="00335D33"/>
    <w:pPr>
      <w:spacing w:after="0" w:line="240" w:lineRule="auto"/>
    </w:pPr>
    <w:rPr>
      <w:rFonts w:ascii="Tahoma" w:hAnsi="Tahoma"/>
      <w:sz w:val="20"/>
      <w:szCs w:val="21"/>
    </w:rPr>
  </w:style>
  <w:style w:type="character" w:customStyle="1" w:styleId="PlainTextChar">
    <w:name w:val="Plain Text Char"/>
    <w:basedOn w:val="DefaultParagraphFont"/>
    <w:link w:val="PlainText"/>
    <w:uiPriority w:val="99"/>
    <w:semiHidden/>
    <w:rsid w:val="00335D33"/>
    <w:rPr>
      <w:rFonts w:ascii="Tahoma" w:hAnsi="Tahoma"/>
      <w:sz w:val="20"/>
      <w:szCs w:val="21"/>
    </w:rPr>
  </w:style>
  <w:style w:type="paragraph" w:styleId="EndnoteText">
    <w:name w:val="endnote text"/>
    <w:basedOn w:val="Normal"/>
    <w:link w:val="EndnoteTextChar"/>
    <w:uiPriority w:val="99"/>
    <w:semiHidden/>
    <w:unhideWhenUsed/>
    <w:rsid w:val="00335D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5D33"/>
    <w:rPr>
      <w:sz w:val="20"/>
      <w:szCs w:val="20"/>
    </w:rPr>
  </w:style>
  <w:style w:type="character" w:styleId="EndnoteReference">
    <w:name w:val="endnote reference"/>
    <w:basedOn w:val="DefaultParagraphFont"/>
    <w:uiPriority w:val="99"/>
    <w:semiHidden/>
    <w:unhideWhenUsed/>
    <w:rsid w:val="00335D33"/>
    <w:rPr>
      <w:vertAlign w:val="superscript"/>
    </w:rPr>
  </w:style>
  <w:style w:type="character" w:styleId="Hyperlink">
    <w:name w:val="Hyperlink"/>
    <w:basedOn w:val="DefaultParagraphFont"/>
    <w:uiPriority w:val="99"/>
    <w:unhideWhenUsed/>
    <w:rsid w:val="00335D33"/>
    <w:rPr>
      <w:color w:val="0563C1" w:themeColor="hyperlink"/>
      <w:u w:val="single"/>
    </w:rPr>
  </w:style>
  <w:style w:type="paragraph" w:styleId="BodyTextIndent2">
    <w:name w:val="Body Text Indent 2"/>
    <w:basedOn w:val="Normal"/>
    <w:link w:val="BodyTextIndent2Char"/>
    <w:uiPriority w:val="99"/>
    <w:rsid w:val="00335D33"/>
    <w:pPr>
      <w:spacing w:after="0" w:line="240" w:lineRule="auto"/>
      <w:ind w:firstLine="1"/>
    </w:pPr>
    <w:rPr>
      <w:rFonts w:ascii="Book Antiqua" w:eastAsia="Times New Roman" w:hAnsi="Book Antiqua" w:cs="Times New Roman"/>
      <w:szCs w:val="20"/>
      <w:lang w:eastAsia="sv-SE"/>
    </w:rPr>
  </w:style>
  <w:style w:type="character" w:customStyle="1" w:styleId="BodyTextIndent2Char">
    <w:name w:val="Body Text Indent 2 Char"/>
    <w:basedOn w:val="DefaultParagraphFont"/>
    <w:link w:val="BodyTextIndent2"/>
    <w:uiPriority w:val="99"/>
    <w:rsid w:val="00335D33"/>
    <w:rPr>
      <w:rFonts w:ascii="Book Antiqua" w:eastAsia="Times New Roman" w:hAnsi="Book Antiqua" w:cs="Times New Roman"/>
      <w:szCs w:val="20"/>
      <w:lang w:eastAsia="sv-SE"/>
    </w:rPr>
  </w:style>
  <w:style w:type="table" w:styleId="TableGrid">
    <w:name w:val="Table Grid"/>
    <w:basedOn w:val="TableNormal"/>
    <w:uiPriority w:val="99"/>
    <w:rsid w:val="00335D3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stycke1">
    <w:name w:val="Liststycke1"/>
    <w:basedOn w:val="Normal"/>
    <w:uiPriority w:val="99"/>
    <w:rsid w:val="00335D33"/>
    <w:pPr>
      <w:ind w:left="720"/>
      <w:contextualSpacing/>
    </w:pPr>
    <w:rPr>
      <w:rFonts w:ascii="Calibri" w:eastAsia="Times New Roman" w:hAnsi="Calibri" w:cs="Times New Roman"/>
    </w:rPr>
  </w:style>
  <w:style w:type="table" w:customStyle="1" w:styleId="Ljusskuggning1">
    <w:name w:val="Ljus skuggning1"/>
    <w:uiPriority w:val="99"/>
    <w:rsid w:val="00335D33"/>
    <w:pPr>
      <w:spacing w:after="0" w:line="240" w:lineRule="auto"/>
    </w:pPr>
    <w:rPr>
      <w:rFonts w:ascii="Calibri" w:eastAsia="Calibri" w:hAnsi="Calibri" w:cs="Times New Roman"/>
      <w:color w:val="000000"/>
      <w:sz w:val="20"/>
      <w:szCs w:val="20"/>
      <w:lang w:eastAsia="sv-S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335D33"/>
    <w:pPr>
      <w:spacing w:line="240" w:lineRule="auto"/>
    </w:pPr>
    <w:rPr>
      <w:rFonts w:ascii="Book Antiqua" w:eastAsia="Times New Roman" w:hAnsi="Book Antiqua" w:cs="Times New Roman"/>
      <w:b/>
      <w:bCs/>
      <w:color w:val="4F81BD"/>
      <w:sz w:val="18"/>
      <w:szCs w:val="18"/>
      <w:lang w:eastAsia="sv-SE"/>
    </w:rPr>
  </w:style>
  <w:style w:type="character" w:customStyle="1" w:styleId="articletitle">
    <w:name w:val="articletitle"/>
    <w:basedOn w:val="DefaultParagraphFont"/>
    <w:uiPriority w:val="99"/>
    <w:rsid w:val="00335D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1335</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Atlas Copco</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Vestman</dc:creator>
  <cp:keywords/>
  <dc:description/>
  <cp:lastModifiedBy>Rickard Vestman</cp:lastModifiedBy>
  <cp:revision>1</cp:revision>
  <dcterms:created xsi:type="dcterms:W3CDTF">2016-11-21T06:39:00Z</dcterms:created>
  <dcterms:modified xsi:type="dcterms:W3CDTF">2016-11-21T06:45:00Z</dcterms:modified>
</cp:coreProperties>
</file>