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8F48" w14:textId="76429573" w:rsidR="0060615E" w:rsidRPr="000019A3" w:rsidRDefault="008F63E0">
      <w:pPr>
        <w:rPr>
          <w:rFonts w:ascii="Avenir Next LT Pro" w:hAnsi="Avenir Next LT Pro"/>
          <w:b/>
          <w:sz w:val="40"/>
        </w:rPr>
      </w:pPr>
      <w:r w:rsidRPr="000019A3">
        <w:rPr>
          <w:rFonts w:ascii="Avenir Next LT Pro" w:hAnsi="Avenir Next LT Pro"/>
          <w:b/>
          <w:sz w:val="40"/>
        </w:rPr>
        <w:t>Riktlinjer</w:t>
      </w:r>
      <w:r w:rsidR="0060615E" w:rsidRPr="000019A3">
        <w:rPr>
          <w:rFonts w:ascii="Avenir Next LT Pro" w:hAnsi="Avenir Next LT Pro"/>
          <w:b/>
          <w:sz w:val="40"/>
        </w:rPr>
        <w:t xml:space="preserve"> </w:t>
      </w:r>
      <w:r w:rsidR="00685BEC" w:rsidRPr="000019A3">
        <w:rPr>
          <w:rFonts w:ascii="Avenir Next LT Pro" w:hAnsi="Avenir Next LT Pro"/>
          <w:b/>
          <w:sz w:val="40"/>
        </w:rPr>
        <w:t>–</w:t>
      </w:r>
      <w:r w:rsidR="0060615E" w:rsidRPr="000019A3">
        <w:rPr>
          <w:rFonts w:ascii="Avenir Next LT Pro" w:hAnsi="Avenir Next LT Pro"/>
          <w:b/>
          <w:sz w:val="40"/>
        </w:rPr>
        <w:t xml:space="preserve"> </w:t>
      </w:r>
      <w:r w:rsidR="000019A3">
        <w:rPr>
          <w:rFonts w:ascii="Avenir Next LT Pro" w:hAnsi="Avenir Next LT Pro"/>
          <w:b/>
          <w:sz w:val="40"/>
        </w:rPr>
        <w:t>träning</w:t>
      </w:r>
      <w:r w:rsidR="00F5769A">
        <w:rPr>
          <w:rFonts w:ascii="Avenir Next LT Pro" w:hAnsi="Avenir Next LT Pro"/>
          <w:b/>
          <w:sz w:val="40"/>
        </w:rPr>
        <w:t>, extraträning</w:t>
      </w:r>
      <w:r w:rsidR="000019A3">
        <w:rPr>
          <w:rFonts w:ascii="Avenir Next LT Pro" w:hAnsi="Avenir Next LT Pro"/>
          <w:b/>
          <w:sz w:val="40"/>
        </w:rPr>
        <w:t xml:space="preserve"> och matchspel i flera lag</w:t>
      </w:r>
    </w:p>
    <w:p w14:paraId="16D2944D" w14:textId="77777777" w:rsidR="004C085D" w:rsidRPr="000019A3" w:rsidRDefault="004C085D" w:rsidP="0060615E">
      <w:pPr>
        <w:pStyle w:val="Ingetavstnd"/>
        <w:rPr>
          <w:rFonts w:ascii="Avenir Next LT Pro" w:hAnsi="Avenir Next LT Pro"/>
        </w:rPr>
      </w:pPr>
    </w:p>
    <w:p w14:paraId="27900AF7" w14:textId="1793EE6B" w:rsidR="00187853" w:rsidRPr="000019A3" w:rsidRDefault="008F63E0" w:rsidP="00187853">
      <w:pPr>
        <w:pStyle w:val="Ingetavstnd"/>
        <w:rPr>
          <w:rFonts w:ascii="Avenir Next LT Pro" w:hAnsi="Avenir Next LT Pro"/>
          <w:b/>
          <w:bCs/>
        </w:rPr>
      </w:pPr>
      <w:r w:rsidRPr="000019A3">
        <w:rPr>
          <w:rFonts w:ascii="Avenir Next LT Pro" w:hAnsi="Avenir Next LT Pro"/>
          <w:b/>
          <w:bCs/>
        </w:rPr>
        <w:t>Dessa riktlinjer</w:t>
      </w:r>
      <w:r w:rsidR="00187853" w:rsidRPr="000019A3">
        <w:rPr>
          <w:rFonts w:ascii="Avenir Next LT Pro" w:hAnsi="Avenir Next LT Pro"/>
          <w:b/>
          <w:bCs/>
        </w:rPr>
        <w:t xml:space="preserve"> ska </w:t>
      </w:r>
      <w:r w:rsidRPr="000019A3">
        <w:rPr>
          <w:rFonts w:ascii="Avenir Next LT Pro" w:hAnsi="Avenir Next LT Pro"/>
          <w:b/>
          <w:bCs/>
        </w:rPr>
        <w:t>följas av alla spelare, tränare/</w:t>
      </w:r>
      <w:r w:rsidR="00187853" w:rsidRPr="000019A3">
        <w:rPr>
          <w:rFonts w:ascii="Avenir Next LT Pro" w:hAnsi="Avenir Next LT Pro"/>
          <w:b/>
          <w:bCs/>
        </w:rPr>
        <w:t>ledare och föräldrar i föreningen.</w:t>
      </w:r>
    </w:p>
    <w:p w14:paraId="1C8BB9B6" w14:textId="77777777" w:rsidR="00F5769A" w:rsidRDefault="00F5769A" w:rsidP="00954080">
      <w:pPr>
        <w:pStyle w:val="Ingetavstnd"/>
        <w:rPr>
          <w:rFonts w:ascii="Avenir Next LT Pro" w:hAnsi="Avenir Next LT Pro"/>
        </w:rPr>
      </w:pPr>
    </w:p>
    <w:p w14:paraId="3FB31F48" w14:textId="736C4B25" w:rsidR="00954080" w:rsidRPr="000019A3" w:rsidRDefault="00954080" w:rsidP="00954080">
      <w:pPr>
        <w:pStyle w:val="Ingetavstnd"/>
        <w:rPr>
          <w:rFonts w:ascii="Avenir Next LT Pro" w:hAnsi="Avenir Next LT Pro"/>
        </w:rPr>
      </w:pPr>
      <w:r w:rsidRPr="000019A3">
        <w:rPr>
          <w:rFonts w:ascii="Avenir Next LT Pro" w:hAnsi="Avenir Next LT Pro"/>
        </w:rPr>
        <w:t>O</w:t>
      </w:r>
      <w:r w:rsidR="00F5769A">
        <w:rPr>
          <w:rFonts w:ascii="Avenir Next LT Pro" w:hAnsi="Avenir Next LT Pro"/>
        </w:rPr>
        <w:t xml:space="preserve">xelösunds </w:t>
      </w:r>
      <w:r w:rsidRPr="000019A3">
        <w:rPr>
          <w:rFonts w:ascii="Avenir Next LT Pro" w:hAnsi="Avenir Next LT Pro"/>
        </w:rPr>
        <w:t>IK utbildar både spelare och lag och föreningen vill inte undergräva lag genom att permanent flytta upp spelare till äldre lag eller flytta ner spelare till yngre lag.</w:t>
      </w:r>
    </w:p>
    <w:p w14:paraId="55C3E499" w14:textId="77777777" w:rsidR="00954080" w:rsidRPr="000019A3" w:rsidRDefault="00954080" w:rsidP="00954080">
      <w:pPr>
        <w:pStyle w:val="Ingetavstnd"/>
        <w:rPr>
          <w:rFonts w:ascii="Avenir Next LT Pro" w:hAnsi="Avenir Next LT Pro"/>
        </w:rPr>
      </w:pPr>
    </w:p>
    <w:p w14:paraId="57259A72" w14:textId="5E370DA7" w:rsidR="00187853" w:rsidRPr="000019A3" w:rsidRDefault="00954080" w:rsidP="00954080">
      <w:pPr>
        <w:pStyle w:val="Ingetavstnd"/>
        <w:rPr>
          <w:rFonts w:ascii="Avenir Next LT Pro" w:hAnsi="Avenir Next LT Pro"/>
        </w:rPr>
      </w:pPr>
      <w:r w:rsidRPr="000019A3">
        <w:rPr>
          <w:rFonts w:ascii="Avenir Next LT Pro" w:hAnsi="Avenir Next LT Pro"/>
        </w:rPr>
        <w:t xml:space="preserve">I föreningens verksamhet ska alla spelare nå mesta möjliga utveckling </w:t>
      </w:r>
      <w:r w:rsidR="00187853" w:rsidRPr="000019A3">
        <w:rPr>
          <w:rFonts w:ascii="Avenir Next LT Pro" w:hAnsi="Avenir Next LT Pro"/>
        </w:rPr>
        <w:t xml:space="preserve">utan att behöva byta lagtillhörighet. Utöver deltagande i sitt eget ålderslag ska spelare som kommit längst i sin utveckling ges möjlighet till </w:t>
      </w:r>
      <w:r w:rsidR="000019A3">
        <w:rPr>
          <w:rFonts w:ascii="Avenir Next LT Pro" w:hAnsi="Avenir Next LT Pro"/>
        </w:rPr>
        <w:t xml:space="preserve">mer utmanande </w:t>
      </w:r>
      <w:r w:rsidR="00187853" w:rsidRPr="000019A3">
        <w:rPr>
          <w:rFonts w:ascii="Avenir Next LT Pro" w:hAnsi="Avenir Next LT Pro"/>
        </w:rPr>
        <w:t xml:space="preserve">träningar och motstånd och vice versa. Byte av lagtillhörighet är därför i normalfallet inget som föreningen tillämpar. </w:t>
      </w:r>
    </w:p>
    <w:p w14:paraId="58A2F196" w14:textId="77777777" w:rsidR="00187853" w:rsidRPr="000019A3" w:rsidRDefault="00187853" w:rsidP="00187853">
      <w:pPr>
        <w:pStyle w:val="Ingetavstnd"/>
        <w:rPr>
          <w:rFonts w:ascii="Avenir Next LT Pro" w:hAnsi="Avenir Next LT Pro"/>
        </w:rPr>
      </w:pPr>
    </w:p>
    <w:p w14:paraId="7E1AF017" w14:textId="271B32CC" w:rsidR="00187853" w:rsidRPr="000019A3" w:rsidRDefault="00187853" w:rsidP="00187853">
      <w:pPr>
        <w:pStyle w:val="Ingetavstnd"/>
        <w:rPr>
          <w:rFonts w:ascii="Avenir Next LT Pro" w:hAnsi="Avenir Next LT Pro"/>
        </w:rPr>
      </w:pPr>
      <w:r w:rsidRPr="000019A3">
        <w:rPr>
          <w:rFonts w:ascii="Avenir Next LT Pro" w:hAnsi="Avenir Next LT Pro"/>
        </w:rPr>
        <w:t xml:space="preserve">I ytterst särskilda fall kan spelare flyttas upp till äldre lag eller ner till ett yngre lag. Spelaren ska i sådana fall bedömas ha betydligt större utvecklingsmöjligheter i det nya laget. Denna bedömning görs av tränarna i respektive lag i samråd med </w:t>
      </w:r>
      <w:r w:rsidR="000019A3">
        <w:rPr>
          <w:rFonts w:ascii="Avenir Next LT Pro" w:hAnsi="Avenir Next LT Pro"/>
        </w:rPr>
        <w:t xml:space="preserve">ansvarig i </w:t>
      </w:r>
      <w:r w:rsidRPr="000019A3">
        <w:rPr>
          <w:rFonts w:ascii="Avenir Next LT Pro" w:hAnsi="Avenir Next LT Pro"/>
        </w:rPr>
        <w:t>s</w:t>
      </w:r>
      <w:r w:rsidR="00954080" w:rsidRPr="000019A3">
        <w:rPr>
          <w:rFonts w:ascii="Avenir Next LT Pro" w:hAnsi="Avenir Next LT Pro"/>
        </w:rPr>
        <w:t>tyrelsen</w:t>
      </w:r>
      <w:r w:rsidRPr="000019A3">
        <w:rPr>
          <w:rFonts w:ascii="Avenir Next LT Pro" w:hAnsi="Avenir Next LT Pro"/>
        </w:rPr>
        <w:t xml:space="preserve">. </w:t>
      </w:r>
    </w:p>
    <w:p w14:paraId="6A799212" w14:textId="77777777" w:rsidR="00187853" w:rsidRPr="000019A3" w:rsidRDefault="00187853" w:rsidP="00187853">
      <w:pPr>
        <w:pStyle w:val="Ingetavstnd"/>
        <w:rPr>
          <w:rFonts w:ascii="Avenir Next LT Pro" w:hAnsi="Avenir Next LT Pro"/>
        </w:rPr>
      </w:pPr>
    </w:p>
    <w:p w14:paraId="54E5B626" w14:textId="0BF09F6C" w:rsidR="00954080" w:rsidRPr="000019A3" w:rsidRDefault="00187853" w:rsidP="00187853">
      <w:pPr>
        <w:pStyle w:val="Ingetavstnd"/>
        <w:rPr>
          <w:rFonts w:ascii="Avenir Next LT Pro" w:hAnsi="Avenir Next LT Pro"/>
        </w:rPr>
      </w:pPr>
      <w:r w:rsidRPr="000019A3">
        <w:rPr>
          <w:rFonts w:ascii="Avenir Next LT Pro" w:hAnsi="Avenir Next LT Pro"/>
        </w:rPr>
        <w:t xml:space="preserve">När </w:t>
      </w:r>
      <w:r w:rsidR="000019A3">
        <w:rPr>
          <w:rFonts w:ascii="Avenir Next LT Pro" w:hAnsi="Avenir Next LT Pro"/>
        </w:rPr>
        <w:t>föreningen</w:t>
      </w:r>
      <w:r w:rsidRPr="000019A3">
        <w:rPr>
          <w:rFonts w:ascii="Avenir Next LT Pro" w:hAnsi="Avenir Next LT Pro"/>
        </w:rPr>
        <w:t xml:space="preserve"> tar emot nya spelare, nybörjare och spelare från andra föreningar, ska man i normalfallet börja i det lag man åldersmässigt tillhör. </w:t>
      </w:r>
    </w:p>
    <w:p w14:paraId="0B89A214" w14:textId="77777777" w:rsidR="00954080" w:rsidRPr="000019A3" w:rsidRDefault="00954080" w:rsidP="00954080">
      <w:pPr>
        <w:rPr>
          <w:rFonts w:ascii="Avenir Next LT Pro" w:hAnsi="Avenir Next LT Pro"/>
        </w:rPr>
      </w:pPr>
    </w:p>
    <w:p w14:paraId="3A1B9DAD" w14:textId="77777777" w:rsidR="00954080" w:rsidRPr="000019A3" w:rsidRDefault="00954080" w:rsidP="00954080">
      <w:pPr>
        <w:rPr>
          <w:rFonts w:ascii="Avenir Next LT Pro" w:hAnsi="Avenir Next LT Pro"/>
          <w:b/>
        </w:rPr>
      </w:pPr>
      <w:r w:rsidRPr="000019A3">
        <w:rPr>
          <w:rFonts w:ascii="Avenir Next LT Pro" w:hAnsi="Avenir Next LT Pro"/>
          <w:b/>
        </w:rPr>
        <w:t>Extraträningar</w:t>
      </w:r>
    </w:p>
    <w:p w14:paraId="507CC978" w14:textId="075F3E48" w:rsidR="00954080" w:rsidRPr="000019A3" w:rsidRDefault="00954080" w:rsidP="00954080">
      <w:pPr>
        <w:rPr>
          <w:rFonts w:ascii="Avenir Next LT Pro" w:hAnsi="Avenir Next LT Pro"/>
        </w:rPr>
      </w:pPr>
      <w:r w:rsidRPr="000019A3">
        <w:rPr>
          <w:rFonts w:ascii="Avenir Next LT Pro" w:hAnsi="Avenir Next LT Pro"/>
        </w:rPr>
        <w:t xml:space="preserve">De spelare som kommit längst i sin utveckling ska ges utmaningar i form av </w:t>
      </w:r>
      <w:r w:rsidR="000019A3">
        <w:rPr>
          <w:rFonts w:ascii="Avenir Next LT Pro" w:hAnsi="Avenir Next LT Pro"/>
        </w:rPr>
        <w:t>mer utmanande</w:t>
      </w:r>
      <w:r w:rsidRPr="000019A3">
        <w:rPr>
          <w:rFonts w:ascii="Avenir Next LT Pro" w:hAnsi="Avenir Next LT Pro"/>
        </w:rPr>
        <w:t xml:space="preserve"> träningar med äldre lag.</w:t>
      </w:r>
    </w:p>
    <w:p w14:paraId="5E49CF58" w14:textId="77777777" w:rsidR="00954080" w:rsidRPr="000019A3" w:rsidRDefault="00954080" w:rsidP="00954080">
      <w:pPr>
        <w:rPr>
          <w:rFonts w:ascii="Avenir Next LT Pro" w:hAnsi="Avenir Next LT Pro"/>
        </w:rPr>
      </w:pPr>
      <w:r w:rsidRPr="000019A3">
        <w:rPr>
          <w:rFonts w:ascii="Avenir Next LT Pro" w:hAnsi="Avenir Next LT Pro"/>
        </w:rPr>
        <w:t>Spelare med hög ambitionsnivå men som inte kommit lika långt i sin utveckling ska ges möjlighet att träna extra med yngre lag.</w:t>
      </w:r>
    </w:p>
    <w:p w14:paraId="50A43923" w14:textId="772A757C" w:rsidR="00954080" w:rsidRPr="000019A3" w:rsidRDefault="00954080" w:rsidP="00954080">
      <w:pPr>
        <w:rPr>
          <w:rFonts w:ascii="Avenir Next LT Pro" w:hAnsi="Avenir Next LT Pro"/>
        </w:rPr>
      </w:pPr>
      <w:r w:rsidRPr="006D0EA5">
        <w:rPr>
          <w:rFonts w:ascii="Avenir Next LT Pro" w:hAnsi="Avenir Next LT Pro"/>
          <w:u w:val="single"/>
        </w:rPr>
        <w:t>Det är alltid tränarna i respektive lag som kommer överens</w:t>
      </w:r>
      <w:r w:rsidRPr="000019A3">
        <w:rPr>
          <w:rFonts w:ascii="Avenir Next LT Pro" w:hAnsi="Avenir Next LT Pro"/>
        </w:rPr>
        <w:t xml:space="preserve"> om hur extraträningarna organiseras. Det är därför inte acceptabelt att spelare tränar med andra lag utan tränarens kännedom.</w:t>
      </w:r>
    </w:p>
    <w:p w14:paraId="4730C935" w14:textId="77777777" w:rsidR="00954080" w:rsidRPr="000019A3" w:rsidRDefault="00954080" w:rsidP="00954080">
      <w:pPr>
        <w:rPr>
          <w:rFonts w:ascii="Avenir Next LT Pro" w:hAnsi="Avenir Next LT Pro"/>
        </w:rPr>
      </w:pPr>
    </w:p>
    <w:p w14:paraId="35A3D9C2" w14:textId="77777777" w:rsidR="00954080" w:rsidRPr="006D0EA5" w:rsidRDefault="00954080" w:rsidP="00954080">
      <w:pPr>
        <w:rPr>
          <w:rFonts w:ascii="Avenir Next LT Pro" w:hAnsi="Avenir Next LT Pro"/>
          <w:b/>
        </w:rPr>
      </w:pPr>
      <w:r w:rsidRPr="006D0EA5">
        <w:rPr>
          <w:rFonts w:ascii="Avenir Next LT Pro" w:hAnsi="Avenir Next LT Pro"/>
          <w:b/>
        </w:rPr>
        <w:t>Lån av spelare till matcher</w:t>
      </w:r>
    </w:p>
    <w:p w14:paraId="2F78039D" w14:textId="6C4A8714" w:rsidR="008A0B67" w:rsidRDefault="00954080" w:rsidP="00954080">
      <w:pPr>
        <w:rPr>
          <w:rFonts w:ascii="Avenir Next LT Pro" w:hAnsi="Avenir Next LT Pro"/>
        </w:rPr>
      </w:pPr>
      <w:r w:rsidRPr="000019A3">
        <w:rPr>
          <w:rFonts w:ascii="Avenir Next LT Pro" w:hAnsi="Avenir Next LT Pro"/>
        </w:rPr>
        <w:t xml:space="preserve">Lån av spelare vid </w:t>
      </w:r>
      <w:r w:rsidR="004C494B">
        <w:rPr>
          <w:rFonts w:ascii="Avenir Next LT Pro" w:hAnsi="Avenir Next LT Pro"/>
        </w:rPr>
        <w:t>frånvaro</w:t>
      </w:r>
      <w:r w:rsidRPr="000019A3">
        <w:rPr>
          <w:rFonts w:ascii="Avenir Next LT Pro" w:hAnsi="Avenir Next LT Pro"/>
        </w:rPr>
        <w:t xml:space="preserve"> i laget </w:t>
      </w:r>
      <w:r w:rsidR="006D0EA5">
        <w:rPr>
          <w:rFonts w:ascii="Avenir Next LT Pro" w:hAnsi="Avenir Next LT Pro"/>
        </w:rPr>
        <w:t>ska</w:t>
      </w:r>
      <w:r w:rsidRPr="000019A3">
        <w:rPr>
          <w:rFonts w:ascii="Avenir Next LT Pro" w:hAnsi="Avenir Next LT Pro"/>
        </w:rPr>
        <w:t xml:space="preserve"> i första hand göras från yngre lag i föreningen. </w:t>
      </w:r>
      <w:r w:rsidR="008A0B67" w:rsidRPr="000019A3">
        <w:rPr>
          <w:rFonts w:ascii="Avenir Next LT Pro" w:hAnsi="Avenir Next LT Pro"/>
        </w:rPr>
        <w:t>Detta för att spelare ska få chans till utveckling.</w:t>
      </w:r>
      <w:r w:rsidR="004C494B">
        <w:rPr>
          <w:rFonts w:ascii="Avenir Next LT Pro" w:hAnsi="Avenir Next LT Pro"/>
        </w:rPr>
        <w:t xml:space="preserve"> </w:t>
      </w:r>
      <w:r w:rsidR="008A0B67" w:rsidRPr="000019A3">
        <w:rPr>
          <w:rFonts w:ascii="Avenir Next LT Pro" w:hAnsi="Avenir Next LT Pro"/>
        </w:rPr>
        <w:t>Inlånade spelare ska inte</w:t>
      </w:r>
      <w:r w:rsidR="004C494B">
        <w:rPr>
          <w:rFonts w:ascii="Avenir Next LT Pro" w:hAnsi="Avenir Next LT Pro"/>
        </w:rPr>
        <w:t xml:space="preserve"> ta en plats från </w:t>
      </w:r>
      <w:r w:rsidR="008A0B67" w:rsidRPr="000019A3">
        <w:rPr>
          <w:rFonts w:ascii="Avenir Next LT Pro" w:hAnsi="Avenir Next LT Pro"/>
        </w:rPr>
        <w:t>ordinarie spelare.</w:t>
      </w:r>
      <w:r w:rsidR="006D0EA5">
        <w:rPr>
          <w:rFonts w:ascii="Avenir Next LT Pro" w:hAnsi="Avenir Next LT Pro"/>
        </w:rPr>
        <w:t xml:space="preserve"> </w:t>
      </w:r>
      <w:r w:rsidR="004C494B">
        <w:rPr>
          <w:rFonts w:ascii="Avenir Next LT Pro" w:hAnsi="Avenir Next LT Pro"/>
        </w:rPr>
        <w:t xml:space="preserve">Inlånade spelare ska alltid prioritera sitt ordinarie lag före ett annat lag. </w:t>
      </w:r>
      <w:r w:rsidR="004C494B" w:rsidRPr="004C494B">
        <w:rPr>
          <w:rFonts w:ascii="Avenir Next LT Pro" w:hAnsi="Avenir Next LT Pro"/>
        </w:rPr>
        <w:t xml:space="preserve">Vid inlåning ska detta inte göras för att toppa laget. </w:t>
      </w:r>
      <w:r w:rsidR="006D0EA5" w:rsidRPr="006D0EA5">
        <w:rPr>
          <w:rFonts w:ascii="Avenir Next LT Pro" w:hAnsi="Avenir Next LT Pro"/>
          <w:u w:val="single"/>
        </w:rPr>
        <w:t>Lån av spelare till matcher ska alltid vara en överenskommelse mellan ledarna för respektive lag</w:t>
      </w:r>
      <w:r w:rsidR="00086647">
        <w:rPr>
          <w:rFonts w:ascii="Avenir Next LT Pro" w:hAnsi="Avenir Next LT Pro"/>
          <w:u w:val="single"/>
        </w:rPr>
        <w:t xml:space="preserve"> och dialog ska alltid föras med ledare innan spelare tillfrågas.</w:t>
      </w:r>
    </w:p>
    <w:p w14:paraId="6DED826E" w14:textId="77777777" w:rsidR="001E756A" w:rsidRDefault="001E756A" w:rsidP="00954080">
      <w:pPr>
        <w:rPr>
          <w:rFonts w:ascii="Avenir Next LT Pro" w:hAnsi="Avenir Next LT Pro"/>
        </w:rPr>
      </w:pPr>
    </w:p>
    <w:p w14:paraId="7AA0A6B2" w14:textId="1B537B6B" w:rsidR="001E756A" w:rsidRPr="001E756A" w:rsidRDefault="001E756A" w:rsidP="00954080">
      <w:pPr>
        <w:rPr>
          <w:rFonts w:ascii="Avenir Next LT Pro" w:hAnsi="Avenir Next LT Pro"/>
        </w:rPr>
      </w:pPr>
    </w:p>
    <w:sectPr w:rsidR="001E756A" w:rsidRPr="001E756A" w:rsidSect="001A16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AA54" w14:textId="77777777" w:rsidR="00EF1345" w:rsidRDefault="00EF1345" w:rsidP="00156732">
      <w:pPr>
        <w:spacing w:line="240" w:lineRule="auto"/>
      </w:pPr>
      <w:r>
        <w:separator/>
      </w:r>
    </w:p>
  </w:endnote>
  <w:endnote w:type="continuationSeparator" w:id="0">
    <w:p w14:paraId="12BF89EE" w14:textId="77777777" w:rsidR="00EF1345" w:rsidRDefault="00EF1345" w:rsidP="00156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763A" w14:textId="77777777" w:rsidR="00EF1345" w:rsidRDefault="00EF1345" w:rsidP="00156732">
      <w:pPr>
        <w:spacing w:line="240" w:lineRule="auto"/>
      </w:pPr>
      <w:r>
        <w:separator/>
      </w:r>
    </w:p>
  </w:footnote>
  <w:footnote w:type="continuationSeparator" w:id="0">
    <w:p w14:paraId="56ACF227" w14:textId="77777777" w:rsidR="00EF1345" w:rsidRDefault="00EF1345" w:rsidP="001567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1C80" w14:textId="6E1F828E" w:rsidR="00156732" w:rsidRPr="000019A3" w:rsidRDefault="00156732">
    <w:pPr>
      <w:pStyle w:val="Sidhuvud"/>
      <w:rPr>
        <w:rFonts w:ascii="Avenir Next LT Pro" w:hAnsi="Avenir Next LT Pro"/>
      </w:rPr>
    </w:pPr>
    <w:r w:rsidRPr="000019A3">
      <w:rPr>
        <w:rFonts w:ascii="Avenir Next LT Pro" w:hAnsi="Avenir Next LT Pro"/>
      </w:rPr>
      <w:t>Oxelösund</w:t>
    </w:r>
    <w:r w:rsidR="004C494B">
      <w:rPr>
        <w:rFonts w:ascii="Avenir Next LT Pro" w:hAnsi="Avenir Next LT Pro"/>
      </w:rPr>
      <w:t>s IK</w:t>
    </w:r>
    <w:r w:rsidRPr="000019A3">
      <w:rPr>
        <w:rFonts w:ascii="Avenir Next LT Pro" w:hAnsi="Avenir Next LT Pro"/>
      </w:rPr>
      <w:tab/>
    </w:r>
    <w:r w:rsidRPr="000019A3">
      <w:rPr>
        <w:rFonts w:ascii="Avenir Next LT Pro" w:hAnsi="Avenir Next LT Pro"/>
      </w:rPr>
      <w:tab/>
    </w:r>
    <w:r w:rsidR="004C085D">
      <w:rPr>
        <w:rFonts w:ascii="Avenir Next LT Pro" w:hAnsi="Avenir Next LT Pro"/>
      </w:rPr>
      <w:t xml:space="preserve">Uppdaterad </w:t>
    </w:r>
    <w:r w:rsidRPr="000019A3">
      <w:rPr>
        <w:rFonts w:ascii="Avenir Next LT Pro" w:hAnsi="Avenir Next LT Pro"/>
      </w:rPr>
      <w:t>20</w:t>
    </w:r>
    <w:r w:rsidR="00626E22" w:rsidRPr="000019A3">
      <w:rPr>
        <w:rFonts w:ascii="Avenir Next LT Pro" w:hAnsi="Avenir Next LT Pro"/>
      </w:rPr>
      <w:t>24-04-25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C7"/>
    <w:rsid w:val="000019A3"/>
    <w:rsid w:val="00086647"/>
    <w:rsid w:val="00156732"/>
    <w:rsid w:val="00187853"/>
    <w:rsid w:val="001A1606"/>
    <w:rsid w:val="001E756A"/>
    <w:rsid w:val="002C0E97"/>
    <w:rsid w:val="00305CCA"/>
    <w:rsid w:val="00444693"/>
    <w:rsid w:val="004C085D"/>
    <w:rsid w:val="004C494B"/>
    <w:rsid w:val="00604AC7"/>
    <w:rsid w:val="0060615E"/>
    <w:rsid w:val="00626E22"/>
    <w:rsid w:val="00685BEC"/>
    <w:rsid w:val="006D0EA5"/>
    <w:rsid w:val="008A0B67"/>
    <w:rsid w:val="008F63E0"/>
    <w:rsid w:val="00954080"/>
    <w:rsid w:val="00A94C70"/>
    <w:rsid w:val="00B21ABE"/>
    <w:rsid w:val="00EF1345"/>
    <w:rsid w:val="00F1731A"/>
    <w:rsid w:val="00F5769A"/>
    <w:rsid w:val="00F6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6A8B"/>
  <w15:docId w15:val="{C6EFD1A4-DBAB-446A-AF41-D9B47982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0615E"/>
    <w:pPr>
      <w:spacing w:line="240" w:lineRule="auto"/>
    </w:pPr>
  </w:style>
  <w:style w:type="paragraph" w:customStyle="1" w:styleId="Default">
    <w:name w:val="Default"/>
    <w:rsid w:val="0018785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5673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6732"/>
  </w:style>
  <w:style w:type="paragraph" w:styleId="Sidfot">
    <w:name w:val="footer"/>
    <w:basedOn w:val="Normal"/>
    <w:link w:val="SidfotChar"/>
    <w:uiPriority w:val="99"/>
    <w:unhideWhenUsed/>
    <w:rsid w:val="0015673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Appelkvist, Magnus</dc:creator>
  <cp:lastModifiedBy>Widecrantz Petra</cp:lastModifiedBy>
  <cp:revision>9</cp:revision>
  <cp:lastPrinted>2016-10-16T18:45:00Z</cp:lastPrinted>
  <dcterms:created xsi:type="dcterms:W3CDTF">2024-04-25T19:50:00Z</dcterms:created>
  <dcterms:modified xsi:type="dcterms:W3CDTF">2024-04-25T20:15:00Z</dcterms:modified>
</cp:coreProperties>
</file>