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61E5" w14:textId="4105B002" w:rsidR="006F147B" w:rsidRDefault="006F147B" w:rsidP="006F147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3B47CA" wp14:editId="49BF7D20">
            <wp:simplePos x="0" y="0"/>
            <wp:positionH relativeFrom="column">
              <wp:posOffset>1552575</wp:posOffset>
            </wp:positionH>
            <wp:positionV relativeFrom="paragraph">
              <wp:posOffset>0</wp:posOffset>
            </wp:positionV>
            <wp:extent cx="208597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501" y="21140"/>
                <wp:lineTo x="21501" y="0"/>
                <wp:lineTo x="0" y="0"/>
              </wp:wrapPolygon>
            </wp:wrapThrough>
            <wp:docPr id="219082178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l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67505" w14:textId="77777777" w:rsidR="006F147B" w:rsidRDefault="006F147B" w:rsidP="006F147B">
      <w:pPr>
        <w:rPr>
          <w:b/>
          <w:bCs/>
        </w:rPr>
      </w:pPr>
    </w:p>
    <w:p w14:paraId="70B52A4A" w14:textId="77777777" w:rsidR="006F147B" w:rsidRDefault="006F147B" w:rsidP="006F147B">
      <w:pPr>
        <w:rPr>
          <w:b/>
          <w:bCs/>
        </w:rPr>
      </w:pPr>
    </w:p>
    <w:p w14:paraId="07C8F20D" w14:textId="71245C61" w:rsidR="006F147B" w:rsidRPr="006F147B" w:rsidRDefault="006F147B" w:rsidP="006F147B">
      <w:pPr>
        <w:rPr>
          <w:b/>
          <w:bCs/>
        </w:rPr>
      </w:pPr>
      <w:r>
        <w:rPr>
          <w:b/>
          <w:bCs/>
        </w:rPr>
        <w:t>A</w:t>
      </w:r>
      <w:r w:rsidRPr="006F147B">
        <w:rPr>
          <w:b/>
          <w:bCs/>
        </w:rPr>
        <w:t>nsvarstrappa för barn och ungdomar i Nol IK</w:t>
      </w:r>
    </w:p>
    <w:p w14:paraId="42FA8615" w14:textId="77777777" w:rsidR="006F147B" w:rsidRPr="006F147B" w:rsidRDefault="006F147B" w:rsidP="006F147B">
      <w:r w:rsidRPr="006F147B">
        <w:t xml:space="preserve">Syftet med ansvarstrappan är att skapa en </w:t>
      </w:r>
      <w:r w:rsidRPr="006F147B">
        <w:rPr>
          <w:b/>
          <w:bCs/>
        </w:rPr>
        <w:t>trygg, respektfull och inkluderande miljö</w:t>
      </w:r>
      <w:r w:rsidRPr="006F147B">
        <w:t xml:space="preserve"> för alla barn och ungdomar i Nol IK.</w:t>
      </w:r>
      <w:r w:rsidRPr="006F147B">
        <w:br/>
        <w:t>Vid olämpligt beteende, bristande respekt eller upprepade regelbrott följer föreningen en tydlig och rättvis process för att hantera situationen på ett konsekvent sätt.</w:t>
      </w:r>
    </w:p>
    <w:p w14:paraId="1FF6B7A9" w14:textId="77777777" w:rsidR="006F147B" w:rsidRPr="006F147B" w:rsidRDefault="006F147B" w:rsidP="006F147B">
      <w:r w:rsidRPr="006F147B">
        <w:pict w14:anchorId="2926BFF7">
          <v:rect id="_x0000_i1025" style="width:0;height:1.5pt" o:hralign="center" o:hrstd="t" o:hr="t" fillcolor="#a0a0a0" stroked="f"/>
        </w:pict>
      </w:r>
    </w:p>
    <w:p w14:paraId="56F094AD" w14:textId="77777777" w:rsidR="006F147B" w:rsidRPr="006F147B" w:rsidRDefault="006F147B" w:rsidP="006F147B">
      <w:pPr>
        <w:rPr>
          <w:b/>
          <w:bCs/>
        </w:rPr>
      </w:pPr>
      <w:r w:rsidRPr="006F147B">
        <w:rPr>
          <w:b/>
          <w:bCs/>
        </w:rPr>
        <w:t>1. Beteendet uppmärksammas</w:t>
      </w:r>
    </w:p>
    <w:p w14:paraId="07F6FA86" w14:textId="329D57C9" w:rsidR="006F147B" w:rsidRPr="006F147B" w:rsidRDefault="006F147B" w:rsidP="006F147B">
      <w:r>
        <w:t>L</w:t>
      </w:r>
      <w:r w:rsidRPr="006F147B">
        <w:t>edare tar ett samtal med spelaren för att förstå situationen och påminna om föreningens värdegrund.</w:t>
      </w:r>
      <w:r w:rsidRPr="006F147B">
        <w:br/>
        <w:t>Syftet är att hjälpa spelaren att reflektera över sitt beteende och hitta vägar till förbättring.</w:t>
      </w:r>
      <w:r w:rsidRPr="006F147B">
        <w:br/>
        <w:t>Om det bedöms nödvändigt kan vårdnadshavare informeras.</w:t>
      </w:r>
      <w:r>
        <w:br/>
      </w:r>
      <w:r w:rsidRPr="006F147B">
        <w:t>Vid återkommande problem ska det alltid flaggas till ungdomssektionen.</w:t>
      </w:r>
      <w:r w:rsidRPr="006F147B">
        <w:br/>
      </w:r>
      <w:r w:rsidRPr="006F147B">
        <w:pict w14:anchorId="4E9F3029">
          <v:rect id="_x0000_i1026" style="width:0;height:1.5pt" o:hralign="center" o:hrstd="t" o:hr="t" fillcolor="#a0a0a0" stroked="f"/>
        </w:pict>
      </w:r>
    </w:p>
    <w:p w14:paraId="28F59FDA" w14:textId="77777777" w:rsidR="006F147B" w:rsidRPr="006F147B" w:rsidRDefault="006F147B" w:rsidP="006F147B">
      <w:pPr>
        <w:rPr>
          <w:b/>
          <w:bCs/>
        </w:rPr>
      </w:pPr>
      <w:r w:rsidRPr="006F147B">
        <w:rPr>
          <w:b/>
          <w:bCs/>
        </w:rPr>
        <w:t>2. Beteendet varnas</w:t>
      </w:r>
    </w:p>
    <w:p w14:paraId="5A398DF8" w14:textId="338DDFAF" w:rsidR="006F147B" w:rsidRPr="006F147B" w:rsidRDefault="006F147B" w:rsidP="006F147B">
      <w:r w:rsidRPr="006F147B">
        <w:t>Om beteendet upprepas ges en muntlig varning.</w:t>
      </w:r>
      <w:r w:rsidRPr="006F147B">
        <w:br/>
        <w:t>Vid överträdelse kan spelaren behöva stå över kommande träning eller kliva av matchen – detta gäller även tränarnas egna barn.</w:t>
      </w:r>
      <w:r>
        <w:br/>
      </w:r>
      <w:r w:rsidRPr="006F147B">
        <w:t>Om spelaren varit avstängd ska föräldrar närvara vid nästa träning.</w:t>
      </w:r>
      <w:r w:rsidRPr="006F147B">
        <w:br/>
        <w:t>Efter tre avstängningar kallas familjen till ett formellt möte med föreningen.</w:t>
      </w:r>
      <w:r>
        <w:br/>
      </w:r>
      <w:r w:rsidRPr="006F147B">
        <w:pict w14:anchorId="4C076F08">
          <v:rect id="_x0000_i1027" style="width:0;height:1.5pt" o:hralign="center" o:hrstd="t" o:hr="t" fillcolor="#a0a0a0" stroked="f"/>
        </w:pict>
      </w:r>
    </w:p>
    <w:p w14:paraId="6D084DDD" w14:textId="77777777" w:rsidR="006F147B" w:rsidRPr="006F147B" w:rsidRDefault="006F147B" w:rsidP="006F147B">
      <w:pPr>
        <w:rPr>
          <w:b/>
          <w:bCs/>
        </w:rPr>
      </w:pPr>
      <w:r w:rsidRPr="006F147B">
        <w:rPr>
          <w:b/>
          <w:bCs/>
        </w:rPr>
        <w:t>3. Beteendet bearbetas</w:t>
      </w:r>
    </w:p>
    <w:p w14:paraId="01C352D2" w14:textId="39CE94D8" w:rsidR="006F147B" w:rsidRPr="006F147B" w:rsidRDefault="006F147B" w:rsidP="006F147B">
      <w:r w:rsidRPr="006F147B">
        <w:t>Om problemet fortsätter hålls ett samtal med spelaren, föräldrar och ledare, där även trygghetspersoner och ungdomssektionen kan medverka.</w:t>
      </w:r>
      <w:r w:rsidRPr="006F147B">
        <w:br/>
        <w:t>Här diskuteras vad som behövs för att skapa en bättre miljö för både individen och laget.</w:t>
      </w:r>
      <w:r w:rsidRPr="006F147B">
        <w:br/>
      </w:r>
      <w:r w:rsidRPr="006F147B">
        <w:pict w14:anchorId="543B7373">
          <v:rect id="_x0000_i1028" style="width:0;height:1.5pt" o:hralign="center" o:hrstd="t" o:hr="t" fillcolor="#a0a0a0" stroked="f"/>
        </w:pict>
      </w:r>
    </w:p>
    <w:p w14:paraId="3D4CF22B" w14:textId="77777777" w:rsidR="006F147B" w:rsidRPr="006F147B" w:rsidRDefault="006F147B" w:rsidP="006F147B">
      <w:pPr>
        <w:rPr>
          <w:b/>
          <w:bCs/>
        </w:rPr>
      </w:pPr>
      <w:r w:rsidRPr="006F147B">
        <w:rPr>
          <w:b/>
          <w:bCs/>
        </w:rPr>
        <w:t>4. Beteendet får konsekvens</w:t>
      </w:r>
    </w:p>
    <w:p w14:paraId="4BF33816" w14:textId="77777777" w:rsidR="006F147B" w:rsidRPr="006F147B" w:rsidRDefault="006F147B" w:rsidP="006F147B">
      <w:r w:rsidRPr="006F147B">
        <w:t>Om problemet kvarstår trots insatser kan trygghetspersonerna och styrelsen fatta beslut om ytterligare åtgärder – exempelvis tillfällig eller längre avstängning.</w:t>
      </w:r>
      <w:r w:rsidRPr="006F147B">
        <w:br/>
        <w:t>Beslutet kommuniceras skriftligt till spelaren och vårdnadshavare, med tydlig information om orsaker och förutsättningar för återgång.</w:t>
      </w:r>
    </w:p>
    <w:sectPr w:rsidR="006F147B" w:rsidRPr="006F147B" w:rsidSect="006F147B">
      <w:pgSz w:w="11906" w:h="16838"/>
      <w:pgMar w:top="709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B"/>
    <w:rsid w:val="0000426C"/>
    <w:rsid w:val="000321B4"/>
    <w:rsid w:val="00040DD4"/>
    <w:rsid w:val="00051884"/>
    <w:rsid w:val="00061628"/>
    <w:rsid w:val="0006634A"/>
    <w:rsid w:val="00067968"/>
    <w:rsid w:val="000773FC"/>
    <w:rsid w:val="00161FCE"/>
    <w:rsid w:val="00212871"/>
    <w:rsid w:val="00214A33"/>
    <w:rsid w:val="00252449"/>
    <w:rsid w:val="00363586"/>
    <w:rsid w:val="003A2775"/>
    <w:rsid w:val="0052445F"/>
    <w:rsid w:val="005263EA"/>
    <w:rsid w:val="0053535F"/>
    <w:rsid w:val="005A33C9"/>
    <w:rsid w:val="005E0E30"/>
    <w:rsid w:val="006F147B"/>
    <w:rsid w:val="006F3665"/>
    <w:rsid w:val="00701088"/>
    <w:rsid w:val="007372C9"/>
    <w:rsid w:val="007679A5"/>
    <w:rsid w:val="00A8761C"/>
    <w:rsid w:val="00AA31C0"/>
    <w:rsid w:val="00B55E62"/>
    <w:rsid w:val="00BA196A"/>
    <w:rsid w:val="00D301B4"/>
    <w:rsid w:val="00D9118D"/>
    <w:rsid w:val="00DF10C9"/>
    <w:rsid w:val="00E054F5"/>
    <w:rsid w:val="00E879C5"/>
    <w:rsid w:val="00E9056C"/>
    <w:rsid w:val="00EB5B51"/>
    <w:rsid w:val="00F25347"/>
    <w:rsid w:val="00FD6CCB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0322"/>
  <w15:chartTrackingRefBased/>
  <w15:docId w15:val="{76294289-B5B5-4230-9B64-85C9EA86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F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14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14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147B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147B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147B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147B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147B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147B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147B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6F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147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147B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6F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147B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6F14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14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147B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6F1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1</cp:revision>
  <dcterms:created xsi:type="dcterms:W3CDTF">2025-10-27T09:46:00Z</dcterms:created>
  <dcterms:modified xsi:type="dcterms:W3CDTF">2025-10-27T09:56:00Z</dcterms:modified>
</cp:coreProperties>
</file>