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30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för två menyer på ett ark"/>
      </w:tblPr>
      <w:tblGrid>
        <w:gridCol w:w="6483"/>
        <w:gridCol w:w="720"/>
        <w:gridCol w:w="720"/>
        <w:gridCol w:w="6477"/>
      </w:tblGrid>
      <w:tr w:rsidR="00EC1563" w:rsidRPr="00046F87" w:rsidTr="00BD48E5">
        <w:trPr>
          <w:cantSplit/>
          <w:trHeight w:hRule="exact" w:val="9792"/>
        </w:trPr>
        <w:tc>
          <w:tcPr>
            <w:tcW w:w="2251" w:type="pct"/>
          </w:tcPr>
          <w:p w:rsidR="00BD48E5" w:rsidRDefault="00BD48E5" w:rsidP="00BD48E5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                        </w:t>
            </w:r>
            <w:r>
              <w:rPr>
                <w:noProof/>
                <w:sz w:val="28"/>
                <w:szCs w:val="28"/>
                <w:lang w:val="en-GB" w:eastAsia="zh-CN"/>
              </w:rPr>
              <w:drawing>
                <wp:inline distT="0" distB="0" distL="0" distR="0" wp14:anchorId="42D4F501" wp14:editId="7EC8094B">
                  <wp:extent cx="1647825" cy="922781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72_140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29" cy="93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                     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Inbjudan till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Den </w:t>
            </w:r>
            <w:r w:rsidR="00134B1F">
              <w:rPr>
                <w:sz w:val="28"/>
                <w:szCs w:val="28"/>
                <w:lang w:val="sv-SE"/>
              </w:rPr>
              <w:t>2:a</w:t>
            </w:r>
            <w:r w:rsidRPr="00134B1F">
              <w:rPr>
                <w:sz w:val="28"/>
                <w:szCs w:val="28"/>
                <w:lang w:val="sv-SE"/>
              </w:rPr>
              <w:t xml:space="preserve"> upplagan av</w:t>
            </w:r>
          </w:p>
          <w:p w:rsidR="00BD48E5" w:rsidRDefault="00EC1563" w:rsidP="00BD48E5">
            <w:pPr>
              <w:rPr>
                <w:sz w:val="28"/>
                <w:szCs w:val="28"/>
              </w:rPr>
            </w:pPr>
            <w:r>
              <w:object w:dxaOrig="13890" w:dyaOrig="2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1.75pt;height:28.35pt" o:ole="">
                  <v:imagedata r:id="rId8" o:title=""/>
                </v:shape>
                <o:OLEObject Type="Embed" ProgID="PBrush" ShapeID="_x0000_i1025" DrawAspect="Content" ObjectID="_1543423822" r:id="rId9"/>
              </w:objec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Inomhusfotboll i Lilla Edet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Speldag : Fredag- söndag </w:t>
            </w:r>
            <w:r w:rsidR="00134B1F">
              <w:rPr>
                <w:sz w:val="28"/>
                <w:szCs w:val="28"/>
                <w:lang w:val="sv-SE"/>
              </w:rPr>
              <w:t>24-26</w:t>
            </w:r>
            <w:r w:rsidRPr="00134B1F">
              <w:rPr>
                <w:sz w:val="28"/>
                <w:szCs w:val="28"/>
                <w:lang w:val="sv-SE"/>
              </w:rPr>
              <w:t xml:space="preserve"> Mars</w:t>
            </w:r>
            <w:r w:rsidR="00134B1F">
              <w:rPr>
                <w:sz w:val="28"/>
                <w:szCs w:val="28"/>
                <w:lang w:val="sv-SE"/>
              </w:rPr>
              <w:t xml:space="preserve"> 2017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Spelplats : Fuxernahallen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Åldersklasser: Pojkar: </w:t>
            </w:r>
            <w:r w:rsidR="00134B1F">
              <w:rPr>
                <w:sz w:val="28"/>
                <w:szCs w:val="28"/>
                <w:lang w:val="sv-SE"/>
              </w:rPr>
              <w:t xml:space="preserve">P09(5), </w:t>
            </w:r>
            <w:r w:rsidRPr="00134B1F">
              <w:rPr>
                <w:sz w:val="28"/>
                <w:szCs w:val="28"/>
                <w:lang w:val="sv-SE"/>
              </w:rPr>
              <w:t>P08(</w:t>
            </w:r>
            <w:r w:rsidR="00134B1F">
              <w:rPr>
                <w:sz w:val="28"/>
                <w:szCs w:val="28"/>
                <w:lang w:val="sv-SE"/>
              </w:rPr>
              <w:t>5</w:t>
            </w:r>
            <w:r w:rsidRPr="00134B1F">
              <w:rPr>
                <w:sz w:val="28"/>
                <w:szCs w:val="28"/>
                <w:lang w:val="sv-SE"/>
              </w:rPr>
              <w:t>), P07(5), P06(</w:t>
            </w:r>
            <w:r w:rsidR="00134B1F">
              <w:rPr>
                <w:sz w:val="28"/>
                <w:szCs w:val="28"/>
                <w:lang w:val="sv-SE"/>
              </w:rPr>
              <w:t>5</w:t>
            </w:r>
            <w:r w:rsidRPr="00134B1F">
              <w:rPr>
                <w:sz w:val="28"/>
                <w:szCs w:val="28"/>
                <w:lang w:val="sv-SE"/>
              </w:rPr>
              <w:t>), P</w:t>
            </w:r>
            <w:r w:rsidR="00134B1F">
              <w:rPr>
                <w:sz w:val="28"/>
                <w:szCs w:val="28"/>
                <w:lang w:val="sv-SE"/>
              </w:rPr>
              <w:t>05(5</w:t>
            </w:r>
            <w:r w:rsidRPr="00134B1F">
              <w:rPr>
                <w:sz w:val="28"/>
                <w:szCs w:val="28"/>
                <w:lang w:val="sv-SE"/>
              </w:rPr>
              <w:t>), P04(8),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              Flickor: </w:t>
            </w:r>
            <w:r w:rsidR="00134B1F">
              <w:rPr>
                <w:sz w:val="28"/>
                <w:szCs w:val="28"/>
                <w:lang w:val="sv-SE"/>
              </w:rPr>
              <w:t xml:space="preserve">F09(5), </w:t>
            </w:r>
            <w:r w:rsidRPr="00134B1F">
              <w:rPr>
                <w:sz w:val="28"/>
                <w:szCs w:val="28"/>
                <w:lang w:val="sv-SE"/>
              </w:rPr>
              <w:t>F</w:t>
            </w:r>
            <w:r w:rsidR="00134B1F">
              <w:rPr>
                <w:sz w:val="28"/>
                <w:szCs w:val="28"/>
                <w:lang w:val="sv-SE"/>
              </w:rPr>
              <w:t>08(5</w:t>
            </w:r>
            <w:r w:rsidRPr="00134B1F">
              <w:rPr>
                <w:sz w:val="28"/>
                <w:szCs w:val="28"/>
                <w:lang w:val="sv-SE"/>
              </w:rPr>
              <w:t>), F</w:t>
            </w:r>
            <w:r w:rsidR="00134B1F">
              <w:rPr>
                <w:sz w:val="28"/>
                <w:szCs w:val="28"/>
                <w:lang w:val="sv-SE"/>
              </w:rPr>
              <w:t>06(5</w:t>
            </w:r>
            <w:r w:rsidRPr="00134B1F">
              <w:rPr>
                <w:sz w:val="28"/>
                <w:szCs w:val="28"/>
                <w:lang w:val="sv-SE"/>
              </w:rPr>
              <w:t>), F03</w:t>
            </w:r>
            <w:r w:rsidR="00134B1F">
              <w:rPr>
                <w:sz w:val="28"/>
                <w:szCs w:val="28"/>
                <w:lang w:val="sv-SE"/>
              </w:rPr>
              <w:t>/04</w:t>
            </w:r>
            <w:r w:rsidRPr="00134B1F">
              <w:rPr>
                <w:sz w:val="28"/>
                <w:szCs w:val="28"/>
                <w:lang w:val="sv-SE"/>
              </w:rPr>
              <w:t>(8)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Antal lag inom parantes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Matchtid: 1 x 12 minuter(finaler 1x15min).</w:t>
            </w:r>
          </w:p>
          <w:p w:rsidR="00BD48E5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Mål: Handbollsmål</w:t>
            </w:r>
          </w:p>
          <w:p w:rsidR="004109B8" w:rsidRPr="00134B1F" w:rsidRDefault="004109B8" w:rsidP="00BD48E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>Plan: Grupper P/F 08-09 spelar med sarg på långsidan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Priser: F03</w:t>
            </w:r>
            <w:r w:rsidR="00134B1F">
              <w:rPr>
                <w:sz w:val="28"/>
                <w:szCs w:val="28"/>
                <w:lang w:val="sv-SE"/>
              </w:rPr>
              <w:t>/04</w:t>
            </w:r>
            <w:r w:rsidR="00EC1563">
              <w:rPr>
                <w:sz w:val="28"/>
                <w:szCs w:val="28"/>
                <w:lang w:val="sv-SE"/>
              </w:rPr>
              <w:t xml:space="preserve"> och P04</w:t>
            </w:r>
            <w:r w:rsidRPr="00134B1F">
              <w:rPr>
                <w:sz w:val="28"/>
                <w:szCs w:val="28"/>
                <w:lang w:val="sv-SE"/>
              </w:rPr>
              <w:t>: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medaljer</w:t>
            </w:r>
            <w:r w:rsidR="004C3E34">
              <w:rPr>
                <w:sz w:val="28"/>
                <w:szCs w:val="28"/>
                <w:lang w:val="sv-SE"/>
              </w:rPr>
              <w:t xml:space="preserve"> till ettan, tvåan</w:t>
            </w:r>
            <w:r w:rsidRPr="00134B1F">
              <w:rPr>
                <w:sz w:val="28"/>
                <w:szCs w:val="28"/>
                <w:lang w:val="sv-SE"/>
              </w:rPr>
              <w:t>.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Pokal delas ut till segrarna i dessa klasser.</w:t>
            </w:r>
          </w:p>
          <w:p w:rsidR="00BD48E5" w:rsidRPr="00134B1F" w:rsidRDefault="00EC1563" w:rsidP="00BD48E5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t xml:space="preserve">F09, P09, </w:t>
            </w:r>
            <w:r w:rsidR="00BD48E5" w:rsidRPr="00134B1F">
              <w:rPr>
                <w:sz w:val="28"/>
                <w:szCs w:val="28"/>
                <w:lang w:val="sv-SE"/>
              </w:rPr>
              <w:t>F08, P08, F06, P07, P06</w:t>
            </w:r>
            <w:r>
              <w:rPr>
                <w:sz w:val="28"/>
                <w:szCs w:val="28"/>
                <w:lang w:val="sv-SE"/>
              </w:rPr>
              <w:t xml:space="preserve"> &amp; P05</w:t>
            </w:r>
            <w:r w:rsidR="00BD48E5" w:rsidRPr="00134B1F">
              <w:rPr>
                <w:sz w:val="28"/>
                <w:szCs w:val="28"/>
                <w:lang w:val="sv-SE"/>
              </w:rPr>
              <w:t>: medaljer till alla lag.</w:t>
            </w:r>
          </w:p>
          <w:p w:rsidR="00BD48E5" w:rsidRDefault="00BD48E5" w:rsidP="00BD48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(Max 12 priser/lag</w:t>
            </w:r>
            <w:r w:rsidRPr="00395354">
              <w:rPr>
                <w:sz w:val="28"/>
                <w:szCs w:val="28"/>
              </w:rPr>
              <w:t>).</w:t>
            </w:r>
          </w:p>
          <w:p w:rsidR="00BD48E5" w:rsidRPr="00395354" w:rsidRDefault="00BD48E5" w:rsidP="00BD48E5">
            <w:pPr>
              <w:rPr>
                <w:sz w:val="28"/>
                <w:szCs w:val="28"/>
              </w:rPr>
            </w:pPr>
          </w:p>
        </w:tc>
        <w:tc>
          <w:tcPr>
            <w:tcW w:w="250" w:type="pct"/>
          </w:tcPr>
          <w:p w:rsidR="00BD48E5" w:rsidRDefault="00BD48E5" w:rsidP="00BD48E5"/>
        </w:tc>
        <w:tc>
          <w:tcPr>
            <w:tcW w:w="250" w:type="pct"/>
          </w:tcPr>
          <w:p w:rsidR="00BD48E5" w:rsidRDefault="00BD48E5" w:rsidP="00BD48E5"/>
        </w:tc>
        <w:tc>
          <w:tcPr>
            <w:tcW w:w="2249" w:type="pct"/>
          </w:tcPr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Spelregler: Futsal, se även regler och</w:t>
            </w:r>
          </w:p>
          <w:p w:rsidR="00BD48E5" w:rsidRPr="00EC1563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tävlingsföreskrifter på </w:t>
            </w:r>
            <w:hyperlink r:id="rId10" w:history="1">
              <w:r w:rsidR="00EC1563" w:rsidRPr="00EC1563">
                <w:rPr>
                  <w:rStyle w:val="Hyperlink"/>
                  <w:sz w:val="28"/>
                  <w:szCs w:val="28"/>
                  <w:lang w:val="sv-SE"/>
                </w:rPr>
                <w:t>http://www.cupmate.nu/cup/edet-fk-bostrom-cupen</w:t>
              </w:r>
            </w:hyperlink>
          </w:p>
          <w:p w:rsidR="00BD48E5" w:rsidRPr="00134B1F" w:rsidRDefault="00BD48E5" w:rsidP="00BD48E5">
            <w:pPr>
              <w:rPr>
                <w:b/>
                <w:sz w:val="28"/>
                <w:szCs w:val="28"/>
                <w:lang w:val="sv-SE"/>
              </w:rPr>
            </w:pPr>
            <w:r w:rsidRPr="00134B1F">
              <w:rPr>
                <w:b/>
                <w:sz w:val="28"/>
                <w:szCs w:val="28"/>
                <w:lang w:val="sv-SE"/>
              </w:rPr>
              <w:t>Observera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att endast skor med sula avsedd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för inomhusspel är tillåtna.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Anmälan: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Senast söndagen den </w:t>
            </w:r>
            <w:r w:rsidR="00EC1563">
              <w:rPr>
                <w:sz w:val="28"/>
                <w:szCs w:val="28"/>
                <w:lang w:val="sv-SE"/>
              </w:rPr>
              <w:t>2</w:t>
            </w:r>
            <w:r w:rsidRPr="00134B1F">
              <w:rPr>
                <w:sz w:val="28"/>
                <w:szCs w:val="28"/>
                <w:lang w:val="sv-SE"/>
              </w:rPr>
              <w:t xml:space="preserve">4 februari via  </w:t>
            </w:r>
            <w:hyperlink r:id="rId11" w:history="1">
              <w:r w:rsidR="00EC1563" w:rsidRPr="00EC1563">
                <w:rPr>
                  <w:rStyle w:val="Hyperlink"/>
                  <w:sz w:val="28"/>
                  <w:szCs w:val="28"/>
                  <w:lang w:val="sv-SE"/>
                </w:rPr>
                <w:t>http://www.cupmate.nu/cup/edet-fk-bostrom-cupen</w:t>
              </w:r>
            </w:hyperlink>
            <w:r w:rsidR="00EC1563">
              <w:rPr>
                <w:lang w:val="sv-SE"/>
              </w:rPr>
              <w:t xml:space="preserve"> </w:t>
            </w:r>
            <w:r w:rsidRPr="00134B1F">
              <w:rPr>
                <w:sz w:val="28"/>
                <w:szCs w:val="28"/>
                <w:lang w:val="sv-SE"/>
              </w:rPr>
              <w:t>Avgift: 600 kr betalas in på bankgiro nr. 5478-5894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Ange klubb och åldersklass i meddelandefältet.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Övrigt: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Cupen är sanktionerad av VFF.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Spelschemat publiceras på hemsidan senast söndagen den </w:t>
            </w:r>
            <w:r w:rsidR="00EC1563">
              <w:rPr>
                <w:sz w:val="28"/>
                <w:szCs w:val="28"/>
                <w:lang w:val="sv-SE"/>
              </w:rPr>
              <w:t>12</w:t>
            </w:r>
            <w:r w:rsidRPr="00134B1F">
              <w:rPr>
                <w:sz w:val="28"/>
                <w:szCs w:val="28"/>
                <w:lang w:val="sv-SE"/>
              </w:rPr>
              <w:t xml:space="preserve"> mars.</w:t>
            </w:r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 xml:space="preserve">Frågor: </w:t>
            </w:r>
            <w:hyperlink r:id="rId12" w:history="1">
              <w:r w:rsidRPr="00134B1F">
                <w:rPr>
                  <w:rStyle w:val="Hyperlink"/>
                  <w:sz w:val="28"/>
                  <w:szCs w:val="28"/>
                  <w:lang w:val="sv-SE"/>
                </w:rPr>
                <w:t>kansli@edetfk.se</w:t>
              </w:r>
            </w:hyperlink>
          </w:p>
          <w:p w:rsidR="00BD48E5" w:rsidRPr="00134B1F" w:rsidRDefault="00BD48E5" w:rsidP="00BD48E5">
            <w:pPr>
              <w:rPr>
                <w:sz w:val="28"/>
                <w:szCs w:val="28"/>
                <w:lang w:val="sv-SE"/>
              </w:rPr>
            </w:pPr>
            <w:r w:rsidRPr="00134B1F">
              <w:rPr>
                <w:sz w:val="28"/>
                <w:szCs w:val="28"/>
                <w:lang w:val="sv-SE"/>
              </w:rPr>
              <w:t>Välkomna!</w:t>
            </w:r>
          </w:p>
        </w:tc>
      </w:tr>
    </w:tbl>
    <w:p w:rsidR="005457EF" w:rsidRPr="00134B1F" w:rsidRDefault="002308A6">
      <w:pPr>
        <w:rPr>
          <w:lang w:val="sv-SE"/>
        </w:rPr>
      </w:pPr>
      <w:r>
        <w:rPr>
          <w:noProof/>
          <w:lang w:val="en-GB" w:eastAsia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3562350" y="2466975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0" cy="7772400"/>
                <wp:effectExtent l="0" t="0" r="19050" b="19050"/>
                <wp:wrapNone/>
                <wp:docPr id="1" name="Rak pilkoppling 1" descr="Cut line guid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724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86C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koppling 1" o:spid="_x0000_s1026" type="#_x0000_t32" alt="Cut line guide" style="position:absolute;margin-left:0;margin-top:0;width:0;height:612pt;z-index:-251658240;visibility:visible;mso-wrap-style:square;mso-height-percent:0;mso-wrap-distance-left:9pt;mso-wrap-distance-top:0;mso-wrap-distance-right:9pt;mso-wrap-distance-bottom:0;mso-position-horizontal:center;mso-position-horizontal-relative:page;mso-position-vertical:top;mso-position-vertical-relative:page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" strokecolor="#d8d8d8 [2732]" strokeweight=".5pt">
                <v:stroke dashstyle="dash" joinstyle="miter"/>
                <w10:wrap anchorx="page" anchory="page"/>
              </v:shape>
            </w:pict>
          </mc:Fallback>
        </mc:AlternateContent>
      </w:r>
      <w:r w:rsidR="00901D3F" w:rsidRPr="00134B1F">
        <w:rPr>
          <w:lang w:val="sv-SE"/>
        </w:rPr>
        <w:t xml:space="preserve"> </w:t>
      </w:r>
    </w:p>
    <w:sectPr w:rsidR="005457EF" w:rsidRPr="00134B1F">
      <w:pgSz w:w="15840" w:h="12240" w:orient="landscape"/>
      <w:pgMar w:top="1195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15" w:rsidRDefault="00005B15">
      <w:pPr>
        <w:spacing w:after="0"/>
      </w:pPr>
      <w:r>
        <w:separator/>
      </w:r>
    </w:p>
  </w:endnote>
  <w:endnote w:type="continuationSeparator" w:id="0">
    <w:p w:rsidR="00005B15" w:rsidRDefault="00005B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15" w:rsidRDefault="00005B15">
      <w:pPr>
        <w:spacing w:after="0"/>
      </w:pPr>
      <w:r>
        <w:separator/>
      </w:r>
    </w:p>
  </w:footnote>
  <w:footnote w:type="continuationSeparator" w:id="0">
    <w:p w:rsidR="00005B15" w:rsidRDefault="00005B1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54"/>
    <w:rsid w:val="00005B15"/>
    <w:rsid w:val="00046F87"/>
    <w:rsid w:val="00134B1F"/>
    <w:rsid w:val="001F02FE"/>
    <w:rsid w:val="002308A6"/>
    <w:rsid w:val="002B65A0"/>
    <w:rsid w:val="00395354"/>
    <w:rsid w:val="004109B8"/>
    <w:rsid w:val="00431717"/>
    <w:rsid w:val="004C3E34"/>
    <w:rsid w:val="005457EF"/>
    <w:rsid w:val="00557CB7"/>
    <w:rsid w:val="005726C2"/>
    <w:rsid w:val="00697206"/>
    <w:rsid w:val="00901D3F"/>
    <w:rsid w:val="0092062F"/>
    <w:rsid w:val="00BD48E5"/>
    <w:rsid w:val="00C23029"/>
    <w:rsid w:val="00CA75F7"/>
    <w:rsid w:val="00D336B3"/>
    <w:rsid w:val="00D6486F"/>
    <w:rsid w:val="00DA7F9B"/>
    <w:rsid w:val="00EC1563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7D0046-133F-40A5-8994-703E9F5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D0D0D" w:themeColor="text1" w:themeTint="F2"/>
        <w:kern w:val="2"/>
        <w:sz w:val="18"/>
        <w:lang w:val="en-US" w:eastAsia="ja-JP" w:bidi="ar-SA"/>
        <w14:ligatures w14:val="standard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2"/>
    <w:qFormat/>
    <w:pPr>
      <w:keepNext/>
      <w:keepLines/>
      <w:spacing w:before="400" w:after="160"/>
      <w:ind w:left="720" w:right="720"/>
      <w:outlineLvl w:val="0"/>
    </w:pPr>
    <w:rPr>
      <w:caps/>
      <w:color w:val="A51A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0"/>
      <w:ind w:left="720" w:right="720"/>
    </w:pPr>
    <w:rPr>
      <w:caps/>
      <w:sz w:val="22"/>
    </w:rPr>
  </w:style>
  <w:style w:type="character" w:customStyle="1" w:styleId="SubtitleChar">
    <w:name w:val="Subtitle Char"/>
    <w:basedOn w:val="DefaultParagraphFont"/>
    <w:link w:val="Subtitle"/>
    <w:uiPriority w:val="1"/>
    <w:rPr>
      <w:caps/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340" w:line="228" w:lineRule="auto"/>
      <w:ind w:left="720" w:right="720"/>
      <w:contextualSpacing/>
    </w:pPr>
    <w:rPr>
      <w:rFonts w:asciiTheme="majorHAnsi" w:eastAsiaTheme="majorEastAsia" w:hAnsiTheme="majorHAnsi" w:cstheme="majorBidi"/>
      <w:color w:val="A51A41" w:themeColor="accent1"/>
      <w:kern w:val="28"/>
      <w:sz w:val="62"/>
      <w14:stylisticSets>
        <w14:styleSet w14:id="7"/>
      </w14:stylisticSets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A51A41" w:themeColor="accent1"/>
      <w:kern w:val="28"/>
      <w:sz w:val="62"/>
      <w14:stylisticSets>
        <w14:styleSet w14:id="7"/>
      </w14:stylisticSets>
    </w:rPr>
  </w:style>
  <w:style w:type="character" w:customStyle="1" w:styleId="Heading1Char">
    <w:name w:val="Heading 1 Char"/>
    <w:basedOn w:val="DefaultParagraphFont"/>
    <w:link w:val="Heading1"/>
    <w:uiPriority w:val="2"/>
    <w:rPr>
      <w:caps/>
      <w:color w:val="A51A41" w:themeColor="accent1"/>
    </w:rPr>
  </w:style>
  <w:style w:type="paragraph" w:styleId="Date">
    <w:name w:val="Date"/>
    <w:basedOn w:val="Normal"/>
    <w:next w:val="Normal"/>
    <w:link w:val="DateChar"/>
    <w:uiPriority w:val="2"/>
    <w:unhideWhenUsed/>
    <w:qFormat/>
    <w:pPr>
      <w:spacing w:after="840"/>
      <w:ind w:left="720" w:right="720"/>
    </w:pPr>
    <w:rPr>
      <w:caps/>
      <w:sz w:val="22"/>
    </w:rPr>
  </w:style>
  <w:style w:type="character" w:customStyle="1" w:styleId="DateChar">
    <w:name w:val="Date Char"/>
    <w:basedOn w:val="DefaultParagraphFont"/>
    <w:link w:val="Date"/>
    <w:uiPriority w:val="2"/>
    <w:rPr>
      <w:caps/>
      <w:sz w:val="22"/>
    </w:rPr>
  </w:style>
  <w:style w:type="paragraph" w:customStyle="1" w:styleId="Menyobjekt">
    <w:name w:val="Menyobjekt"/>
    <w:basedOn w:val="Normal"/>
    <w:uiPriority w:val="2"/>
    <w:qFormat/>
    <w:pPr>
      <w:spacing w:line="252" w:lineRule="auto"/>
      <w:ind w:left="1440" w:right="144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sid w:val="0092062F"/>
    <w:rPr>
      <w:color w:val="58C1C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ansli@edetfk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upmate.nu/cup/edet-fk-bostrom-cup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upmate.nu/cup/edet-fk-bostrom-cupen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legant%20meny.dotx" TargetMode="External"/></Relationships>
</file>

<file path=word/theme/theme1.xml><?xml version="1.0" encoding="utf-8"?>
<a:theme xmlns:a="http://schemas.openxmlformats.org/drawingml/2006/main" name="Office Theme">
  <a:themeElements>
    <a:clrScheme name="Elegant Event Set">
      <a:dk1>
        <a:sysClr val="windowText" lastClr="000000"/>
      </a:dk1>
      <a:lt1>
        <a:sysClr val="window" lastClr="FFFFFF"/>
      </a:lt1>
      <a:dk2>
        <a:srgbClr val="4B0619"/>
      </a:dk2>
      <a:lt2>
        <a:srgbClr val="F5F5ED"/>
      </a:lt2>
      <a:accent1>
        <a:srgbClr val="A51A41"/>
      </a:accent1>
      <a:accent2>
        <a:srgbClr val="8CCFB7"/>
      </a:accent2>
      <a:accent3>
        <a:srgbClr val="F4791C"/>
      </a:accent3>
      <a:accent4>
        <a:srgbClr val="58C1CC"/>
      </a:accent4>
      <a:accent5>
        <a:srgbClr val="DBB928"/>
      </a:accent5>
      <a:accent6>
        <a:srgbClr val="4457A5"/>
      </a:accent6>
      <a:hlink>
        <a:srgbClr val="58C1CC"/>
      </a:hlink>
      <a:folHlink>
        <a:srgbClr val="4457A5"/>
      </a:folHlink>
    </a:clrScheme>
    <a:fontScheme name="Elegant Event Set">
      <a:majorFont>
        <a:latin typeface="Gabriol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4D93AC-565D-4447-9ABB-2EDCE1BEF8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meny</Template>
  <TotalTime>0</TotalTime>
  <Pages>1</Pages>
  <Words>200</Words>
  <Characters>1143</Characters>
  <Application>Microsoft Office Word</Application>
  <DocSecurity>4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Mellqvist</dc:creator>
  <cp:keywords/>
  <cp:lastModifiedBy>Lindroos, Kim (K. .)</cp:lastModifiedBy>
  <cp:revision>2</cp:revision>
  <dcterms:created xsi:type="dcterms:W3CDTF">2016-12-16T19:04:00Z</dcterms:created>
  <dcterms:modified xsi:type="dcterms:W3CDTF">2016-12-16T19:04:00Z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TC030912189991</vt:lpwstr>
  </property>
</Properties>
</file>