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87D1E" w14:textId="0842A9A6" w:rsidR="00C63A1A" w:rsidRDefault="00C63A1A">
      <w:r>
        <w:t>Proposition till årsmöte 2026</w:t>
      </w:r>
    </w:p>
    <w:p w14:paraId="583D059E" w14:textId="2C1C4EB8" w:rsidR="00C63A1A" w:rsidRDefault="00C63A1A">
      <w:r w:rsidRPr="00C63A1A">
        <w:br/>
      </w:r>
      <w:r w:rsidRPr="00C63A1A">
        <w:br/>
        <w:t>Styrelsens förslag om nedläggning av sektion</w:t>
      </w:r>
      <w:r w:rsidRPr="00C63A1A">
        <w:br/>
      </w:r>
      <w:r w:rsidRPr="00C63A1A">
        <w:br/>
      </w:r>
      <w:r w:rsidRPr="00C63A1A">
        <w:br/>
        <w:t>Morgongåva SK (MSK) har under de senaste åren haft en minskande</w:t>
      </w:r>
      <w:r w:rsidRPr="00C63A1A">
        <w:br/>
        <w:t>verksamhet samt svårigheter att rekrytera engagerade personer till</w:t>
      </w:r>
      <w:r w:rsidRPr="00C63A1A">
        <w:br/>
        <w:t>sektionsstyrelserna. Vid tidigare årsmöten har skidsektionen,</w:t>
      </w:r>
      <w:r w:rsidRPr="00C63A1A">
        <w:br/>
        <w:t>innebandysektionen och bordtennissektionen lagts ned och i nuläget har</w:t>
      </w:r>
      <w:r w:rsidRPr="00C63A1A">
        <w:br/>
        <w:t>vi bara två sektioner: fotboll och ishockey. Ishockeyverksamheten</w:t>
      </w:r>
      <w:r w:rsidRPr="00C63A1A">
        <w:br/>
        <w:t>består i huvudsak av skötsel av centrumrinken. För detta erhåller</w:t>
      </w:r>
      <w:r w:rsidRPr="00C63A1A">
        <w:br/>
        <w:t>föreningen visst stöd av kommunen. I jämförelse med fotbollen är</w:t>
      </w:r>
      <w:r w:rsidRPr="00C63A1A">
        <w:br/>
        <w:t>verksamheten av blygsam omfattning.</w:t>
      </w:r>
      <w:r w:rsidRPr="00C63A1A">
        <w:br/>
      </w:r>
      <w:r w:rsidRPr="00C63A1A">
        <w:br/>
        <w:t>Indelning av en förening i sektioner brukar motiveras av att sporterna</w:t>
      </w:r>
      <w:r w:rsidRPr="00C63A1A">
        <w:br/>
        <w:t>inbördes är så olika och har så olika ekonomiska förutsättningar, att</w:t>
      </w:r>
      <w:r w:rsidRPr="00C63A1A">
        <w:br/>
        <w:t>det är svårt att samordna den dagliga verksamheten under en ledning.</w:t>
      </w:r>
      <w:r w:rsidRPr="00C63A1A">
        <w:br/>
        <w:t>Några sådana svårigheter föreligger numera inte enligt styrelsens</w:t>
      </w:r>
      <w:r w:rsidRPr="00C63A1A">
        <w:br/>
        <w:t>mening.  Mot denna bakgrund föreslår styrelsen att även sektionerna</w:t>
      </w:r>
      <w:r w:rsidRPr="00C63A1A">
        <w:br/>
        <w:t>för ishockey och fotboll avvecklas. Därefter kommer all befintlig</w:t>
      </w:r>
      <w:r w:rsidRPr="00C63A1A">
        <w:br/>
        <w:t>idrottslig verksamhet att utövas direkt under huvudstyrelsen.</w:t>
      </w:r>
      <w:r w:rsidRPr="00C63A1A">
        <w:br/>
      </w:r>
      <w:r w:rsidRPr="00C63A1A">
        <w:br/>
        <w:t>Samtliga konton ska fortsatt kvarstå, varvid respektive sektions medel</w:t>
      </w:r>
      <w:r w:rsidRPr="00C63A1A">
        <w:br/>
        <w:t>även fortsättningsvis ska användas för ändamål kopplade till den</w:t>
      </w:r>
      <w:r w:rsidRPr="00C63A1A">
        <w:br/>
        <w:t>aktuella verksamheten, exempelvis att ishockeyns medel används för</w:t>
      </w:r>
      <w:r w:rsidRPr="00C63A1A">
        <w:br/>
        <w:t>rinken samt annan ishockeyrelaterad verksamhet.</w:t>
      </w:r>
    </w:p>
    <w:sectPr w:rsidR="00C63A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A1A"/>
    <w:rsid w:val="00767FC3"/>
    <w:rsid w:val="00C63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6F9EE"/>
  <w15:chartTrackingRefBased/>
  <w15:docId w15:val="{AA9F7003-2DA9-4C84-85F7-D6F15A2E0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63A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63A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63A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63A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63A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63A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63A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63A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63A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63A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63A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63A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63A1A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63A1A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63A1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63A1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63A1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63A1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63A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63A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63A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63A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63A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63A1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63A1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63A1A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63A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63A1A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63A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sven-åke jansson</dc:creator>
  <cp:keywords/>
  <dc:description/>
  <cp:lastModifiedBy>sven-åke jansson</cp:lastModifiedBy>
  <cp:revision>1</cp:revision>
  <dcterms:created xsi:type="dcterms:W3CDTF">2026-02-07T07:44:00Z</dcterms:created>
  <dcterms:modified xsi:type="dcterms:W3CDTF">2026-02-07T07:45:00Z</dcterms:modified>
</cp:coreProperties>
</file>