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E86" w:rsidRDefault="00A56E86" w:rsidP="00A56E86">
      <w:r>
        <w:t>Förslag nr 1. Förändring av stadgarna (bl.a. utifrån att nuvarande stadgar bygger RF:s gamla stadgemall och att det nu finns en ny</w:t>
      </w:r>
      <w:proofErr w:type="gramStart"/>
      <w:r>
        <w:t>) .</w:t>
      </w:r>
      <w:proofErr w:type="gramEnd"/>
      <w:r>
        <w:t xml:space="preserve"> </w:t>
      </w:r>
    </w:p>
    <w:p w:rsidR="00A56E86" w:rsidRDefault="00A56E86" w:rsidP="00A56E86"/>
    <w:p w:rsidR="00A56E86" w:rsidRDefault="00A56E86" w:rsidP="00A56E86">
      <w:r>
        <w:t>Följande tas bort:</w:t>
      </w:r>
    </w:p>
    <w:p w:rsidR="00A56E86" w:rsidRDefault="00A56E86" w:rsidP="00A56E86"/>
    <w:p w:rsidR="00A56E86" w:rsidRDefault="00A56E86" w:rsidP="00A56E86">
      <w:r>
        <w:t>”IDROTTENS MÅL OCH INRIKTNING</w:t>
      </w:r>
    </w:p>
    <w:p w:rsidR="00A56E86" w:rsidRDefault="00A56E86" w:rsidP="00A56E86">
      <w:r>
        <w:t xml:space="preserve"> </w:t>
      </w:r>
    </w:p>
    <w:p w:rsidR="00A56E86" w:rsidRDefault="00A56E86" w:rsidP="00A56E86">
      <w:r>
        <w:t>Definition</w:t>
      </w:r>
    </w:p>
    <w:p w:rsidR="00A56E86" w:rsidRDefault="00A56E86" w:rsidP="00A56E86">
      <w:r>
        <w:t>Idrott är fysisk aktivitet som människor utför för att få motion och rekreation eller uppnå tävlingsresultat.</w:t>
      </w:r>
    </w:p>
    <w:p w:rsidR="00A56E86" w:rsidRDefault="00A56E86" w:rsidP="00A56E86"/>
    <w:p w:rsidR="00A56E86" w:rsidRDefault="00A56E86" w:rsidP="00A56E86">
      <w:r>
        <w:t>Mål och inriktning</w:t>
      </w:r>
    </w:p>
    <w:p w:rsidR="00A56E86" w:rsidRDefault="00A56E86" w:rsidP="00A56E86">
      <w:r>
        <w:t>Idrott skall inriktas på att utveckla individen positivt såväl fysiskt och psykiskt som socialt och kulturellt avseende.</w:t>
      </w:r>
    </w:p>
    <w:p w:rsidR="00A56E86" w:rsidRDefault="00A56E86" w:rsidP="00A56E86"/>
    <w:p w:rsidR="00A56E86" w:rsidRDefault="00A56E86" w:rsidP="00A56E86">
      <w:r>
        <w:t>Idrott skall utformas och organiseras så, att den i någon form blir tillgänglig för alla och kan ge varje utövare tillfredsställelse med hänsyn till vars och ens värderingar.</w:t>
      </w:r>
    </w:p>
    <w:p w:rsidR="00A56E86" w:rsidRDefault="00A56E86" w:rsidP="00A56E86"/>
    <w:p w:rsidR="00A56E86" w:rsidRDefault="00A56E86" w:rsidP="00A56E86">
      <w:r>
        <w:t>Idrott skall organiseras enligt demokratiska principer, varvid individuellt inflytande och ansvarstagande eftersträvas i gemensamma angelägenheter.</w:t>
      </w:r>
    </w:p>
    <w:p w:rsidR="00A56E86" w:rsidRDefault="00A56E86" w:rsidP="00A56E86"/>
    <w:p w:rsidR="00A56E86" w:rsidRDefault="00A56E86" w:rsidP="00A56E86">
      <w:r>
        <w:t>Idrott skall verka som internationellt kontaktmedel och respektera alla människors lika värde.”</w:t>
      </w:r>
    </w:p>
    <w:p w:rsidR="00A56E86" w:rsidRDefault="00A56E86" w:rsidP="00A56E86">
      <w:r>
        <w:t xml:space="preserve">                                                         </w:t>
      </w:r>
    </w:p>
    <w:p w:rsidR="00A56E86" w:rsidRDefault="00A56E86" w:rsidP="00A56E86">
      <w:r>
        <w:t>Ny lydelse 1 §:</w:t>
      </w:r>
    </w:p>
    <w:p w:rsidR="00A56E86" w:rsidRDefault="00A56E86" w:rsidP="00A56E86"/>
    <w:p w:rsidR="00A56E86" w:rsidRDefault="00A56E86" w:rsidP="00A56E86">
      <w:r>
        <w:t xml:space="preserve">Föreningen har som ändamål att bedriva idrottslig verksamhet i enlighet med ”Idrottsrörelsens verksamhetsidé, vision och värdegrund” (1 kap. RF:s stadgar, bilaga). </w:t>
      </w:r>
    </w:p>
    <w:p w:rsidR="00A56E86" w:rsidRDefault="00A56E86" w:rsidP="00A56E86">
      <w:r>
        <w:t>Föreningen ska bedriva följande idrotter:</w:t>
      </w:r>
    </w:p>
    <w:p w:rsidR="00A56E86" w:rsidRDefault="00A56E86" w:rsidP="00A56E86">
      <w:r>
        <w:t>Fotboll</w:t>
      </w:r>
    </w:p>
    <w:p w:rsidR="00A56E86" w:rsidRDefault="00A56E86" w:rsidP="00A56E86">
      <w:r>
        <w:t>Ishockey</w:t>
      </w:r>
    </w:p>
    <w:p w:rsidR="00A56E86" w:rsidRDefault="00A56E86" w:rsidP="00A56E86">
      <w:r>
        <w:t>Innebandy</w:t>
      </w:r>
    </w:p>
    <w:p w:rsidR="00A56E86" w:rsidRDefault="00A56E86" w:rsidP="00A56E86">
      <w:r>
        <w:t>med särskild inriktning på att utveckla individen positivt i såväl fysiskt och psykiskt som socialt och kulturellt hänseende.</w:t>
      </w:r>
    </w:p>
    <w:p w:rsidR="00A56E86" w:rsidRDefault="00A56E86" w:rsidP="00A56E86"/>
    <w:p w:rsidR="00A56E86" w:rsidRDefault="00A56E86" w:rsidP="00A56E86">
      <w:r>
        <w:t>Tidigare lydelse:</w:t>
      </w:r>
    </w:p>
    <w:p w:rsidR="00A56E86" w:rsidRDefault="00A56E86" w:rsidP="00A56E86"/>
    <w:p w:rsidR="00A56E86" w:rsidRDefault="00A56E86" w:rsidP="00A56E86">
      <w:r>
        <w:t>Föreningen avser att bedriva följande idrotter:</w:t>
      </w:r>
    </w:p>
    <w:p w:rsidR="00A56E86" w:rsidRDefault="00A56E86" w:rsidP="00A56E86"/>
    <w:p w:rsidR="00A56E86" w:rsidRDefault="00A56E86" w:rsidP="00A56E86">
      <w:r>
        <w:t>1.       Bordtennis</w:t>
      </w:r>
    </w:p>
    <w:p w:rsidR="00A56E86" w:rsidRDefault="00A56E86" w:rsidP="00A56E86">
      <w:r>
        <w:t>2.       Fotboll</w:t>
      </w:r>
    </w:p>
    <w:p w:rsidR="00A56E86" w:rsidRDefault="00A56E86" w:rsidP="00A56E86">
      <w:r>
        <w:t>3.       Innebandy</w:t>
      </w:r>
    </w:p>
    <w:p w:rsidR="00A56E86" w:rsidRDefault="00A56E86" w:rsidP="00A56E86">
      <w:r>
        <w:t>4.       Ishockey</w:t>
      </w:r>
    </w:p>
    <w:p w:rsidR="00A56E86" w:rsidRDefault="00A56E86" w:rsidP="00A56E86">
      <w:r>
        <w:t>5.       Skidor (längd)</w:t>
      </w:r>
    </w:p>
    <w:p w:rsidR="00A56E86" w:rsidRDefault="00A56E86" w:rsidP="00A56E86"/>
    <w:p w:rsidR="00A56E86" w:rsidRDefault="00A56E86" w:rsidP="00A56E86">
      <w:r>
        <w:t>Föreningen har som ändamål att bedriva sin idrottsliga verksamhet i enlighet med ”Idrottens mål och inriktning” enligt ovan, samt med särskild målsättning att:</w:t>
      </w:r>
    </w:p>
    <w:p w:rsidR="00A56E86" w:rsidRDefault="00A56E86" w:rsidP="00A56E86"/>
    <w:p w:rsidR="00A56E86" w:rsidRDefault="00A56E86" w:rsidP="00A56E86">
      <w:r>
        <w:t>Bedriva ungdomsverksamhet inom ovanstående idrotter.</w:t>
      </w:r>
    </w:p>
    <w:p w:rsidR="00A56E86" w:rsidRDefault="00A56E86" w:rsidP="00A56E86">
      <w:r>
        <w:t>Föreningen skall i sin verksamhet aktivt verka för en dopingfri idrott.</w:t>
      </w:r>
    </w:p>
    <w:p w:rsidR="00A56E86" w:rsidRDefault="00A56E86" w:rsidP="00A56E86">
      <w:r>
        <w:t>Stödja och utveckla kvinnor- och ungdomars inflytande i föreningen.</w:t>
      </w:r>
    </w:p>
    <w:p w:rsidR="00A56E86" w:rsidRDefault="00A56E86" w:rsidP="00A56E86"/>
    <w:p w:rsidR="00A56E86" w:rsidRDefault="00A56E86" w:rsidP="00A56E86">
      <w:r>
        <w:t>Ny lydelse 10 §:</w:t>
      </w:r>
    </w:p>
    <w:p w:rsidR="00A56E86" w:rsidRDefault="00A56E86" w:rsidP="00A56E86"/>
    <w:p w:rsidR="00A56E86" w:rsidRDefault="00A56E86" w:rsidP="00A56E86">
      <w:r>
        <w:t>Alla personer som vill stödja föreningens ändamål har rätt att beviljas medlemskap. Ansökan om medlemskap får avslås endast om det kan antas att sökanden kommer att motarbeta föreningens ändamål, idrottens värdegrund eller på annat sätt skada föreningens intressen.</w:t>
      </w:r>
    </w:p>
    <w:p w:rsidR="00A56E86" w:rsidRDefault="00A56E86" w:rsidP="00A56E86"/>
    <w:p w:rsidR="00A56E86" w:rsidRDefault="00A56E86" w:rsidP="00A56E86">
      <w:r>
        <w:t>Medlemskap beviljas av styrelsen eller av den som styrelsen delegerat beslutanderätten till. Medlemskapet gäller tills vidare.</w:t>
      </w:r>
    </w:p>
    <w:p w:rsidR="00A56E86" w:rsidRDefault="00A56E86" w:rsidP="00A56E86"/>
    <w:p w:rsidR="00A56E86" w:rsidRDefault="00A56E86" w:rsidP="00A56E86">
      <w:r>
        <w:t>Beslut att avslå medlemsansökan ska fattas av styrelsen. Innan sådant beslut fattas ska personen i fråga ges tillfälle att inom viss tid, minst 14 dagar, yttra sig över de omständigheter som är anledningen till att medlemskapet ifrågasätts.</w:t>
      </w:r>
    </w:p>
    <w:p w:rsidR="00A56E86" w:rsidRDefault="00A56E86" w:rsidP="00A56E86"/>
    <w:p w:rsidR="00A56E86" w:rsidRDefault="00A56E86" w:rsidP="00A56E86">
      <w:r>
        <w:t>I beslutet att avslå medlemsansökan ska skälen redovisas samt anges vad den medlemssökande ska iaktta för att överklaga beslutet. Beslutet ska inom tre dagar från dagen för beslutet skriftligen skickas till den som fått avslag på medlemsansökan.</w:t>
      </w:r>
    </w:p>
    <w:p w:rsidR="00A56E86" w:rsidRDefault="00A56E86" w:rsidP="00A56E86"/>
    <w:p w:rsidR="00A56E86" w:rsidRDefault="00A56E86" w:rsidP="00A56E86">
      <w:r>
        <w:t>Beslut att avslå medlemsansökan får överklagas av den sökande inom tre veckor till aktuellt SF.</w:t>
      </w:r>
    </w:p>
    <w:p w:rsidR="00A56E86" w:rsidRDefault="00A56E86" w:rsidP="00A56E86"/>
    <w:p w:rsidR="00A56E86" w:rsidRDefault="00A56E86" w:rsidP="00A56E86">
      <w:r>
        <w:t>Nuvarande lydelse:</w:t>
      </w:r>
    </w:p>
    <w:p w:rsidR="00A56E86" w:rsidRDefault="00A56E86" w:rsidP="00A56E86">
      <w:r>
        <w:t>Medlemskap beviljas av styrelsen eller av den styrelsen delegerat beslutanderätten till.</w:t>
      </w:r>
    </w:p>
    <w:p w:rsidR="00A56E86" w:rsidRDefault="00A56E86" w:rsidP="00A56E86"/>
    <w:p w:rsidR="00A56E86" w:rsidRDefault="00A56E86" w:rsidP="00A56E86">
      <w:r>
        <w:t>Ansökan om medlemskap får avslås endast om det kan antas att vederbörande kommer att motarbeta föreningens ändamål eller intressen.</w:t>
      </w:r>
    </w:p>
    <w:p w:rsidR="00A56E86" w:rsidRDefault="00A56E86" w:rsidP="00A56E86"/>
    <w:p w:rsidR="00A56E86" w:rsidRDefault="00A56E86" w:rsidP="00A56E86">
      <w:r>
        <w:t>Beslut att avslå medlemsansökan skall fattas av styrelsen. I beslut skall skälen redovisas samt anges vad den medlemssökande skall iakttaga för att överklaga beslutet. Beslut skall inom tre dagar från dagen för beslutet skriftligen tillställas den som fått avslag på medlemsansökan.</w:t>
      </w:r>
    </w:p>
    <w:p w:rsidR="00A56E86" w:rsidRDefault="00A56E86" w:rsidP="00A56E86"/>
    <w:p w:rsidR="00A56E86" w:rsidRDefault="00A56E86" w:rsidP="00A56E86">
      <w:r>
        <w:t>Beslut om vägrat medlemskap får överklagas av den berörde enligt reglerna i RF:s stadgar.</w:t>
      </w:r>
    </w:p>
    <w:p w:rsidR="00A56E86" w:rsidRDefault="00A56E86" w:rsidP="00A56E86"/>
    <w:p w:rsidR="00A56E86" w:rsidRDefault="00A56E86" w:rsidP="00A56E86">
      <w:r>
        <w:t xml:space="preserve">Ny lydelse 15 §: </w:t>
      </w:r>
    </w:p>
    <w:p w:rsidR="00A56E86" w:rsidRDefault="00A56E86" w:rsidP="00A56E86"/>
    <w:p w:rsidR="00A56E86" w:rsidRDefault="00A56E86" w:rsidP="00A56E86">
      <w:r>
        <w:t>Årsmötet, som är föreningens högsta beslutande organ, ska hållas före utgången av mars månad på tid som styrelsen bestämmer. Styrelsen beslutar om årsmötet ska hållas på en fysisk plats eller genom elektronisk uppkoppling med deltagarna.</w:t>
      </w:r>
    </w:p>
    <w:p w:rsidR="00A56E86" w:rsidRDefault="00A56E86" w:rsidP="00A56E86">
      <w:r>
        <w:t>Kallelse till årsmötet och förslag till föredragningslista ska av styrelsen senast tre veckor före mötet tillhandahållas medlemmarna på sätt styrelsen bestämt. Vidare ska kallelse och förslag till föredragningslista publiceras på föreningens hemsida och anslås i klubblokal eller på annan lämplig plats. Har förslag väckts om stadgeändring, nedläggning eller sammanslagning av föreningen med annan förening eller annan fråga av väsentlig betydelse för föreningen eller dess medlemmar ska det anges i kallelsen.</w:t>
      </w:r>
    </w:p>
    <w:p w:rsidR="00A56E86" w:rsidRDefault="00A56E86" w:rsidP="00A56E86"/>
    <w:p w:rsidR="00A56E86" w:rsidRDefault="00A56E86" w:rsidP="00A56E86">
      <w:r>
        <w:t>Verksamhetsberättelse, årsredovisning/årsbokslut, revisorernas berättelser, verksamhetsplan med ekonomisk plan samt styrelsens förslag och inkomna motioner med styrelsens yttrande ska finnas tillgängliga för medlemmarna senast en vecka före årsmötet. I kallelsen ska anges var dessa handlingar finns tillgängliga.</w:t>
      </w:r>
    </w:p>
    <w:p w:rsidR="00A56E86" w:rsidRDefault="00A56E86" w:rsidP="00A56E86"/>
    <w:p w:rsidR="00A56E86" w:rsidRDefault="00A56E86" w:rsidP="00A56E86">
      <w:r>
        <w:t xml:space="preserve">Nuvarande lydelse: </w:t>
      </w:r>
    </w:p>
    <w:p w:rsidR="00A56E86" w:rsidRDefault="00A56E86" w:rsidP="00A56E86"/>
    <w:p w:rsidR="00A56E86" w:rsidRDefault="00A56E86" w:rsidP="00A56E86">
      <w:r>
        <w:t>Årsmötet, som är föreningens högsta beslutande organ, hålls före utgången av mars månad på tid och plats som styrelsen bestämmer.</w:t>
      </w:r>
    </w:p>
    <w:p w:rsidR="00A56E86" w:rsidRDefault="00A56E86" w:rsidP="00A56E86"/>
    <w:p w:rsidR="00A56E86" w:rsidRDefault="00A56E86" w:rsidP="00A56E86">
      <w:r>
        <w:t xml:space="preserve">Kallelse till årsmötet skall av styrelsen senast tre veckor före mötet tillställas medlemmarna, eller kungöras i ortspressen. Vidare skall kallelse jämte förslag till föredragningslista anslås i klubblokal </w:t>
      </w:r>
      <w:proofErr w:type="spellStart"/>
      <w:r>
        <w:t>el.dyl</w:t>
      </w:r>
      <w:proofErr w:type="spellEnd"/>
      <w:r>
        <w:t>. Har förslag väckts om stadgeändring, nedläggning eller sammanslutning av föreningen med annan förening eller annan fråga av väsentlig betydelse för föreningen eller dess medlemmar skall det anges i kallelsen.</w:t>
      </w:r>
    </w:p>
    <w:p w:rsidR="00A56E86" w:rsidRDefault="00A56E86" w:rsidP="00A56E86"/>
    <w:p w:rsidR="00A56E86" w:rsidRDefault="00A56E86" w:rsidP="00A56E86">
      <w:r>
        <w:t xml:space="preserve"> </w:t>
      </w:r>
    </w:p>
    <w:p w:rsidR="00A56E86" w:rsidRDefault="00A56E86" w:rsidP="00A56E86"/>
    <w:p w:rsidR="006D2DF4" w:rsidRDefault="00A56E86" w:rsidP="00A56E86">
      <w:r>
        <w:t>Verksamhets- och förvaltningsberättelser, revisorernas berättelser, verksamhetsplan med budget samt styrelsens förslag och inkomna motioner med styrelsens yttrande skall finnas tillgängliga för medlemmarna senast en vecka före årsmötet. I kallelsen skall anges var dessa handlingar finns tillgängliga.</w:t>
      </w:r>
    </w:p>
    <w:p w:rsidR="006D2DF4" w:rsidRPr="006D2DF4" w:rsidRDefault="006D2DF4" w:rsidP="006D2DF4"/>
    <w:p w:rsidR="006D2DF4" w:rsidRPr="006D2DF4" w:rsidRDefault="006D2DF4" w:rsidP="006D2DF4"/>
    <w:p w:rsidR="006D2DF4" w:rsidRPr="006D2DF4" w:rsidRDefault="006D2DF4" w:rsidP="006D2DF4"/>
    <w:p w:rsidR="006D2DF4" w:rsidRPr="006D2DF4" w:rsidRDefault="006D2DF4" w:rsidP="006D2DF4">
      <w:bookmarkStart w:id="0" w:name="_GoBack"/>
      <w:bookmarkEnd w:id="0"/>
    </w:p>
    <w:p w:rsidR="006D2DF4" w:rsidRPr="006D2DF4" w:rsidRDefault="006D2DF4" w:rsidP="006D2DF4"/>
    <w:p w:rsidR="006D2DF4" w:rsidRPr="006D2DF4" w:rsidRDefault="006D2DF4" w:rsidP="006D2DF4"/>
    <w:p w:rsidR="006D2DF4" w:rsidRPr="006D2DF4" w:rsidRDefault="006D2DF4" w:rsidP="006D2DF4"/>
    <w:p w:rsidR="006D2DF4" w:rsidRPr="006D2DF4" w:rsidRDefault="006D2DF4" w:rsidP="006D2DF4"/>
    <w:p w:rsidR="006D2DF4" w:rsidRPr="006D2DF4" w:rsidRDefault="006D2DF4" w:rsidP="006D2DF4"/>
    <w:p w:rsidR="006D2DF4" w:rsidRPr="006D2DF4" w:rsidRDefault="006D2DF4" w:rsidP="006D2DF4"/>
    <w:p w:rsidR="006D2DF4" w:rsidRPr="006D2DF4" w:rsidRDefault="006D2DF4" w:rsidP="006D2DF4"/>
    <w:p w:rsidR="006D2DF4" w:rsidRPr="006D2DF4" w:rsidRDefault="006D2DF4" w:rsidP="006D2DF4"/>
    <w:p w:rsidR="004D7802" w:rsidRPr="006D2DF4" w:rsidRDefault="004D7802" w:rsidP="006D2DF4"/>
    <w:sectPr w:rsidR="004D7802" w:rsidRPr="006D2DF4" w:rsidSect="00F74029">
      <w:headerReference w:type="default" r:id="rId8"/>
      <w:footerReference w:type="default" r:id="rId9"/>
      <w:pgSz w:w="11906" w:h="16838"/>
      <w:pgMar w:top="1417" w:right="1417" w:bottom="1417" w:left="1701" w:header="1135" w:footer="4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6E86" w:rsidRDefault="00A56E86" w:rsidP="00311347">
      <w:pPr>
        <w:spacing w:line="240" w:lineRule="auto"/>
      </w:pPr>
      <w:r>
        <w:separator/>
      </w:r>
    </w:p>
  </w:endnote>
  <w:endnote w:type="continuationSeparator" w:id="0">
    <w:p w:rsidR="00A56E86" w:rsidRDefault="00A56E86" w:rsidP="003113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643"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96"/>
      <w:gridCol w:w="1415"/>
      <w:gridCol w:w="1555"/>
      <w:gridCol w:w="1131"/>
      <w:gridCol w:w="1430"/>
      <w:gridCol w:w="1116"/>
    </w:tblGrid>
    <w:tr w:rsidR="00B3421D" w:rsidRPr="00F74029" w:rsidTr="00F74029">
      <w:trPr>
        <w:trHeight w:hRule="exact" w:val="290"/>
      </w:trPr>
      <w:tc>
        <w:tcPr>
          <w:tcW w:w="996" w:type="dxa"/>
          <w:noWrap/>
          <w:vAlign w:val="center"/>
        </w:tcPr>
        <w:p w:rsidR="00B3421D" w:rsidRPr="00F74029" w:rsidRDefault="00B3421D" w:rsidP="007D6BD0">
          <w:pPr>
            <w:pStyle w:val="Sidfotsadress"/>
            <w:jc w:val="center"/>
            <w:rPr>
              <w:color w:val="181515" w:themeColor="text1"/>
              <w:szCs w:val="16"/>
            </w:rPr>
          </w:pPr>
        </w:p>
      </w:tc>
      <w:tc>
        <w:tcPr>
          <w:tcW w:w="1415" w:type="dxa"/>
          <w:noWrap/>
          <w:vAlign w:val="center"/>
        </w:tcPr>
        <w:p w:rsidR="00B3421D" w:rsidRPr="00F74029" w:rsidRDefault="00B3421D" w:rsidP="00F74029">
          <w:pPr>
            <w:pStyle w:val="Sidfotsadress"/>
            <w:rPr>
              <w:color w:val="181515" w:themeColor="text1"/>
              <w:szCs w:val="16"/>
            </w:rPr>
          </w:pPr>
        </w:p>
      </w:tc>
      <w:tc>
        <w:tcPr>
          <w:tcW w:w="1555" w:type="dxa"/>
          <w:noWrap/>
          <w:vAlign w:val="center"/>
        </w:tcPr>
        <w:p w:rsidR="00B3421D" w:rsidRPr="00F74029" w:rsidRDefault="00B3421D" w:rsidP="00F74029">
          <w:pPr>
            <w:pStyle w:val="Sidfotsadress"/>
            <w:rPr>
              <w:color w:val="181515" w:themeColor="text1"/>
              <w:szCs w:val="16"/>
            </w:rPr>
          </w:pPr>
        </w:p>
      </w:tc>
      <w:tc>
        <w:tcPr>
          <w:tcW w:w="1131" w:type="dxa"/>
          <w:noWrap/>
          <w:vAlign w:val="center"/>
        </w:tcPr>
        <w:p w:rsidR="00B3421D" w:rsidRPr="00F74029" w:rsidRDefault="00B3421D" w:rsidP="00F74029">
          <w:pPr>
            <w:pStyle w:val="Sidfotsadress"/>
            <w:rPr>
              <w:color w:val="181515" w:themeColor="text1"/>
              <w:szCs w:val="16"/>
            </w:rPr>
          </w:pPr>
        </w:p>
      </w:tc>
      <w:tc>
        <w:tcPr>
          <w:tcW w:w="1430" w:type="dxa"/>
          <w:noWrap/>
          <w:vAlign w:val="center"/>
        </w:tcPr>
        <w:p w:rsidR="00B3421D" w:rsidRPr="00F74029" w:rsidRDefault="00B3421D" w:rsidP="00F74029">
          <w:pPr>
            <w:pStyle w:val="Sidfotsadress"/>
            <w:rPr>
              <w:color w:val="181515" w:themeColor="text1"/>
              <w:szCs w:val="16"/>
            </w:rPr>
          </w:pPr>
        </w:p>
      </w:tc>
      <w:tc>
        <w:tcPr>
          <w:tcW w:w="1116" w:type="dxa"/>
          <w:noWrap/>
          <w:vAlign w:val="center"/>
        </w:tcPr>
        <w:p w:rsidR="00B3421D" w:rsidRPr="00F74029" w:rsidRDefault="00B3421D" w:rsidP="00530315">
          <w:pPr>
            <w:pStyle w:val="Sidfotsadress"/>
            <w:jc w:val="center"/>
            <w:rPr>
              <w:color w:val="181515" w:themeColor="text1"/>
              <w:szCs w:val="16"/>
            </w:rPr>
          </w:pPr>
        </w:p>
      </w:tc>
    </w:tr>
  </w:tbl>
  <w:p w:rsidR="00B3421D" w:rsidRPr="007D6BD0" w:rsidRDefault="00B3421D" w:rsidP="007D6BD0">
    <w:pPr>
      <w:pStyle w:val="Sidfo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6E86" w:rsidRDefault="00A56E86" w:rsidP="00311347">
      <w:pPr>
        <w:spacing w:line="240" w:lineRule="auto"/>
      </w:pPr>
      <w:r>
        <w:separator/>
      </w:r>
    </w:p>
  </w:footnote>
  <w:footnote w:type="continuationSeparator" w:id="0">
    <w:p w:rsidR="00A56E86" w:rsidRDefault="00A56E86" w:rsidP="003113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6"/>
      <w:gridCol w:w="4536"/>
    </w:tblGrid>
    <w:tr w:rsidR="00B3421D" w:rsidRPr="006623A7" w:rsidTr="006623A7">
      <w:trPr>
        <w:trHeight w:val="1129"/>
      </w:trPr>
      <w:tc>
        <w:tcPr>
          <w:tcW w:w="4536" w:type="dxa"/>
          <w:tcMar>
            <w:left w:w="0" w:type="dxa"/>
            <w:right w:w="0" w:type="dxa"/>
          </w:tcMar>
        </w:tcPr>
        <w:p w:rsidR="00B3421D" w:rsidRDefault="00A56E86" w:rsidP="00F74029">
          <w:pPr>
            <w:pStyle w:val="Sidhuvud"/>
          </w:pPr>
          <w:r>
            <w:rPr>
              <w:noProof/>
              <w:lang w:eastAsia="sv-SE"/>
            </w:rPr>
            <w:t>Morgongåva SK</w:t>
          </w:r>
        </w:p>
      </w:tc>
      <w:tc>
        <w:tcPr>
          <w:tcW w:w="4536" w:type="dxa"/>
        </w:tcPr>
        <w:p w:rsidR="00B3421D" w:rsidRPr="006623A7" w:rsidRDefault="00B3421D" w:rsidP="006623A7">
          <w:pPr>
            <w:pStyle w:val="Sidhuvud"/>
            <w:jc w:val="right"/>
          </w:pPr>
        </w:p>
      </w:tc>
    </w:tr>
  </w:tbl>
  <w:p w:rsidR="00B3421D" w:rsidRDefault="00B3421D" w:rsidP="00272A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0B815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CCC0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5251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C24A7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1C6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5C08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5C06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F01C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1AF313EB"/>
    <w:multiLevelType w:val="multilevel"/>
    <w:tmpl w:val="5A2E2E24"/>
    <w:lvl w:ilvl="0">
      <w:start w:val="1"/>
      <w:numFmt w:val="decimal"/>
      <w:pStyle w:val="Numreradlista"/>
      <w:lvlText w:val="%1."/>
      <w:lvlJc w:val="left"/>
      <w:pPr>
        <w:ind w:left="357" w:hanging="357"/>
      </w:pPr>
      <w:rPr>
        <w:rFonts w:hint="default"/>
      </w:rPr>
    </w:lvl>
    <w:lvl w:ilvl="1">
      <w:start w:val="1"/>
      <w:numFmt w:val="lowerLetter"/>
      <w:pStyle w:val="Numreradlista2"/>
      <w:lvlText w:val="%2."/>
      <w:lvlJc w:val="left"/>
      <w:pPr>
        <w:ind w:left="714" w:hanging="357"/>
      </w:pPr>
      <w:rPr>
        <w:rFonts w:hint="default"/>
      </w:rPr>
    </w:lvl>
    <w:lvl w:ilvl="2">
      <w:start w:val="1"/>
      <w:numFmt w:val="lowerRoman"/>
      <w:pStyle w:val="Numreradlista3"/>
      <w:lvlText w:val="%3."/>
      <w:lvlJc w:val="right"/>
      <w:pPr>
        <w:ind w:left="1072" w:hanging="250"/>
      </w:pPr>
      <w:rPr>
        <w:rFonts w:hint="default"/>
      </w:rPr>
    </w:lvl>
    <w:lvl w:ilvl="3">
      <w:start w:val="1"/>
      <w:numFmt w:val="decimal"/>
      <w:pStyle w:val="Numreradlista4"/>
      <w:lvlText w:val="%4."/>
      <w:lvlJc w:val="left"/>
      <w:pPr>
        <w:ind w:left="1428" w:hanging="357"/>
      </w:pPr>
      <w:rPr>
        <w:rFonts w:hint="default"/>
      </w:rPr>
    </w:lvl>
    <w:lvl w:ilvl="4">
      <w:start w:val="1"/>
      <w:numFmt w:val="lowerLetter"/>
      <w:pStyle w:val="Numreradlista5"/>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9" w15:restartNumberingAfterBreak="0">
    <w:nsid w:val="4985423F"/>
    <w:multiLevelType w:val="hybridMultilevel"/>
    <w:tmpl w:val="390AB002"/>
    <w:lvl w:ilvl="0" w:tplc="505408EA">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BCB72D1"/>
    <w:multiLevelType w:val="hybridMultilevel"/>
    <w:tmpl w:val="0CB6F5C4"/>
    <w:lvl w:ilvl="0" w:tplc="041D000F">
      <w:start w:val="1"/>
      <w:numFmt w:val="bullet"/>
      <w:lvlText w:val=""/>
      <w:lvlJc w:val="left"/>
      <w:pPr>
        <w:ind w:left="4897" w:hanging="360"/>
      </w:pPr>
      <w:rPr>
        <w:rFonts w:ascii="Symbol" w:hAnsi="Symbol" w:hint="default"/>
      </w:rPr>
    </w:lvl>
    <w:lvl w:ilvl="1" w:tplc="041D0019" w:tentative="1">
      <w:start w:val="1"/>
      <w:numFmt w:val="bullet"/>
      <w:lvlText w:val="o"/>
      <w:lvlJc w:val="left"/>
      <w:pPr>
        <w:ind w:left="5617" w:hanging="360"/>
      </w:pPr>
      <w:rPr>
        <w:rFonts w:ascii="Courier New" w:hAnsi="Courier New" w:cs="Courier New" w:hint="default"/>
      </w:rPr>
    </w:lvl>
    <w:lvl w:ilvl="2" w:tplc="041D001B" w:tentative="1">
      <w:start w:val="1"/>
      <w:numFmt w:val="bullet"/>
      <w:lvlText w:val=""/>
      <w:lvlJc w:val="left"/>
      <w:pPr>
        <w:ind w:left="6337" w:hanging="360"/>
      </w:pPr>
      <w:rPr>
        <w:rFonts w:ascii="Wingdings" w:hAnsi="Wingdings" w:hint="default"/>
      </w:rPr>
    </w:lvl>
    <w:lvl w:ilvl="3" w:tplc="041D000F" w:tentative="1">
      <w:start w:val="1"/>
      <w:numFmt w:val="bullet"/>
      <w:lvlText w:val=""/>
      <w:lvlJc w:val="left"/>
      <w:pPr>
        <w:ind w:left="7057" w:hanging="360"/>
      </w:pPr>
      <w:rPr>
        <w:rFonts w:ascii="Symbol" w:hAnsi="Symbol" w:hint="default"/>
      </w:rPr>
    </w:lvl>
    <w:lvl w:ilvl="4" w:tplc="041D0019" w:tentative="1">
      <w:start w:val="1"/>
      <w:numFmt w:val="bullet"/>
      <w:lvlText w:val="o"/>
      <w:lvlJc w:val="left"/>
      <w:pPr>
        <w:ind w:left="7777" w:hanging="360"/>
      </w:pPr>
      <w:rPr>
        <w:rFonts w:ascii="Courier New" w:hAnsi="Courier New" w:cs="Courier New" w:hint="default"/>
      </w:rPr>
    </w:lvl>
    <w:lvl w:ilvl="5" w:tplc="041D001B" w:tentative="1">
      <w:start w:val="1"/>
      <w:numFmt w:val="bullet"/>
      <w:lvlText w:val=""/>
      <w:lvlJc w:val="left"/>
      <w:pPr>
        <w:ind w:left="8497" w:hanging="360"/>
      </w:pPr>
      <w:rPr>
        <w:rFonts w:ascii="Wingdings" w:hAnsi="Wingdings" w:hint="default"/>
      </w:rPr>
    </w:lvl>
    <w:lvl w:ilvl="6" w:tplc="041D000F" w:tentative="1">
      <w:start w:val="1"/>
      <w:numFmt w:val="bullet"/>
      <w:lvlText w:val=""/>
      <w:lvlJc w:val="left"/>
      <w:pPr>
        <w:ind w:left="9217" w:hanging="360"/>
      </w:pPr>
      <w:rPr>
        <w:rFonts w:ascii="Symbol" w:hAnsi="Symbol" w:hint="default"/>
      </w:rPr>
    </w:lvl>
    <w:lvl w:ilvl="7" w:tplc="041D0019" w:tentative="1">
      <w:start w:val="1"/>
      <w:numFmt w:val="bullet"/>
      <w:lvlText w:val="o"/>
      <w:lvlJc w:val="left"/>
      <w:pPr>
        <w:ind w:left="9937" w:hanging="360"/>
      </w:pPr>
      <w:rPr>
        <w:rFonts w:ascii="Courier New" w:hAnsi="Courier New" w:cs="Courier New" w:hint="default"/>
      </w:rPr>
    </w:lvl>
    <w:lvl w:ilvl="8" w:tplc="041D001B" w:tentative="1">
      <w:start w:val="1"/>
      <w:numFmt w:val="bullet"/>
      <w:lvlText w:val=""/>
      <w:lvlJc w:val="left"/>
      <w:pPr>
        <w:ind w:left="10657" w:hanging="360"/>
      </w:pPr>
      <w:rPr>
        <w:rFonts w:ascii="Wingdings" w:hAnsi="Wingdings" w:hint="default"/>
      </w:rPr>
    </w:lvl>
  </w:abstractNum>
  <w:abstractNum w:abstractNumId="11" w15:restartNumberingAfterBreak="0">
    <w:nsid w:val="51DA5C81"/>
    <w:multiLevelType w:val="multilevel"/>
    <w:tmpl w:val="5824F804"/>
    <w:lvl w:ilvl="0">
      <w:start w:val="1"/>
      <w:numFmt w:val="bullet"/>
      <w:lvlText w:val=""/>
      <w:lvlJc w:val="left"/>
      <w:pPr>
        <w:ind w:left="360" w:hanging="360"/>
      </w:pPr>
      <w:rPr>
        <w:rFonts w:ascii="Wingdings" w:hAnsi="Wingdings" w:hint="default"/>
      </w:rPr>
    </w:lvl>
    <w:lvl w:ilvl="1">
      <w:start w:val="1"/>
      <w:numFmt w:val="bullet"/>
      <w:pStyle w:val="Punktlista2"/>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pStyle w:val="Punktlista4"/>
      <w:lvlText w:val=""/>
      <w:lvlJc w:val="left"/>
      <w:pPr>
        <w:ind w:left="1440" w:hanging="360"/>
      </w:pPr>
      <w:rPr>
        <w:rFonts w:ascii="Symbol" w:hAnsi="Symbol" w:hint="default"/>
      </w:rPr>
    </w:lvl>
    <w:lvl w:ilvl="4">
      <w:start w:val="1"/>
      <w:numFmt w:val="bullet"/>
      <w:pStyle w:val="Punktlista5"/>
      <w:lvlText w:val=""/>
      <w:lvlJc w:val="left"/>
      <w:pPr>
        <w:ind w:left="1800" w:hanging="360"/>
      </w:pPr>
      <w:rPr>
        <w:rFonts w:ascii="Symbol" w:hAnsi="Symbol" w:hint="default"/>
      </w:rPr>
    </w:lvl>
    <w:lvl w:ilvl="5">
      <w:start w:val="1"/>
      <w:numFmt w:val="bullet"/>
      <w:pStyle w:val="Punktlista6"/>
      <w:lvlText w:val=""/>
      <w:lvlJc w:val="left"/>
      <w:pPr>
        <w:ind w:left="2160" w:hanging="360"/>
      </w:pPr>
      <w:rPr>
        <w:rFonts w:ascii="Wingdings" w:hAnsi="Wingdings" w:hint="default"/>
      </w:rPr>
    </w:lvl>
    <w:lvl w:ilvl="6">
      <w:start w:val="1"/>
      <w:numFmt w:val="bullet"/>
      <w:pStyle w:val="Punktlista7"/>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596297F"/>
    <w:multiLevelType w:val="multilevel"/>
    <w:tmpl w:val="6520F8D6"/>
    <w:lvl w:ilvl="0">
      <w:start w:val="1"/>
      <w:numFmt w:val="decimal"/>
      <w:lvlText w:val="%1"/>
      <w:lvlJc w:val="left"/>
      <w:pPr>
        <w:tabs>
          <w:tab w:val="num" w:pos="360"/>
        </w:tabs>
        <w:ind w:left="170" w:hanging="170"/>
      </w:pPr>
    </w:lvl>
    <w:lvl w:ilvl="1">
      <w:start w:val="1"/>
      <w:numFmt w:val="decimal"/>
      <w:lvlText w:val="%1.%2"/>
      <w:lvlJc w:val="left"/>
      <w:pPr>
        <w:tabs>
          <w:tab w:val="num" w:pos="680"/>
        </w:tabs>
        <w:ind w:left="680" w:hanging="680"/>
      </w:pPr>
    </w:lvl>
    <w:lvl w:ilvl="2">
      <w:start w:val="1"/>
      <w:numFmt w:val="decimal"/>
      <w:lvlText w:val="%1.%2.%3"/>
      <w:lvlJc w:val="left"/>
      <w:pPr>
        <w:tabs>
          <w:tab w:val="num" w:pos="1080"/>
        </w:tabs>
        <w:ind w:left="737" w:hanging="737"/>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Rubrik9"/>
      <w:lvlText w:val="%1.%2.%3.%4.%5.%6.%7.%8.%9"/>
      <w:lvlJc w:val="left"/>
      <w:pPr>
        <w:tabs>
          <w:tab w:val="num" w:pos="1584"/>
        </w:tabs>
        <w:ind w:left="1584" w:hanging="1584"/>
      </w:pPr>
    </w:lvl>
  </w:abstractNum>
  <w:abstractNum w:abstractNumId="13" w15:restartNumberingAfterBreak="0">
    <w:nsid w:val="56332725"/>
    <w:multiLevelType w:val="hybridMultilevel"/>
    <w:tmpl w:val="F8B493B2"/>
    <w:lvl w:ilvl="0" w:tplc="AD4A5A5C">
      <w:start w:val="1"/>
      <w:numFmt w:val="bullet"/>
      <w:lvlText w:val=""/>
      <w:lvlJc w:val="left"/>
      <w:pPr>
        <w:ind w:left="720" w:hanging="360"/>
      </w:pPr>
      <w:rPr>
        <w:rFonts w:ascii="Symbol" w:hAnsi="Symbol" w:hint="default"/>
      </w:rPr>
    </w:lvl>
    <w:lvl w:ilvl="1" w:tplc="F6523D36">
      <w:start w:val="1"/>
      <w:numFmt w:val="bullet"/>
      <w:lvlText w:val="o"/>
      <w:lvlJc w:val="left"/>
      <w:pPr>
        <w:ind w:left="1440" w:hanging="360"/>
      </w:pPr>
      <w:rPr>
        <w:rFonts w:ascii="Courier New" w:hAnsi="Courier New" w:cs="Courier New" w:hint="default"/>
      </w:rPr>
    </w:lvl>
    <w:lvl w:ilvl="2" w:tplc="D4FA2D7E">
      <w:start w:val="1"/>
      <w:numFmt w:val="bullet"/>
      <w:lvlText w:val=""/>
      <w:lvlJc w:val="left"/>
      <w:pPr>
        <w:ind w:left="2160" w:hanging="360"/>
      </w:pPr>
      <w:rPr>
        <w:rFonts w:ascii="Wingdings" w:hAnsi="Wingdings" w:hint="default"/>
      </w:rPr>
    </w:lvl>
    <w:lvl w:ilvl="3" w:tplc="CB2AC3A4">
      <w:start w:val="1"/>
      <w:numFmt w:val="bullet"/>
      <w:lvlText w:val=""/>
      <w:lvlJc w:val="left"/>
      <w:pPr>
        <w:ind w:left="2880" w:hanging="360"/>
      </w:pPr>
      <w:rPr>
        <w:rFonts w:ascii="Symbol" w:hAnsi="Symbol" w:hint="default"/>
      </w:rPr>
    </w:lvl>
    <w:lvl w:ilvl="4" w:tplc="1A069878">
      <w:start w:val="1"/>
      <w:numFmt w:val="bullet"/>
      <w:lvlText w:val="o"/>
      <w:lvlJc w:val="left"/>
      <w:pPr>
        <w:ind w:left="3600" w:hanging="360"/>
      </w:pPr>
      <w:rPr>
        <w:rFonts w:ascii="Courier New" w:hAnsi="Courier New" w:cs="Courier New" w:hint="default"/>
      </w:rPr>
    </w:lvl>
    <w:lvl w:ilvl="5" w:tplc="C79E9BFA" w:tentative="1">
      <w:start w:val="1"/>
      <w:numFmt w:val="bullet"/>
      <w:lvlText w:val=""/>
      <w:lvlJc w:val="left"/>
      <w:pPr>
        <w:ind w:left="4320" w:hanging="360"/>
      </w:pPr>
      <w:rPr>
        <w:rFonts w:ascii="Wingdings" w:hAnsi="Wingdings" w:hint="default"/>
      </w:rPr>
    </w:lvl>
    <w:lvl w:ilvl="6" w:tplc="4770101C" w:tentative="1">
      <w:start w:val="1"/>
      <w:numFmt w:val="bullet"/>
      <w:lvlText w:val=""/>
      <w:lvlJc w:val="left"/>
      <w:pPr>
        <w:ind w:left="5040" w:hanging="360"/>
      </w:pPr>
      <w:rPr>
        <w:rFonts w:ascii="Symbol" w:hAnsi="Symbol" w:hint="default"/>
      </w:rPr>
    </w:lvl>
    <w:lvl w:ilvl="7" w:tplc="899A6CFA" w:tentative="1">
      <w:start w:val="1"/>
      <w:numFmt w:val="bullet"/>
      <w:lvlText w:val="o"/>
      <w:lvlJc w:val="left"/>
      <w:pPr>
        <w:ind w:left="5760" w:hanging="360"/>
      </w:pPr>
      <w:rPr>
        <w:rFonts w:ascii="Courier New" w:hAnsi="Courier New" w:cs="Courier New" w:hint="default"/>
      </w:rPr>
    </w:lvl>
    <w:lvl w:ilvl="8" w:tplc="4044EA68" w:tentative="1">
      <w:start w:val="1"/>
      <w:numFmt w:val="bullet"/>
      <w:lvlText w:val=""/>
      <w:lvlJc w:val="left"/>
      <w:pPr>
        <w:ind w:left="6480" w:hanging="360"/>
      </w:pPr>
      <w:rPr>
        <w:rFonts w:ascii="Wingdings" w:hAnsi="Wingdings" w:hint="default"/>
      </w:rPr>
    </w:lvl>
  </w:abstractNum>
  <w:abstractNum w:abstractNumId="14" w15:restartNumberingAfterBreak="0">
    <w:nsid w:val="63A6331E"/>
    <w:multiLevelType w:val="multilevel"/>
    <w:tmpl w:val="1E52AD8E"/>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66BF7D98"/>
    <w:multiLevelType w:val="multilevel"/>
    <w:tmpl w:val="E3FE04F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3"/>
  </w:num>
  <w:num w:numId="2">
    <w:abstractNumId w:val="15"/>
  </w:num>
  <w:num w:numId="3">
    <w:abstractNumId w:val="10"/>
  </w:num>
  <w:num w:numId="4">
    <w:abstractNumId w:val="11"/>
  </w:num>
  <w:num w:numId="5">
    <w:abstractNumId w:val="7"/>
  </w:num>
  <w:num w:numId="6">
    <w:abstractNumId w:val="5"/>
  </w:num>
  <w:num w:numId="7">
    <w:abstractNumId w:val="4"/>
  </w:num>
  <w:num w:numId="8">
    <w:abstractNumId w:val="14"/>
  </w:num>
  <w:num w:numId="9">
    <w:abstractNumId w:val="6"/>
  </w:num>
  <w:num w:numId="10">
    <w:abstractNumId w:val="8"/>
  </w:num>
  <w:num w:numId="11">
    <w:abstractNumId w:val="9"/>
  </w:num>
  <w:num w:numId="12">
    <w:abstractNumId w:val="12"/>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86"/>
    <w:rsid w:val="00023791"/>
    <w:rsid w:val="0006314B"/>
    <w:rsid w:val="000B3CF6"/>
    <w:rsid w:val="000C1099"/>
    <w:rsid w:val="000D0A9F"/>
    <w:rsid w:val="001402F9"/>
    <w:rsid w:val="00150240"/>
    <w:rsid w:val="00192FD0"/>
    <w:rsid w:val="001D21E3"/>
    <w:rsid w:val="001E1F38"/>
    <w:rsid w:val="00214374"/>
    <w:rsid w:val="0021451A"/>
    <w:rsid w:val="00252FA9"/>
    <w:rsid w:val="00272A10"/>
    <w:rsid w:val="002A5303"/>
    <w:rsid w:val="002D2741"/>
    <w:rsid w:val="00311347"/>
    <w:rsid w:val="00446AF1"/>
    <w:rsid w:val="004824C2"/>
    <w:rsid w:val="004D7802"/>
    <w:rsid w:val="00530315"/>
    <w:rsid w:val="00536608"/>
    <w:rsid w:val="00577EB5"/>
    <w:rsid w:val="005A0E79"/>
    <w:rsid w:val="005E2D3F"/>
    <w:rsid w:val="006623A7"/>
    <w:rsid w:val="006768FA"/>
    <w:rsid w:val="006956E1"/>
    <w:rsid w:val="006C14BE"/>
    <w:rsid w:val="006C30C8"/>
    <w:rsid w:val="006D2DF4"/>
    <w:rsid w:val="006E0ED2"/>
    <w:rsid w:val="007666FD"/>
    <w:rsid w:val="007D6BD0"/>
    <w:rsid w:val="007F658F"/>
    <w:rsid w:val="008E23B6"/>
    <w:rsid w:val="008E5DDF"/>
    <w:rsid w:val="009A4E28"/>
    <w:rsid w:val="009D41EE"/>
    <w:rsid w:val="00A06E56"/>
    <w:rsid w:val="00A2070B"/>
    <w:rsid w:val="00A56E86"/>
    <w:rsid w:val="00A6175A"/>
    <w:rsid w:val="00A75FCB"/>
    <w:rsid w:val="00A82A48"/>
    <w:rsid w:val="00AA2107"/>
    <w:rsid w:val="00AE1F57"/>
    <w:rsid w:val="00B3421D"/>
    <w:rsid w:val="00B84ACD"/>
    <w:rsid w:val="00B86308"/>
    <w:rsid w:val="00BC75AB"/>
    <w:rsid w:val="00C009C0"/>
    <w:rsid w:val="00C25B93"/>
    <w:rsid w:val="00C86A11"/>
    <w:rsid w:val="00C97BFD"/>
    <w:rsid w:val="00CC4C66"/>
    <w:rsid w:val="00D21F89"/>
    <w:rsid w:val="00D24F63"/>
    <w:rsid w:val="00D72E18"/>
    <w:rsid w:val="00D761AE"/>
    <w:rsid w:val="00DA5132"/>
    <w:rsid w:val="00E660BC"/>
    <w:rsid w:val="00E85147"/>
    <w:rsid w:val="00EE6021"/>
    <w:rsid w:val="00EF5C94"/>
    <w:rsid w:val="00F01829"/>
    <w:rsid w:val="00F13681"/>
    <w:rsid w:val="00F453D7"/>
    <w:rsid w:val="00F53C6D"/>
    <w:rsid w:val="00F74029"/>
    <w:rsid w:val="00FA2166"/>
    <w:rsid w:val="00FA4E62"/>
    <w:rsid w:val="00FD2B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5EA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2" w:qFormat="1"/>
    <w:lsdException w:name="List Number" w:uiPriority="19"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12"/>
    <w:lsdException w:name="List Bullet 4" w:semiHidden="1" w:unhideWhenUsed="1"/>
    <w:lsdException w:name="List Bullet 5" w:semiHidden="1" w:unhideWhenUsed="1"/>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iPriority="9" w:unhideWhenUsed="1"/>
    <w:lsdException w:name="Body Text First Indent 2" w:semiHidden="1" w:uiPriority="9" w:unhideWhenUsed="1"/>
    <w:lsdException w:name="Note Heading" w:semiHidden="1" w:unhideWhenUsed="1"/>
    <w:lsdException w:name="Body Text 2" w:semiHidden="1" w:uiPriority="9" w:unhideWhenUsed="1"/>
    <w:lsdException w:name="Body Text 3" w:semiHidden="1" w:uiPriority="9" w:unhideWhenUsed="1"/>
    <w:lsdException w:name="Body Text Indent 2" w:semiHidden="1" w:uiPriority="9" w:unhideWhenUsed="1"/>
    <w:lsdException w:name="Body Text Indent 3" w:semiHidden="1" w:uiPriority="9" w:unhideWhenUsed="1"/>
    <w:lsdException w:name="Block Text" w:semiHidden="1" w:unhideWhenUsed="1"/>
    <w:lsdException w:name="Hyperlink" w:semiHidden="1" w:unhideWhenUsed="1"/>
    <w:lsdException w:name="FollowedHyperlink" w:semiHidden="1" w:unhideWhenUsed="1"/>
    <w:lsdException w:name="Strong" w:uiPriority="29"/>
    <w:lsdException w:name="Emphasis" w:uiPriority="27"/>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0"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9"/>
    <w:lsdException w:name="Quote" w:uiPriority="41"/>
    <w:lsdException w:name="Intense Quote" w:uiPriority="42"/>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6"/>
    <w:lsdException w:name="Intense Emphasis" w:uiPriority="28"/>
    <w:lsdException w:name="Subtle Reference" w:uiPriority="38"/>
    <w:lsdException w:name="Intense Reference" w:uiPriority="44"/>
    <w:lsdException w:name="Book Title" w:uiPriority="40"/>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1"/>
    <w:qFormat/>
    <w:rsid w:val="00C25B93"/>
    <w:pPr>
      <w:spacing w:after="0" w:line="257" w:lineRule="auto"/>
    </w:pPr>
    <w:rPr>
      <w:rFonts w:cs="Times New Roman"/>
      <w:szCs w:val="20"/>
    </w:rPr>
  </w:style>
  <w:style w:type="paragraph" w:styleId="Rubrik1">
    <w:name w:val="heading 1"/>
    <w:next w:val="Brdtext"/>
    <w:link w:val="Rubrik1Char"/>
    <w:uiPriority w:val="9"/>
    <w:qFormat/>
    <w:rsid w:val="005A0E79"/>
    <w:pPr>
      <w:keepNext/>
      <w:keepLines/>
      <w:spacing w:before="240" w:after="240" w:line="240" w:lineRule="auto"/>
      <w:outlineLvl w:val="0"/>
    </w:pPr>
    <w:rPr>
      <w:rFonts w:ascii="Calibri" w:eastAsiaTheme="majorEastAsia" w:hAnsi="Calibri" w:cstheme="majorBidi"/>
      <w:b/>
      <w:bCs/>
      <w:color w:val="242121"/>
      <w:sz w:val="36"/>
      <w:szCs w:val="28"/>
    </w:rPr>
  </w:style>
  <w:style w:type="paragraph" w:styleId="Rubrik2">
    <w:name w:val="heading 2"/>
    <w:next w:val="Brdtext"/>
    <w:link w:val="Rubrik2Char"/>
    <w:autoRedefine/>
    <w:uiPriority w:val="9"/>
    <w:qFormat/>
    <w:rsid w:val="005A0E79"/>
    <w:pPr>
      <w:keepNext/>
      <w:spacing w:before="380" w:after="120" w:line="240" w:lineRule="auto"/>
      <w:outlineLvl w:val="1"/>
    </w:pPr>
    <w:rPr>
      <w:rFonts w:eastAsiaTheme="majorEastAsia" w:cstheme="majorBidi"/>
      <w:b/>
      <w:bCs/>
      <w:color w:val="242121"/>
      <w:sz w:val="28"/>
      <w:szCs w:val="26"/>
    </w:rPr>
  </w:style>
  <w:style w:type="paragraph" w:styleId="Rubrik3">
    <w:name w:val="heading 3"/>
    <w:next w:val="Brdtext"/>
    <w:link w:val="Rubrik3Char"/>
    <w:autoRedefine/>
    <w:uiPriority w:val="9"/>
    <w:qFormat/>
    <w:rsid w:val="005A0E79"/>
    <w:pPr>
      <w:keepNext/>
      <w:spacing w:before="260" w:after="0" w:line="240" w:lineRule="auto"/>
      <w:outlineLvl w:val="2"/>
    </w:pPr>
    <w:rPr>
      <w:rFonts w:ascii="Calibri" w:eastAsiaTheme="majorEastAsia" w:hAnsi="Calibri" w:cstheme="majorBidi"/>
      <w:b/>
      <w:bCs/>
      <w:color w:val="242121"/>
      <w:sz w:val="24"/>
      <w:szCs w:val="20"/>
    </w:rPr>
  </w:style>
  <w:style w:type="paragraph" w:styleId="Rubrik4">
    <w:name w:val="heading 4"/>
    <w:next w:val="Brdtext"/>
    <w:link w:val="Rubrik4Char"/>
    <w:autoRedefine/>
    <w:uiPriority w:val="9"/>
    <w:qFormat/>
    <w:rsid w:val="00C25B93"/>
    <w:pPr>
      <w:keepNext/>
      <w:spacing w:before="260" w:after="0" w:line="260" w:lineRule="exact"/>
      <w:outlineLvl w:val="3"/>
    </w:pPr>
    <w:rPr>
      <w:rFonts w:ascii="Calibri" w:eastAsiaTheme="majorEastAsia" w:hAnsi="Calibri" w:cstheme="majorBidi"/>
      <w:b/>
      <w:bCs/>
      <w:i/>
      <w:iCs/>
      <w:szCs w:val="20"/>
    </w:rPr>
  </w:style>
  <w:style w:type="paragraph" w:styleId="Rubrik5">
    <w:name w:val="heading 5"/>
    <w:next w:val="Brdtext"/>
    <w:link w:val="Rubrik5Char"/>
    <w:uiPriority w:val="9"/>
    <w:unhideWhenUsed/>
    <w:rsid w:val="00536608"/>
    <w:pPr>
      <w:keepNext/>
      <w:spacing w:before="260" w:after="0" w:line="260" w:lineRule="exact"/>
      <w:outlineLvl w:val="4"/>
    </w:pPr>
    <w:rPr>
      <w:rFonts w:asciiTheme="majorHAnsi" w:eastAsiaTheme="majorEastAsia" w:hAnsiTheme="majorHAnsi" w:cstheme="majorBidi"/>
      <w:color w:val="122F48" w:themeColor="accent1" w:themeShade="7F"/>
      <w:sz w:val="20"/>
      <w:szCs w:val="20"/>
    </w:rPr>
  </w:style>
  <w:style w:type="paragraph" w:styleId="Rubrik9">
    <w:name w:val="heading 9"/>
    <w:basedOn w:val="Normal"/>
    <w:next w:val="Normal"/>
    <w:link w:val="Rubrik9Char"/>
    <w:uiPriority w:val="9"/>
    <w:semiHidden/>
    <w:unhideWhenUsed/>
    <w:qFormat/>
    <w:rsid w:val="00311347"/>
    <w:pPr>
      <w:keepNext/>
      <w:keepLines/>
      <w:numPr>
        <w:ilvl w:val="8"/>
        <w:numId w:val="12"/>
      </w:numPr>
      <w:spacing w:before="200"/>
      <w:outlineLvl w:val="8"/>
    </w:pPr>
    <w:rPr>
      <w:rFonts w:asciiTheme="majorHAnsi" w:eastAsiaTheme="majorEastAsia" w:hAnsiTheme="majorHAnsi" w:cstheme="majorBidi"/>
      <w:i/>
      <w:iCs/>
      <w:color w:val="564B4B"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A0E79"/>
    <w:rPr>
      <w:rFonts w:ascii="Calibri" w:eastAsiaTheme="majorEastAsia" w:hAnsi="Calibri" w:cstheme="majorBidi"/>
      <w:b/>
      <w:bCs/>
      <w:color w:val="242121"/>
      <w:sz w:val="36"/>
      <w:szCs w:val="28"/>
    </w:rPr>
  </w:style>
  <w:style w:type="character" w:customStyle="1" w:styleId="Rubrik2Char">
    <w:name w:val="Rubrik 2 Char"/>
    <w:basedOn w:val="Standardstycketeckensnitt"/>
    <w:link w:val="Rubrik2"/>
    <w:uiPriority w:val="9"/>
    <w:rsid w:val="005A0E79"/>
    <w:rPr>
      <w:rFonts w:eastAsiaTheme="majorEastAsia" w:cstheme="majorBidi"/>
      <w:b/>
      <w:bCs/>
      <w:color w:val="242121"/>
      <w:sz w:val="28"/>
      <w:szCs w:val="26"/>
    </w:rPr>
  </w:style>
  <w:style w:type="character" w:customStyle="1" w:styleId="Rubrik3Char">
    <w:name w:val="Rubrik 3 Char"/>
    <w:basedOn w:val="Standardstycketeckensnitt"/>
    <w:link w:val="Rubrik3"/>
    <w:uiPriority w:val="9"/>
    <w:rsid w:val="005A0E79"/>
    <w:rPr>
      <w:rFonts w:ascii="Calibri" w:eastAsiaTheme="majorEastAsia" w:hAnsi="Calibri" w:cstheme="majorBidi"/>
      <w:b/>
      <w:bCs/>
      <w:color w:val="242121"/>
      <w:sz w:val="24"/>
      <w:szCs w:val="20"/>
    </w:rPr>
  </w:style>
  <w:style w:type="paragraph" w:styleId="Ballongtext">
    <w:name w:val="Balloon Text"/>
    <w:basedOn w:val="Normal"/>
    <w:link w:val="BallongtextChar"/>
    <w:uiPriority w:val="99"/>
    <w:semiHidden/>
    <w:unhideWhenUsed/>
    <w:rsid w:val="006768FA"/>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768FA"/>
    <w:rPr>
      <w:rFonts w:ascii="Tahoma" w:hAnsi="Tahoma" w:cs="Tahoma"/>
      <w:sz w:val="16"/>
      <w:szCs w:val="16"/>
    </w:rPr>
  </w:style>
  <w:style w:type="paragraph" w:styleId="Brdtext">
    <w:name w:val="Body Text"/>
    <w:link w:val="BrdtextChar"/>
    <w:uiPriority w:val="9"/>
    <w:qFormat/>
    <w:rsid w:val="00C25B93"/>
    <w:pPr>
      <w:spacing w:before="240" w:after="0" w:line="257" w:lineRule="auto"/>
    </w:pPr>
    <w:rPr>
      <w:rFonts w:ascii="Garamond" w:hAnsi="Garamond" w:cs="Times New Roman"/>
      <w:sz w:val="24"/>
      <w:szCs w:val="20"/>
    </w:rPr>
  </w:style>
  <w:style w:type="character" w:customStyle="1" w:styleId="BrdtextChar">
    <w:name w:val="Brödtext Char"/>
    <w:basedOn w:val="Standardstycketeckensnitt"/>
    <w:link w:val="Brdtext"/>
    <w:uiPriority w:val="9"/>
    <w:rsid w:val="00C25B93"/>
    <w:rPr>
      <w:rFonts w:ascii="Garamond" w:eastAsia="Times New Roman" w:hAnsi="Garamond" w:cs="Times New Roman"/>
      <w:sz w:val="24"/>
      <w:szCs w:val="20"/>
    </w:rPr>
  </w:style>
  <w:style w:type="character" w:styleId="Bokenstitel">
    <w:name w:val="Book Title"/>
    <w:basedOn w:val="Standardstycketeckensnitt"/>
    <w:uiPriority w:val="45"/>
    <w:semiHidden/>
    <w:rsid w:val="00536608"/>
    <w:rPr>
      <w:b/>
      <w:bCs/>
      <w:smallCaps/>
      <w:spacing w:val="5"/>
    </w:rPr>
  </w:style>
  <w:style w:type="character" w:styleId="Diskretreferens">
    <w:name w:val="Subtle Reference"/>
    <w:basedOn w:val="Standardstycketeckensnitt"/>
    <w:uiPriority w:val="44"/>
    <w:semiHidden/>
    <w:rsid w:val="00536608"/>
    <w:rPr>
      <w:smallCaps/>
      <w:color w:val="C6905A" w:themeColor="accent2"/>
      <w:u w:val="single"/>
    </w:rPr>
  </w:style>
  <w:style w:type="character" w:customStyle="1" w:styleId="Rubrik4Char">
    <w:name w:val="Rubrik 4 Char"/>
    <w:basedOn w:val="Standardstycketeckensnitt"/>
    <w:link w:val="Rubrik4"/>
    <w:uiPriority w:val="9"/>
    <w:rsid w:val="00C25B93"/>
    <w:rPr>
      <w:rFonts w:ascii="Calibri" w:eastAsiaTheme="majorEastAsia" w:hAnsi="Calibri" w:cstheme="majorBidi"/>
      <w:b/>
      <w:bCs/>
      <w:i/>
      <w:iCs/>
      <w:szCs w:val="20"/>
    </w:rPr>
  </w:style>
  <w:style w:type="character" w:customStyle="1" w:styleId="Rubrik5Char">
    <w:name w:val="Rubrik 5 Char"/>
    <w:basedOn w:val="Standardstycketeckensnitt"/>
    <w:link w:val="Rubrik5"/>
    <w:uiPriority w:val="9"/>
    <w:rsid w:val="00536608"/>
    <w:rPr>
      <w:rFonts w:asciiTheme="majorHAnsi" w:eastAsiaTheme="majorEastAsia" w:hAnsiTheme="majorHAnsi" w:cstheme="majorBidi"/>
      <w:color w:val="122F48" w:themeColor="accent1" w:themeShade="7F"/>
      <w:sz w:val="20"/>
      <w:szCs w:val="20"/>
    </w:rPr>
  </w:style>
  <w:style w:type="paragraph" w:styleId="Liststycke">
    <w:name w:val="List Paragraph"/>
    <w:basedOn w:val="Normal"/>
    <w:uiPriority w:val="29"/>
    <w:rsid w:val="00536608"/>
    <w:pPr>
      <w:ind w:left="720"/>
      <w:contextualSpacing/>
    </w:pPr>
  </w:style>
  <w:style w:type="paragraph" w:styleId="Punktlista2">
    <w:name w:val="List Bullet 2"/>
    <w:basedOn w:val="Normal"/>
    <w:uiPriority w:val="12"/>
    <w:rsid w:val="001E1F38"/>
    <w:pPr>
      <w:numPr>
        <w:ilvl w:val="1"/>
        <w:numId w:val="4"/>
      </w:numPr>
      <w:contextualSpacing/>
    </w:pPr>
  </w:style>
  <w:style w:type="paragraph" w:styleId="Punktlista4">
    <w:name w:val="List Bullet 4"/>
    <w:basedOn w:val="Normal"/>
    <w:uiPriority w:val="12"/>
    <w:rsid w:val="001E1F38"/>
    <w:pPr>
      <w:numPr>
        <w:ilvl w:val="3"/>
        <w:numId w:val="4"/>
      </w:numPr>
      <w:contextualSpacing/>
    </w:pPr>
  </w:style>
  <w:style w:type="paragraph" w:styleId="Punktlista5">
    <w:name w:val="List Bullet 5"/>
    <w:basedOn w:val="Normal"/>
    <w:uiPriority w:val="12"/>
    <w:rsid w:val="001E1F38"/>
    <w:pPr>
      <w:numPr>
        <w:ilvl w:val="4"/>
        <w:numId w:val="4"/>
      </w:numPr>
      <w:contextualSpacing/>
    </w:pPr>
  </w:style>
  <w:style w:type="paragraph" w:customStyle="1" w:styleId="Punktlista6">
    <w:name w:val="Punktlista 6"/>
    <w:basedOn w:val="Normal"/>
    <w:uiPriority w:val="12"/>
    <w:rsid w:val="001E1F38"/>
    <w:pPr>
      <w:numPr>
        <w:ilvl w:val="5"/>
        <w:numId w:val="4"/>
      </w:numPr>
    </w:pPr>
  </w:style>
  <w:style w:type="paragraph" w:customStyle="1" w:styleId="Punktlista7">
    <w:name w:val="Punktlista 7"/>
    <w:basedOn w:val="Normal"/>
    <w:uiPriority w:val="12"/>
    <w:rsid w:val="001E1F38"/>
    <w:pPr>
      <w:numPr>
        <w:ilvl w:val="6"/>
        <w:numId w:val="4"/>
      </w:numPr>
    </w:pPr>
  </w:style>
  <w:style w:type="paragraph" w:styleId="Punktlista">
    <w:name w:val="List Bullet"/>
    <w:basedOn w:val="Normal"/>
    <w:autoRedefine/>
    <w:uiPriority w:val="12"/>
    <w:qFormat/>
    <w:rsid w:val="00F01829"/>
    <w:pPr>
      <w:numPr>
        <w:numId w:val="8"/>
      </w:numPr>
      <w:contextualSpacing/>
    </w:pPr>
    <w:rPr>
      <w:rFonts w:ascii="Garamond" w:hAnsi="Garamond"/>
      <w:color w:val="242121"/>
      <w:sz w:val="24"/>
    </w:rPr>
  </w:style>
  <w:style w:type="paragraph" w:styleId="Numreradlista">
    <w:name w:val="List Number"/>
    <w:basedOn w:val="Normal"/>
    <w:autoRedefine/>
    <w:uiPriority w:val="19"/>
    <w:qFormat/>
    <w:rsid w:val="001D21E3"/>
    <w:pPr>
      <w:numPr>
        <w:numId w:val="10"/>
      </w:numPr>
      <w:contextualSpacing/>
    </w:pPr>
    <w:rPr>
      <w:rFonts w:ascii="Garamond" w:hAnsi="Garamond"/>
      <w:color w:val="242121"/>
      <w:sz w:val="24"/>
    </w:rPr>
  </w:style>
  <w:style w:type="character" w:customStyle="1" w:styleId="Rubrik9Char">
    <w:name w:val="Rubrik 9 Char"/>
    <w:basedOn w:val="Standardstycketeckensnitt"/>
    <w:link w:val="Rubrik9"/>
    <w:uiPriority w:val="9"/>
    <w:semiHidden/>
    <w:rsid w:val="00311347"/>
    <w:rPr>
      <w:rFonts w:asciiTheme="majorHAnsi" w:eastAsiaTheme="majorEastAsia" w:hAnsiTheme="majorHAnsi" w:cstheme="majorBidi"/>
      <w:i/>
      <w:iCs/>
      <w:color w:val="564B4B" w:themeColor="text1" w:themeTint="BF"/>
      <w:sz w:val="20"/>
      <w:szCs w:val="20"/>
    </w:rPr>
  </w:style>
  <w:style w:type="paragraph" w:styleId="Numreradlista2">
    <w:name w:val="List Number 2"/>
    <w:basedOn w:val="Normal"/>
    <w:uiPriority w:val="19"/>
    <w:rsid w:val="00311347"/>
    <w:pPr>
      <w:numPr>
        <w:ilvl w:val="1"/>
        <w:numId w:val="10"/>
      </w:numPr>
      <w:contextualSpacing/>
    </w:pPr>
  </w:style>
  <w:style w:type="paragraph" w:styleId="Numreradlista3">
    <w:name w:val="List Number 3"/>
    <w:basedOn w:val="Normal"/>
    <w:uiPriority w:val="19"/>
    <w:rsid w:val="00311347"/>
    <w:pPr>
      <w:numPr>
        <w:ilvl w:val="2"/>
        <w:numId w:val="10"/>
      </w:numPr>
      <w:contextualSpacing/>
    </w:pPr>
  </w:style>
  <w:style w:type="paragraph" w:styleId="Numreradlista4">
    <w:name w:val="List Number 4"/>
    <w:basedOn w:val="Normal"/>
    <w:uiPriority w:val="19"/>
    <w:rsid w:val="00311347"/>
    <w:pPr>
      <w:numPr>
        <w:ilvl w:val="3"/>
        <w:numId w:val="10"/>
      </w:numPr>
      <w:contextualSpacing/>
    </w:pPr>
  </w:style>
  <w:style w:type="paragraph" w:styleId="Numreradlista5">
    <w:name w:val="List Number 5"/>
    <w:basedOn w:val="Normal"/>
    <w:uiPriority w:val="19"/>
    <w:rsid w:val="00311347"/>
    <w:pPr>
      <w:numPr>
        <w:ilvl w:val="4"/>
        <w:numId w:val="10"/>
      </w:numPr>
      <w:contextualSpacing/>
    </w:pPr>
  </w:style>
  <w:style w:type="paragraph" w:styleId="Sidhuvud">
    <w:name w:val="header"/>
    <w:basedOn w:val="Normal"/>
    <w:link w:val="SidhuvudChar"/>
    <w:uiPriority w:val="99"/>
    <w:unhideWhenUsed/>
    <w:rsid w:val="00272A10"/>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272A10"/>
    <w:rPr>
      <w:rFonts w:eastAsia="Times New Roman" w:cs="Times New Roman"/>
      <w:szCs w:val="20"/>
    </w:rPr>
  </w:style>
  <w:style w:type="paragraph" w:styleId="Sidfot">
    <w:name w:val="footer"/>
    <w:basedOn w:val="Normal"/>
    <w:link w:val="SidfotChar"/>
    <w:uiPriority w:val="99"/>
    <w:unhideWhenUsed/>
    <w:rsid w:val="00311347"/>
    <w:pPr>
      <w:tabs>
        <w:tab w:val="center" w:pos="4536"/>
        <w:tab w:val="right" w:pos="9072"/>
      </w:tabs>
      <w:spacing w:line="240" w:lineRule="auto"/>
    </w:pPr>
  </w:style>
  <w:style w:type="character" w:customStyle="1" w:styleId="SidfotChar">
    <w:name w:val="Sidfot Char"/>
    <w:basedOn w:val="Standardstycketeckensnitt"/>
    <w:link w:val="Sidfot"/>
    <w:uiPriority w:val="99"/>
    <w:rsid w:val="00311347"/>
    <w:rPr>
      <w:rFonts w:eastAsia="Times New Roman" w:cs="Times New Roman"/>
      <w:sz w:val="20"/>
      <w:szCs w:val="20"/>
    </w:rPr>
  </w:style>
  <w:style w:type="table" w:styleId="Tabellrutnt">
    <w:name w:val="Table Grid"/>
    <w:basedOn w:val="Normaltabell"/>
    <w:uiPriority w:val="59"/>
    <w:rsid w:val="00272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446AF1"/>
    <w:rPr>
      <w:color w:val="808080"/>
    </w:rPr>
  </w:style>
  <w:style w:type="paragraph" w:customStyle="1" w:styleId="Mottagare">
    <w:name w:val="Mottagare"/>
    <w:autoRedefine/>
    <w:uiPriority w:val="21"/>
    <w:qFormat/>
    <w:rsid w:val="00FA4E62"/>
    <w:pPr>
      <w:spacing w:after="0" w:line="240" w:lineRule="auto"/>
      <w:ind w:right="5103"/>
    </w:pPr>
    <w:rPr>
      <w:rFonts w:cs="Times New Roman"/>
      <w:szCs w:val="20"/>
    </w:rPr>
  </w:style>
  <w:style w:type="paragraph" w:styleId="Datum">
    <w:name w:val="Date"/>
    <w:basedOn w:val="Normal"/>
    <w:next w:val="Normal"/>
    <w:link w:val="DatumChar"/>
    <w:uiPriority w:val="99"/>
    <w:unhideWhenUsed/>
    <w:rsid w:val="00192FD0"/>
  </w:style>
  <w:style w:type="character" w:customStyle="1" w:styleId="DatumChar">
    <w:name w:val="Datum Char"/>
    <w:basedOn w:val="Standardstycketeckensnitt"/>
    <w:link w:val="Datum"/>
    <w:uiPriority w:val="99"/>
    <w:rsid w:val="00192FD0"/>
    <w:rPr>
      <w:rFonts w:eastAsia="Times New Roman" w:cs="Times New Roman"/>
      <w:szCs w:val="20"/>
    </w:rPr>
  </w:style>
  <w:style w:type="paragraph" w:customStyle="1" w:styleId="Sidfotsadress">
    <w:name w:val="Sidfotsadress"/>
    <w:basedOn w:val="Sidfot"/>
    <w:autoRedefine/>
    <w:uiPriority w:val="21"/>
    <w:qFormat/>
    <w:rsid w:val="00C25B93"/>
    <w:rPr>
      <w:sz w:val="16"/>
    </w:rPr>
  </w:style>
  <w:style w:type="character" w:styleId="Hyperlnk">
    <w:name w:val="Hyperlink"/>
    <w:basedOn w:val="Standardstycketeckensnitt"/>
    <w:uiPriority w:val="99"/>
    <w:unhideWhenUsed/>
    <w:rsid w:val="002D2741"/>
    <w:rPr>
      <w:color w:val="0563C1" w:themeColor="hyperlink"/>
      <w:u w:val="single"/>
    </w:rPr>
  </w:style>
  <w:style w:type="table" w:styleId="Rutntstabell1ljusdekorfrg1">
    <w:name w:val="Grid Table 1 Light Accent 1"/>
    <w:basedOn w:val="Normaltabell"/>
    <w:uiPriority w:val="46"/>
    <w:rsid w:val="004824C2"/>
    <w:pPr>
      <w:spacing w:after="0" w:line="240" w:lineRule="auto"/>
    </w:pPr>
    <w:tblPr>
      <w:tblStyleRowBandSize w:val="1"/>
      <w:tblStyleColBandSize w:val="1"/>
      <w:tblBorders>
        <w:top w:val="single" w:sz="4" w:space="0" w:color="96BFE4" w:themeColor="accent1" w:themeTint="66"/>
        <w:left w:val="single" w:sz="4" w:space="0" w:color="96BFE4" w:themeColor="accent1" w:themeTint="66"/>
        <w:bottom w:val="single" w:sz="4" w:space="0" w:color="96BFE4" w:themeColor="accent1" w:themeTint="66"/>
        <w:right w:val="single" w:sz="4" w:space="0" w:color="96BFE4" w:themeColor="accent1" w:themeTint="66"/>
        <w:insideH w:val="single" w:sz="4" w:space="0" w:color="96BFE4" w:themeColor="accent1" w:themeTint="66"/>
        <w:insideV w:val="single" w:sz="4" w:space="0" w:color="96BFE4" w:themeColor="accent1" w:themeTint="66"/>
      </w:tblBorders>
    </w:tblPr>
    <w:tblStylePr w:type="firstRow">
      <w:rPr>
        <w:b/>
        <w:bCs/>
      </w:rPr>
      <w:tblPr/>
      <w:tcPr>
        <w:tcBorders>
          <w:bottom w:val="single" w:sz="12" w:space="0" w:color="62A0D7" w:themeColor="accent1" w:themeTint="99"/>
        </w:tcBorders>
      </w:tcPr>
    </w:tblStylePr>
    <w:tblStylePr w:type="lastRow">
      <w:rPr>
        <w:b/>
        <w:bCs/>
      </w:rPr>
      <w:tblPr/>
      <w:tcPr>
        <w:tcBorders>
          <w:top w:val="double" w:sz="2" w:space="0" w:color="62A0D7" w:themeColor="accent1" w:themeTint="99"/>
        </w:tcBorders>
      </w:tcPr>
    </w:tblStylePr>
    <w:tblStylePr w:type="firstCol">
      <w:rPr>
        <w:b/>
        <w:bCs/>
      </w:rPr>
    </w:tblStylePr>
    <w:tblStylePr w:type="lastCol">
      <w:rPr>
        <w:b/>
        <w:bCs/>
      </w:rPr>
    </w:tblStylePr>
  </w:style>
  <w:style w:type="table" w:customStyle="1" w:styleId="Tabellrutnt1">
    <w:name w:val="Tabellrutnät1"/>
    <w:basedOn w:val="Normaltabell"/>
    <w:next w:val="Tabellrutnt"/>
    <w:uiPriority w:val="59"/>
    <w:rsid w:val="004D7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393591">
      <w:bodyDiv w:val="1"/>
      <w:marLeft w:val="0"/>
      <w:marRight w:val="0"/>
      <w:marTop w:val="0"/>
      <w:marBottom w:val="0"/>
      <w:divBdr>
        <w:top w:val="none" w:sz="0" w:space="0" w:color="auto"/>
        <w:left w:val="none" w:sz="0" w:space="0" w:color="auto"/>
        <w:bottom w:val="none" w:sz="0" w:space="0" w:color="auto"/>
        <w:right w:val="none" w:sz="0" w:space="0" w:color="auto"/>
      </w:divBdr>
    </w:div>
    <w:div w:id="128781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Anpassat 1">
      <a:dk1>
        <a:srgbClr val="181515"/>
      </a:dk1>
      <a:lt1>
        <a:srgbClr val="F5F5EE"/>
      </a:lt1>
      <a:dk2>
        <a:srgbClr val="181515"/>
      </a:dk2>
      <a:lt2>
        <a:srgbClr val="F5F5EE"/>
      </a:lt2>
      <a:accent1>
        <a:srgbClr val="255F93"/>
      </a:accent1>
      <a:accent2>
        <a:srgbClr val="C6905A"/>
      </a:accent2>
      <a:accent3>
        <a:srgbClr val="3DA2AD"/>
      </a:accent3>
      <a:accent4>
        <a:srgbClr val="80CAD2"/>
      </a:accent4>
      <a:accent5>
        <a:srgbClr val="2A69A2"/>
      </a:accent5>
      <a:accent6>
        <a:srgbClr val="D7B28D"/>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CFD73-836E-4F30-BA43-93447DE9B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4564</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2022-02-24T14:47:00Z</dcterms:created>
  <dcterms:modified xsi:type="dcterms:W3CDTF">2022-02-24T14:47:00Z</dcterms:modified>
</cp:coreProperties>
</file>