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Här kommer också erbjudande på boende för era medföljande fö</w:t>
      </w:r>
      <w:r w:rsidR="00CC1364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r</w:t>
      </w: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äldrar, syskon mm!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b/>
          <w:bCs/>
          <w:color w:val="202124"/>
          <w:sz w:val="30"/>
          <w:szCs w:val="30"/>
          <w:lang w:eastAsia="sv-SE"/>
        </w:rPr>
        <w:t>ERBJUDANDE!</w:t>
      </w:r>
      <w:bookmarkStart w:id="0" w:name="_GoBack"/>
      <w:bookmarkEnd w:id="0"/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0"/>
          <w:szCs w:val="20"/>
          <w:lang w:eastAsia="sv-SE"/>
        </w:rPr>
        <w:t>Ange "</w:t>
      </w:r>
      <w:proofErr w:type="spellStart"/>
      <w:r w:rsidRPr="00E3596A">
        <w:rPr>
          <w:rFonts w:ascii="Arial" w:eastAsia="Times New Roman" w:hAnsi="Arial" w:cs="Arial"/>
          <w:color w:val="202124"/>
          <w:sz w:val="20"/>
          <w:szCs w:val="20"/>
          <w:lang w:eastAsia="sv-SE"/>
        </w:rPr>
        <w:t>Hockeycup</w:t>
      </w:r>
      <w:proofErr w:type="spellEnd"/>
      <w:r w:rsidRPr="00E3596A">
        <w:rPr>
          <w:rFonts w:ascii="Arial" w:eastAsia="Times New Roman" w:hAnsi="Arial" w:cs="Arial"/>
          <w:color w:val="202124"/>
          <w:sz w:val="20"/>
          <w:szCs w:val="20"/>
          <w:lang w:eastAsia="sv-SE"/>
        </w:rPr>
        <w:t>" vid bokning för nedanstående erbjudanden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 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b/>
          <w:bCs/>
          <w:color w:val="202124"/>
          <w:sz w:val="24"/>
          <w:szCs w:val="24"/>
          <w:u w:val="single"/>
          <w:lang w:eastAsia="sv-SE"/>
        </w:rPr>
        <w:t>Malmfältens logi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 Narrow" w:eastAsia="Times New Roman" w:hAnsi="Arial Narrow" w:cs="Arial"/>
          <w:i/>
          <w:iCs/>
          <w:color w:val="333232"/>
          <w:sz w:val="20"/>
          <w:szCs w:val="20"/>
          <w:lang w:eastAsia="sv-SE"/>
        </w:rPr>
        <w:t>Logi på vandrarhemmet: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 xml:space="preserve">- Dubbelrum </w:t>
      </w:r>
      <w:proofErr w:type="spellStart"/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Economy</w:t>
      </w:r>
      <w:proofErr w:type="spellEnd"/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 xml:space="preserve"> med privat wc, delad dusch 720 SEK/natt.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 xml:space="preserve">- Enkelrum </w:t>
      </w:r>
      <w:proofErr w:type="spellStart"/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Economy</w:t>
      </w:r>
      <w:proofErr w:type="spellEnd"/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 xml:space="preserve"> med privat wc, delad dusch 600 SEK/natt.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Tv och privat wc, sängkläder och handdukar ingår i samtliga rum.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Tillgång till fri WIFI. I byggnaden finns gemensamt allrum och kök för självhushåll samt bastu.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frukost ingår i priset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i/>
          <w:iCs/>
          <w:color w:val="333232"/>
          <w:sz w:val="20"/>
          <w:szCs w:val="20"/>
          <w:lang w:eastAsia="sv-SE"/>
        </w:rPr>
        <w:t>Logi på hotellet: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- Enkelrum Standard med privat wc/dusch 840 SEK/natt.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- Dubbelrum Standard med privat wc/dusch 1020 SEK/natt.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- Trebäddsrum Standard med privat wc/dusch 1330 SEK/ natt.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 xml:space="preserve">Samtliga rum har TV, fri </w:t>
      </w:r>
      <w:proofErr w:type="spellStart"/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Wifi</w:t>
      </w:r>
      <w:proofErr w:type="spellEnd"/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, sängkläder och handdukar, bäddat &amp; Klart.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</w:pPr>
      <w:r w:rsidRPr="00E3596A">
        <w:rPr>
          <w:rFonts w:ascii="Arial Narrow" w:eastAsia="Times New Roman" w:hAnsi="Arial Narrow" w:cs="Arial"/>
          <w:color w:val="333232"/>
          <w:sz w:val="20"/>
          <w:szCs w:val="20"/>
          <w:lang w:eastAsia="sv-SE"/>
        </w:rPr>
        <w:t>Frukost ingår i våra rumspriser, tillgång till gemensamt allrum/kök.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 Narrow" w:eastAsia="Times New Roman" w:hAnsi="Arial Narrow" w:cs="Arial"/>
          <w:color w:val="333333"/>
          <w:sz w:val="20"/>
          <w:szCs w:val="20"/>
          <w:lang w:eastAsia="sv-SE"/>
        </w:rPr>
        <w:t>Kontakt: </w:t>
      </w:r>
      <w:hyperlink r:id="rId4" w:tgtFrame="_blank" w:history="1">
        <w:r w:rsidRPr="00E3596A">
          <w:rPr>
            <w:rFonts w:ascii="Arial Narrow" w:eastAsia="Times New Roman" w:hAnsi="Arial Narrow" w:cs="Arial"/>
            <w:color w:val="337AB7"/>
            <w:sz w:val="20"/>
            <w:szCs w:val="20"/>
            <w:u w:val="single"/>
            <w:lang w:eastAsia="sv-SE"/>
          </w:rPr>
          <w:t>http://100p.se/malmfaltensfolkhogskola/logi-konferens/</w:t>
        </w:r>
      </w:hyperlink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sv-SE"/>
        </w:rPr>
        <w:t> 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 Narrow" w:eastAsia="Times New Roman" w:hAnsi="Arial Narrow" w:cs="Arial"/>
          <w:b/>
          <w:bCs/>
          <w:color w:val="333333"/>
          <w:sz w:val="20"/>
          <w:szCs w:val="20"/>
          <w:u w:val="single"/>
          <w:lang w:eastAsia="sv-SE"/>
        </w:rPr>
        <w:t>Camp Ripan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 Narrow" w:eastAsia="Times New Roman" w:hAnsi="Arial Narrow" w:cs="Arial"/>
          <w:i/>
          <w:iCs/>
          <w:color w:val="333333"/>
          <w:sz w:val="20"/>
          <w:szCs w:val="20"/>
          <w:lang w:eastAsia="sv-SE"/>
        </w:rPr>
        <w:t>Boende i hotellstuga med hotellstandard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1 </w:t>
      </w:r>
      <w:proofErr w:type="spellStart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pers</w:t>
      </w:r>
      <w:proofErr w:type="spellEnd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; 1100 kr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2 </w:t>
      </w:r>
      <w:proofErr w:type="spellStart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pers</w:t>
      </w:r>
      <w:proofErr w:type="spellEnd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; 1200 kr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3 </w:t>
      </w:r>
      <w:proofErr w:type="spellStart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pers</w:t>
      </w:r>
      <w:proofErr w:type="spellEnd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; 1400 kr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4 </w:t>
      </w:r>
      <w:proofErr w:type="spellStart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pers</w:t>
      </w:r>
      <w:proofErr w:type="spellEnd"/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; 1600 kr</w:t>
      </w:r>
    </w:p>
    <w:p w:rsidR="00E3596A" w:rsidRPr="00E3596A" w:rsidRDefault="00E3596A" w:rsidP="00E3596A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I boendet ingår frukost, sänglinne och städning</w:t>
      </w:r>
    </w:p>
    <w:p w:rsidR="00E3596A" w:rsidRPr="00E3596A" w:rsidRDefault="00E3596A" w:rsidP="00E3596A">
      <w:pPr>
        <w:spacing w:after="15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 </w:t>
      </w:r>
    </w:p>
    <w:p w:rsidR="00626BB9" w:rsidRDefault="00E3596A" w:rsidP="00E3596A">
      <w:r w:rsidRPr="00E3596A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Kontakt: </w:t>
      </w:r>
      <w:hyperlink r:id="rId5" w:tgtFrame="_blank" w:history="1">
        <w:r w:rsidRPr="00E3596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v-SE"/>
          </w:rPr>
          <w:t>bokning@ripan.se</w:t>
        </w:r>
      </w:hyperlink>
    </w:p>
    <w:sectPr w:rsidR="00626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6A"/>
    <w:rsid w:val="00626BB9"/>
    <w:rsid w:val="00CC1364"/>
    <w:rsid w:val="00E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A4EC"/>
  <w15:chartTrackingRefBased/>
  <w15:docId w15:val="{76C977CA-2529-4D81-B6F9-6F709A5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7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03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9617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31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72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74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7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359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92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050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54825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9988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241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654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157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4915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353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145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984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678456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461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6662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3355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9083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1774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6616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6578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643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67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9439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9803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0554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4786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3941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8541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818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122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2382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3630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004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4746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0187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93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0930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292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4425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26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9240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5740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4420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137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kning@ripan.se" TargetMode="External"/><Relationship Id="rId4" Type="http://schemas.openxmlformats.org/officeDocument/2006/relationships/hyperlink" Target="http://100p.se/malmfaltensfolkhogskola/logi-konferen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Torbjörn</dc:creator>
  <cp:keywords/>
  <dc:description/>
  <cp:lastModifiedBy>Karlsson, Torbjörn</cp:lastModifiedBy>
  <cp:revision>1</cp:revision>
  <dcterms:created xsi:type="dcterms:W3CDTF">2019-09-25T05:36:00Z</dcterms:created>
  <dcterms:modified xsi:type="dcterms:W3CDTF">2019-09-25T06:01:00Z</dcterms:modified>
</cp:coreProperties>
</file>