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2E" w:rsidRDefault="00AF5159" w:rsidP="00C01157">
      <w:pPr>
        <w:rPr>
          <w:rFonts w:ascii="Avenir Next Condensed Regular" w:hAnsi="Avenir Next Condensed Regular"/>
          <w:u w:val="single"/>
          <w:lang w:val="sv-SE"/>
        </w:rPr>
      </w:pPr>
      <w:r>
        <w:rPr>
          <w:rFonts w:ascii="Avenir Next Condensed Regular" w:hAnsi="Avenir Next Condensed Regular"/>
          <w:u w:val="single"/>
          <w:lang w:val="sv-SE"/>
        </w:rPr>
        <w:t xml:space="preserve"> </w:t>
      </w:r>
    </w:p>
    <w:p w:rsidR="00C01157" w:rsidRPr="00A9152E" w:rsidRDefault="0027695D" w:rsidP="00C01157">
      <w:pPr>
        <w:rPr>
          <w:rFonts w:ascii="Avenir Next Condensed Regular" w:hAnsi="Avenir Next Condensed Regular"/>
          <w:sz w:val="32"/>
          <w:szCs w:val="32"/>
          <w:u w:val="single"/>
          <w:lang w:val="sv-SE"/>
        </w:rPr>
      </w:pPr>
      <w:r w:rsidRPr="00A9152E">
        <w:rPr>
          <w:rFonts w:ascii="Avenir Next Condensed Regular" w:hAnsi="Avenir Next Condensed Regular"/>
          <w:sz w:val="32"/>
          <w:szCs w:val="32"/>
          <w:u w:val="single"/>
          <w:lang w:val="sv-SE"/>
        </w:rPr>
        <w:t>UPPDRAG TILL M</w:t>
      </w:r>
      <w:r w:rsidR="00A9152E">
        <w:rPr>
          <w:rFonts w:ascii="Avenir Next Condensed Regular" w:hAnsi="Avenir Next Condensed Regular"/>
          <w:sz w:val="32"/>
          <w:szCs w:val="32"/>
          <w:u w:val="single"/>
          <w:lang w:val="sv-SE"/>
        </w:rPr>
        <w:t>.</w:t>
      </w:r>
      <w:r w:rsidRPr="00A9152E">
        <w:rPr>
          <w:rFonts w:ascii="Avenir Next Condensed Regular" w:hAnsi="Avenir Next Condensed Regular"/>
          <w:sz w:val="32"/>
          <w:szCs w:val="32"/>
          <w:u w:val="single"/>
          <w:lang w:val="sv-SE"/>
        </w:rPr>
        <w:t>A</w:t>
      </w:r>
      <w:r w:rsidR="00A9152E">
        <w:rPr>
          <w:rFonts w:ascii="Avenir Next Condensed Regular" w:hAnsi="Avenir Next Condensed Regular"/>
          <w:sz w:val="32"/>
          <w:szCs w:val="32"/>
          <w:u w:val="single"/>
          <w:lang w:val="sv-SE"/>
        </w:rPr>
        <w:t>.</w:t>
      </w:r>
      <w:r w:rsidRPr="00A9152E">
        <w:rPr>
          <w:rFonts w:ascii="Avenir Next Condensed Regular" w:hAnsi="Avenir Next Condensed Regular"/>
          <w:sz w:val="32"/>
          <w:szCs w:val="32"/>
          <w:u w:val="single"/>
          <w:lang w:val="sv-SE"/>
        </w:rPr>
        <w:t>C</w:t>
      </w:r>
      <w:r w:rsidR="00A9152E">
        <w:rPr>
          <w:rFonts w:ascii="Avenir Next Condensed Regular" w:hAnsi="Avenir Next Condensed Regular"/>
          <w:sz w:val="32"/>
          <w:szCs w:val="32"/>
          <w:u w:val="single"/>
          <w:lang w:val="sv-SE"/>
        </w:rPr>
        <w:t xml:space="preserve">: </w:t>
      </w:r>
      <w:r w:rsidR="00C17CFC" w:rsidRPr="00A9152E">
        <w:rPr>
          <w:rFonts w:ascii="Avenir Next Condensed Regular" w:hAnsi="Avenir Next Condensed Regular"/>
          <w:sz w:val="32"/>
          <w:szCs w:val="32"/>
          <w:u w:val="single"/>
          <w:lang w:val="sv-SE"/>
        </w:rPr>
        <w:t>FRÅN TRÄNING TILL MATCH</w:t>
      </w:r>
      <w:r w:rsidR="008766CE" w:rsidRPr="00A9152E">
        <w:rPr>
          <w:rFonts w:ascii="Avenir Next Condensed Regular" w:hAnsi="Avenir Next Condensed Regular"/>
          <w:sz w:val="32"/>
          <w:szCs w:val="32"/>
          <w:u w:val="single"/>
          <w:lang w:val="sv-SE"/>
        </w:rPr>
        <w:t>!</w:t>
      </w:r>
    </w:p>
    <w:p w:rsidR="0027695D" w:rsidRDefault="0027695D" w:rsidP="00C01157">
      <w:pPr>
        <w:rPr>
          <w:rFonts w:ascii="Avenir Next Condensed Regular" w:hAnsi="Avenir Next Condensed Regular"/>
          <w:lang w:val="sv-SE"/>
        </w:rPr>
      </w:pPr>
    </w:p>
    <w:p w:rsidR="0027695D" w:rsidRDefault="0027695D" w:rsidP="00C01157">
      <w:pPr>
        <w:rPr>
          <w:rFonts w:ascii="Avenir Next Condensed Regular" w:hAnsi="Avenir Next Condensed Regular"/>
          <w:lang w:val="sv-SE"/>
        </w:rPr>
      </w:pPr>
      <w:r>
        <w:rPr>
          <w:rFonts w:ascii="Avenir Next Condensed Regular" w:hAnsi="Avenir Next Condensed Regular"/>
          <w:lang w:val="sv-SE"/>
        </w:rPr>
        <w:t xml:space="preserve">Målet: </w:t>
      </w:r>
      <w:r>
        <w:rPr>
          <w:rFonts w:ascii="Avenir Next Condensed Regular" w:hAnsi="Avenir Next Condensed Regular"/>
          <w:lang w:val="sv-SE"/>
        </w:rPr>
        <w:tab/>
        <w:t xml:space="preserve">att hjälpa </w:t>
      </w:r>
      <w:r w:rsidR="008766CE">
        <w:rPr>
          <w:rFonts w:ascii="Avenir Next Condensed Regular" w:hAnsi="Avenir Next Condensed Regular"/>
          <w:lang w:val="sv-SE"/>
        </w:rPr>
        <w:t>spelarna till bättr</w:t>
      </w:r>
      <w:r w:rsidR="004333BC">
        <w:rPr>
          <w:rFonts w:ascii="Avenir Next Condensed Regular" w:hAnsi="Avenir Next Condensed Regular"/>
          <w:lang w:val="sv-SE"/>
        </w:rPr>
        <w:t>e få fram deras potential i match</w:t>
      </w:r>
      <w:r w:rsidR="008766CE">
        <w:rPr>
          <w:rFonts w:ascii="Avenir Next Condensed Regular" w:hAnsi="Avenir Next Condensed Regular"/>
          <w:lang w:val="sv-SE"/>
        </w:rPr>
        <w:t>en – som individ och som lag</w:t>
      </w:r>
    </w:p>
    <w:p w:rsidR="008766CE" w:rsidRDefault="008766CE" w:rsidP="00C01157">
      <w:pPr>
        <w:rPr>
          <w:rFonts w:ascii="Avenir Next Condensed Regular" w:hAnsi="Avenir Next Condensed Regular"/>
          <w:lang w:val="sv-SE"/>
        </w:rPr>
      </w:pPr>
      <w:r>
        <w:rPr>
          <w:rFonts w:ascii="Avenir Next Condensed Regular" w:hAnsi="Avenir Next Condensed Regular"/>
          <w:lang w:val="sv-SE"/>
        </w:rPr>
        <w:t xml:space="preserve">Process: </w:t>
      </w:r>
      <w:r>
        <w:rPr>
          <w:rFonts w:ascii="Avenir Next Condensed Regular" w:hAnsi="Avenir Next Condensed Regular"/>
          <w:lang w:val="sv-SE"/>
        </w:rPr>
        <w:tab/>
        <w:t>att jobba med fokus</w:t>
      </w:r>
    </w:p>
    <w:p w:rsidR="008766CE" w:rsidRDefault="008766CE" w:rsidP="00C01157">
      <w:pPr>
        <w:rPr>
          <w:rFonts w:ascii="Avenir Next Condensed Regular" w:hAnsi="Avenir Next Condensed Regular"/>
          <w:lang w:val="sv-SE"/>
        </w:rPr>
      </w:pPr>
      <w:r>
        <w:rPr>
          <w:rFonts w:ascii="Avenir Next Condensed Regular" w:hAnsi="Avenir Next Condensed Regular"/>
          <w:lang w:val="sv-SE"/>
        </w:rPr>
        <w:tab/>
        <w:t xml:space="preserve">att jobba med kommunikation </w:t>
      </w:r>
    </w:p>
    <w:p w:rsidR="008766CE" w:rsidRDefault="008766CE" w:rsidP="00C01157">
      <w:pPr>
        <w:rPr>
          <w:rFonts w:ascii="Avenir Next Condensed Regular" w:hAnsi="Avenir Next Condensed Regular"/>
          <w:lang w:val="sv-SE"/>
        </w:rPr>
      </w:pPr>
    </w:p>
    <w:p w:rsidR="008766CE" w:rsidRDefault="004333BC" w:rsidP="00C01157">
      <w:pPr>
        <w:rPr>
          <w:rFonts w:ascii="Avenir Next Condensed Regular" w:hAnsi="Avenir Next Condensed Regular"/>
          <w:lang w:val="sv-SE"/>
        </w:rPr>
      </w:pPr>
      <w:r>
        <w:rPr>
          <w:rFonts w:ascii="Avenir Next Condensed Regular" w:hAnsi="Avenir Next Condensed Regular"/>
          <w:lang w:val="sv-SE"/>
        </w:rPr>
        <w:t>Ram</w:t>
      </w:r>
      <w:r w:rsidR="008766CE">
        <w:rPr>
          <w:rFonts w:ascii="Avenir Next Condensed Regular" w:hAnsi="Avenir Next Condensed Regular"/>
          <w:lang w:val="sv-SE"/>
        </w:rPr>
        <w:t xml:space="preserve">en: </w:t>
      </w:r>
      <w:r w:rsidR="008766CE">
        <w:rPr>
          <w:rFonts w:ascii="Avenir Next Condensed Regular" w:hAnsi="Avenir Next Condensed Regular"/>
          <w:lang w:val="sv-SE"/>
        </w:rPr>
        <w:tab/>
        <w:t xml:space="preserve">teori, övning på banan, utvärdering och observation i </w:t>
      </w:r>
      <w:r>
        <w:rPr>
          <w:rFonts w:ascii="Avenir Next Condensed Regular" w:hAnsi="Avenir Next Condensed Regular"/>
          <w:lang w:val="sv-SE"/>
        </w:rPr>
        <w:t>match</w:t>
      </w:r>
    </w:p>
    <w:p w:rsidR="008766CE" w:rsidRDefault="008766CE" w:rsidP="00C01157">
      <w:pPr>
        <w:rPr>
          <w:rFonts w:ascii="Avenir Next Condensed Regular" w:hAnsi="Avenir Next Condensed Regular"/>
          <w:lang w:val="sv-SE"/>
        </w:rPr>
      </w:pPr>
    </w:p>
    <w:tbl>
      <w:tblPr>
        <w:tblStyle w:val="Tabellrutnt"/>
        <w:tblW w:w="0" w:type="auto"/>
        <w:tblLayout w:type="fixed"/>
        <w:tblLook w:val="04A0"/>
      </w:tblPr>
      <w:tblGrid>
        <w:gridCol w:w="2235"/>
        <w:gridCol w:w="3756"/>
        <w:gridCol w:w="3898"/>
      </w:tblGrid>
      <w:tr w:rsidR="008766CE" w:rsidTr="00AF5159">
        <w:trPr>
          <w:trHeight w:val="694"/>
        </w:trPr>
        <w:tc>
          <w:tcPr>
            <w:tcW w:w="2235" w:type="dxa"/>
          </w:tcPr>
          <w:p w:rsidR="008766CE" w:rsidRDefault="004333BC" w:rsidP="00AF5159">
            <w:pPr>
              <w:ind w:right="1168"/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>DATUM</w:t>
            </w:r>
          </w:p>
        </w:tc>
        <w:tc>
          <w:tcPr>
            <w:tcW w:w="3756" w:type="dxa"/>
          </w:tcPr>
          <w:p w:rsidR="008766CE" w:rsidRDefault="008766CE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>TEORI</w:t>
            </w:r>
          </w:p>
        </w:tc>
        <w:tc>
          <w:tcPr>
            <w:tcW w:w="3898" w:type="dxa"/>
          </w:tcPr>
          <w:p w:rsidR="008766CE" w:rsidRDefault="008766CE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 xml:space="preserve">PRAKTISK ÖVNING </w:t>
            </w:r>
          </w:p>
        </w:tc>
      </w:tr>
      <w:tr w:rsidR="005637EC" w:rsidTr="00AF5159">
        <w:tc>
          <w:tcPr>
            <w:tcW w:w="2235" w:type="dxa"/>
            <w:vMerge w:val="restart"/>
          </w:tcPr>
          <w:p w:rsidR="005637EC" w:rsidRDefault="005637EC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>3. sep kl. 19:00</w:t>
            </w:r>
          </w:p>
          <w:p w:rsidR="005637EC" w:rsidRDefault="005637EC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 xml:space="preserve">Introduktion </w:t>
            </w:r>
          </w:p>
        </w:tc>
        <w:tc>
          <w:tcPr>
            <w:tcW w:w="3756" w:type="dxa"/>
          </w:tcPr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 w:rsidRPr="002F600D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Vad är pla</w:t>
            </w: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nen? </w:t>
            </w:r>
            <w:r w:rsidRPr="00FD0699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 xml:space="preserve">(ämne, mål, process, ram, krav) </w:t>
            </w:r>
          </w:p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Uppsamling av brainstorm – medvetenhet om skillnader och likhet</w:t>
            </w:r>
          </w:p>
          <w:p w:rsidR="005637EC" w:rsidRPr="002F600D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=&gt;Strategier till likhet, till hantering och accept – process, nuet, konstruktiv </w:t>
            </w:r>
            <w:r w:rsidRPr="00076DAB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sym w:font="Wingdings" w:char="F04A"/>
            </w:r>
          </w:p>
        </w:tc>
        <w:tc>
          <w:tcPr>
            <w:tcW w:w="3898" w:type="dxa"/>
          </w:tcPr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 w:rsidRPr="002F600D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Skillnad mellan träning och kamp </w:t>
            </w:r>
            <w:r w:rsidRPr="00FD0699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>(jag, laget)</w:t>
            </w:r>
          </w:p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Likhet mellan träning och kamp </w:t>
            </w:r>
            <w:r w:rsidRPr="00FD0699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>(jag, laget)</w:t>
            </w:r>
          </w:p>
          <w:p w:rsidR="005637EC" w:rsidRPr="002F600D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=&gt; externt och internt</w:t>
            </w:r>
          </w:p>
        </w:tc>
      </w:tr>
      <w:tr w:rsidR="005637EC" w:rsidTr="00AF5159">
        <w:tc>
          <w:tcPr>
            <w:tcW w:w="2235" w:type="dxa"/>
            <w:vMerge/>
          </w:tcPr>
          <w:p w:rsidR="005637EC" w:rsidRDefault="005637EC" w:rsidP="00C01157">
            <w:pPr>
              <w:rPr>
                <w:rFonts w:ascii="Avenir Next Condensed Regular" w:hAnsi="Avenir Next Condensed Regular"/>
                <w:lang w:val="sv-SE"/>
              </w:rPr>
            </w:pPr>
          </w:p>
        </w:tc>
        <w:tc>
          <w:tcPr>
            <w:tcW w:w="7654" w:type="dxa"/>
            <w:gridSpan w:val="2"/>
          </w:tcPr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Hemuppgift: mitt bästa fokus</w:t>
            </w:r>
          </w:p>
          <w:p w:rsidR="00AF5159" w:rsidRPr="002F600D" w:rsidRDefault="00AF5159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</w:p>
        </w:tc>
      </w:tr>
      <w:tr w:rsidR="008766CE" w:rsidTr="00AF5159">
        <w:tc>
          <w:tcPr>
            <w:tcW w:w="2235" w:type="dxa"/>
          </w:tcPr>
          <w:p w:rsidR="008766CE" w:rsidRDefault="008766CE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>13. sep</w:t>
            </w:r>
          </w:p>
          <w:p w:rsidR="004333BC" w:rsidRDefault="008766CE" w:rsidP="004333BC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 xml:space="preserve">Observation i </w:t>
            </w:r>
            <w:r w:rsidR="004333BC">
              <w:rPr>
                <w:rFonts w:ascii="Avenir Next Condensed Regular" w:hAnsi="Avenir Next Condensed Regular"/>
                <w:lang w:val="sv-SE"/>
              </w:rPr>
              <w:t>match</w:t>
            </w:r>
          </w:p>
        </w:tc>
        <w:tc>
          <w:tcPr>
            <w:tcW w:w="7654" w:type="dxa"/>
            <w:gridSpan w:val="2"/>
          </w:tcPr>
          <w:p w:rsidR="008766CE" w:rsidRDefault="008B52B7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Hur är fokus? Vad händer i serien/ i matchen? Vad händer när det går bra/inte bra? </w:t>
            </w:r>
          </w:p>
          <w:p w:rsidR="008B52B7" w:rsidRDefault="008B52B7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Hur kommunicera de </w:t>
            </w:r>
            <w:r w:rsidRPr="00FD0699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>(för, under, efter)</w:t>
            </w: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? Med sig själv, varandra och med motståndarna? </w:t>
            </w:r>
            <w:r w:rsidRPr="00FD0699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>(verbalt/non-verbalt)</w:t>
            </w:r>
          </w:p>
          <w:p w:rsidR="008B52B7" w:rsidRPr="002F600D" w:rsidRDefault="008B52B7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Vårt och när är det kul? </w:t>
            </w:r>
          </w:p>
        </w:tc>
      </w:tr>
      <w:tr w:rsidR="005637EC" w:rsidTr="00AF5159">
        <w:tc>
          <w:tcPr>
            <w:tcW w:w="2235" w:type="dxa"/>
            <w:vMerge w:val="restart"/>
          </w:tcPr>
          <w:p w:rsidR="005637EC" w:rsidRDefault="005637EC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>24. sep kl. 18 – 20</w:t>
            </w:r>
          </w:p>
          <w:p w:rsidR="005637EC" w:rsidRDefault="005637EC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 xml:space="preserve">Teori och övning </w:t>
            </w:r>
          </w:p>
        </w:tc>
        <w:tc>
          <w:tcPr>
            <w:tcW w:w="3756" w:type="dxa"/>
          </w:tcPr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Fokus på vad? Process, nuet, konstruktiv </w:t>
            </w:r>
          </w:p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Mitt bästa fokus</w:t>
            </w:r>
          </w:p>
          <w:p w:rsidR="005637EC" w:rsidRDefault="005637EC" w:rsidP="00C01157">
            <w:pPr>
              <w:rPr>
                <w:rFonts w:ascii="Avenir Next Condensed Regular" w:hAnsi="Avenir Next Condensed Regular"/>
                <w:sz w:val="20"/>
                <w:szCs w:val="20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Störningar </w:t>
            </w:r>
            <w:r w:rsidRPr="00FD0699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>(internt, externt, dåtid, framtid</w:t>
            </w:r>
            <w:r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>, resultat)</w:t>
            </w:r>
          </w:p>
          <w:p w:rsidR="005637EC" w:rsidRP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 w:rsidRPr="005637EC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Vad är konsekvenser? </w:t>
            </w: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Möjligheter? </w:t>
            </w:r>
          </w:p>
        </w:tc>
        <w:tc>
          <w:tcPr>
            <w:tcW w:w="3898" w:type="dxa"/>
          </w:tcPr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Grupp övning – 3 och 3 </w:t>
            </w:r>
            <w:r w:rsidRPr="00FD0699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>(A-B, B-C, C-A)</w:t>
            </w:r>
          </w:p>
          <w:p w:rsidR="005637EC" w:rsidRPr="00FD0699" w:rsidRDefault="005637EC" w:rsidP="00FD0699">
            <w:pPr>
              <w:pStyle w:val="Liststycke"/>
              <w:numPr>
                <w:ilvl w:val="0"/>
                <w:numId w:val="1"/>
              </w:num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P</w:t>
            </w:r>
            <w:r w:rsidRPr="00FD0699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artner </w:t>
            </w: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skal </w:t>
            </w:r>
            <w:r w:rsidRPr="00FD0699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bara prata störningar</w:t>
            </w:r>
          </w:p>
          <w:p w:rsidR="005637EC" w:rsidRPr="005637EC" w:rsidRDefault="005637EC" w:rsidP="00FD0699">
            <w:pPr>
              <w:pStyle w:val="Liststycke"/>
              <w:numPr>
                <w:ilvl w:val="0"/>
                <w:numId w:val="1"/>
              </w:num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Partner hjälpar till rätt fokus </w:t>
            </w:r>
          </w:p>
        </w:tc>
      </w:tr>
      <w:tr w:rsidR="005637EC" w:rsidTr="00AF5159">
        <w:tc>
          <w:tcPr>
            <w:tcW w:w="2235" w:type="dxa"/>
            <w:vMerge/>
          </w:tcPr>
          <w:p w:rsidR="005637EC" w:rsidRDefault="005637EC" w:rsidP="00C01157">
            <w:pPr>
              <w:rPr>
                <w:rFonts w:ascii="Avenir Next Condensed Regular" w:hAnsi="Avenir Next Condensed Regular"/>
                <w:lang w:val="sv-SE"/>
              </w:rPr>
            </w:pPr>
          </w:p>
        </w:tc>
        <w:tc>
          <w:tcPr>
            <w:tcW w:w="7654" w:type="dxa"/>
            <w:gridSpan w:val="2"/>
          </w:tcPr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Hemuppgift: </w:t>
            </w:r>
            <w:r w:rsidRPr="00FD0699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Fokusstrategier till bäst fokus </w:t>
            </w: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(till, över och under förväntningar, störningar)</w:t>
            </w:r>
          </w:p>
          <w:p w:rsidR="00AF5159" w:rsidRDefault="00AF5159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</w:p>
        </w:tc>
      </w:tr>
      <w:tr w:rsidR="008766CE" w:rsidTr="00AF5159">
        <w:tc>
          <w:tcPr>
            <w:tcW w:w="2235" w:type="dxa"/>
          </w:tcPr>
          <w:p w:rsidR="008766CE" w:rsidRDefault="008766CE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 xml:space="preserve">4. okt </w:t>
            </w:r>
          </w:p>
          <w:p w:rsidR="008766CE" w:rsidRDefault="008766CE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>Observation i kamp</w:t>
            </w:r>
          </w:p>
        </w:tc>
        <w:tc>
          <w:tcPr>
            <w:tcW w:w="7654" w:type="dxa"/>
            <w:gridSpan w:val="2"/>
          </w:tcPr>
          <w:p w:rsidR="005637EC" w:rsidRPr="00C17CFC" w:rsidRDefault="005637EC" w:rsidP="00C01157">
            <w:pPr>
              <w:rPr>
                <w:rFonts w:ascii="Avenir Next Condensed Regular" w:hAnsi="Avenir Next Condensed Regular"/>
                <w:i/>
                <w:sz w:val="20"/>
                <w:szCs w:val="20"/>
                <w:lang w:val="sv-SE"/>
              </w:rPr>
            </w:pPr>
            <w:r w:rsidRPr="00C17CFC">
              <w:rPr>
                <w:rFonts w:ascii="Avenir Next Condensed Regular" w:hAnsi="Avenir Next Condensed Regular"/>
                <w:i/>
                <w:sz w:val="20"/>
                <w:szCs w:val="20"/>
                <w:lang w:val="sv-SE"/>
              </w:rPr>
              <w:t>Förslag: jag är där innan och kort utvärdering efter!</w:t>
            </w:r>
          </w:p>
          <w:p w:rsidR="008766CE" w:rsidRDefault="004333B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Gör upp avtal</w:t>
            </w:r>
            <w:r w:rsidR="005637EC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 med partner hur denna kommer </w:t>
            </w: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att hjälpa, säkra egna avtal</w:t>
            </w:r>
          </w:p>
          <w:p w:rsidR="005637EC" w:rsidRDefault="005637E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Egna målsättningar i förhållande till fokus! </w:t>
            </w:r>
          </w:p>
          <w:p w:rsidR="00C17CFC" w:rsidRPr="002F600D" w:rsidRDefault="00C17CFC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Observationen på fokus och strategier</w:t>
            </w:r>
          </w:p>
        </w:tc>
        <w:bookmarkStart w:id="0" w:name="_GoBack"/>
        <w:bookmarkEnd w:id="0"/>
      </w:tr>
      <w:tr w:rsidR="002A366F" w:rsidTr="00AF5159">
        <w:tc>
          <w:tcPr>
            <w:tcW w:w="2235" w:type="dxa"/>
            <w:vMerge w:val="restart"/>
          </w:tcPr>
          <w:p w:rsidR="002A366F" w:rsidRDefault="002A366F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 xml:space="preserve">8. okt kl. 18 – 20 </w:t>
            </w:r>
          </w:p>
          <w:p w:rsidR="002A366F" w:rsidRDefault="002A366F" w:rsidP="00C01157">
            <w:pPr>
              <w:rPr>
                <w:rFonts w:ascii="Avenir Next Condensed Regular" w:hAnsi="Avenir Next Condensed Regular"/>
                <w:lang w:val="sv-SE"/>
              </w:rPr>
            </w:pPr>
            <w:r>
              <w:rPr>
                <w:rFonts w:ascii="Avenir Next Condensed Regular" w:hAnsi="Avenir Next Condensed Regular"/>
                <w:lang w:val="sv-SE"/>
              </w:rPr>
              <w:t xml:space="preserve">Teori och övning </w:t>
            </w:r>
          </w:p>
        </w:tc>
        <w:tc>
          <w:tcPr>
            <w:tcW w:w="3756" w:type="dxa"/>
          </w:tcPr>
          <w:p w:rsidR="002A366F" w:rsidRPr="00B3200B" w:rsidRDefault="002A366F" w:rsidP="00C01157">
            <w:pPr>
              <w:rPr>
                <w:rFonts w:ascii="Avenir Next Condensed Regular" w:hAnsi="Avenir Next Condensed Regular"/>
                <w:sz w:val="20"/>
                <w:szCs w:val="20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Utvärdering av matchen </w:t>
            </w:r>
            <w:r w:rsidRPr="00B3200B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 xml:space="preserve">(beteende, fokus, kommunikation) </w:t>
            </w:r>
          </w:p>
          <w:p w:rsidR="002A366F" w:rsidRDefault="002A366F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Kommunikation – verbalt och non-verbalt</w:t>
            </w:r>
          </w:p>
          <w:p w:rsidR="002A366F" w:rsidRPr="002F600D" w:rsidRDefault="002A366F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Konsekvenser av kommunikation </w:t>
            </w:r>
            <w:r w:rsidRPr="002A366F">
              <w:rPr>
                <w:rFonts w:ascii="Avenir Next Condensed Regular" w:hAnsi="Avenir Next Condensed Regular"/>
                <w:sz w:val="20"/>
                <w:szCs w:val="20"/>
                <w:lang w:val="sv-SE"/>
              </w:rPr>
              <w:t>(mig själv, laget och motståndarna)</w:t>
            </w:r>
          </w:p>
        </w:tc>
        <w:tc>
          <w:tcPr>
            <w:tcW w:w="3898" w:type="dxa"/>
          </w:tcPr>
          <w:p w:rsidR="002A366F" w:rsidRDefault="002A366F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Grupp övning</w:t>
            </w:r>
            <w:r w:rsidR="00A877CF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:</w:t>
            </w:r>
          </w:p>
          <w:p w:rsidR="002A366F" w:rsidRPr="002F600D" w:rsidRDefault="002A366F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Alle drar en roll som de skall kommunicera utifrån. Man får inte besked om vilka roller som finns men skall efteråt gissa vem som är vad! </w:t>
            </w:r>
          </w:p>
        </w:tc>
      </w:tr>
      <w:tr w:rsidR="002A366F" w:rsidTr="00AF5159">
        <w:tc>
          <w:tcPr>
            <w:tcW w:w="2235" w:type="dxa"/>
            <w:vMerge/>
          </w:tcPr>
          <w:p w:rsidR="002A366F" w:rsidRDefault="002A366F" w:rsidP="00C01157">
            <w:pPr>
              <w:rPr>
                <w:rFonts w:ascii="Avenir Next Condensed Regular" w:hAnsi="Avenir Next Condensed Regular"/>
                <w:lang w:val="sv-SE"/>
              </w:rPr>
            </w:pPr>
          </w:p>
        </w:tc>
        <w:tc>
          <w:tcPr>
            <w:tcW w:w="7654" w:type="dxa"/>
            <w:gridSpan w:val="2"/>
          </w:tcPr>
          <w:p w:rsidR="00A877CF" w:rsidRDefault="002A366F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Avslutningsuppgift: På vilka 3 punkter i min kommunikation skall jag fokusera i nästa m</w:t>
            </w:r>
            <w:r w:rsidR="00A877CF"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>atch och vad är mina strategier?</w:t>
            </w:r>
          </w:p>
          <w:p w:rsidR="002A366F" w:rsidRDefault="002A366F" w:rsidP="00C01157">
            <w:pP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</w:pPr>
            <w:r>
              <w:rPr>
                <w:rFonts w:ascii="Avenir Next Condensed Regular" w:hAnsi="Avenir Next Condensed Regular"/>
                <w:sz w:val="22"/>
                <w:szCs w:val="22"/>
                <w:lang w:val="sv-SE"/>
              </w:rPr>
              <w:t xml:space="preserve">Dela dessa med 2 lagkamrater </w:t>
            </w:r>
          </w:p>
        </w:tc>
      </w:tr>
    </w:tbl>
    <w:p w:rsidR="008766CE" w:rsidRPr="0027695D" w:rsidRDefault="008766CE" w:rsidP="00C01157">
      <w:pPr>
        <w:rPr>
          <w:rFonts w:ascii="Avenir Next Condensed Regular" w:hAnsi="Avenir Next Condensed Regular"/>
          <w:lang w:val="sv-SE"/>
        </w:rPr>
      </w:pPr>
    </w:p>
    <w:sectPr w:rsidR="008766CE" w:rsidRPr="0027695D" w:rsidSect="00C01157">
      <w:headerReference w:type="default" r:id="rId8"/>
      <w:pgSz w:w="11900" w:h="16840"/>
      <w:pgMar w:top="1281" w:right="701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66F" w:rsidRDefault="002A366F" w:rsidP="00C01157">
      <w:r>
        <w:separator/>
      </w:r>
    </w:p>
  </w:endnote>
  <w:endnote w:type="continuationSeparator" w:id="1">
    <w:p w:rsidR="002A366F" w:rsidRDefault="002A366F" w:rsidP="00C01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Condensed Regular">
    <w:altName w:val="Arial Narrow"/>
    <w:charset w:val="00"/>
    <w:family w:val="auto"/>
    <w:pitch w:val="variable"/>
    <w:sig w:usb0="00000001" w:usb1="5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ondensed Medium">
    <w:altName w:val="Arial Narrow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66F" w:rsidRDefault="002A366F" w:rsidP="00C01157">
      <w:r>
        <w:separator/>
      </w:r>
    </w:p>
  </w:footnote>
  <w:footnote w:type="continuationSeparator" w:id="1">
    <w:p w:rsidR="002A366F" w:rsidRDefault="002A366F" w:rsidP="00C01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08" w:type="dxa"/>
      <w:jc w:val="right"/>
      <w:tblInd w:w="70" w:type="dxa"/>
      <w:tblCellMar>
        <w:left w:w="70" w:type="dxa"/>
        <w:right w:w="70" w:type="dxa"/>
      </w:tblCellMar>
      <w:tblLook w:val="04A0"/>
    </w:tblPr>
    <w:tblGrid>
      <w:gridCol w:w="2036"/>
    </w:tblGrid>
    <w:tr w:rsidR="002A366F" w:rsidRPr="00C01157" w:rsidTr="00C01157">
      <w:trPr>
        <w:trHeight w:val="463"/>
        <w:jc w:val="right"/>
      </w:trPr>
      <w:tc>
        <w:tcPr>
          <w:tcW w:w="170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2A366F" w:rsidRPr="006B3322" w:rsidRDefault="002A366F" w:rsidP="008766CE">
          <w:pPr>
            <w:rPr>
              <w:rFonts w:ascii="Avenir Next Condensed Medium" w:eastAsia="Times New Roman" w:hAnsi="Avenir Next Condensed Medium" w:cs="Times New Roman"/>
              <w:b/>
              <w:bCs/>
              <w:sz w:val="52"/>
              <w:szCs w:val="52"/>
            </w:rPr>
          </w:pPr>
          <w:r w:rsidRPr="006B3322">
            <w:rPr>
              <w:rFonts w:ascii="Avenir Next Condensed Medium" w:eastAsia="Times New Roman" w:hAnsi="Avenir Next Condensed Medium" w:cs="Times New Roman"/>
              <w:b/>
              <w:bCs/>
              <w:sz w:val="52"/>
              <w:szCs w:val="52"/>
            </w:rPr>
            <w:t>M</w:t>
          </w:r>
          <w:r>
            <w:rPr>
              <w:rFonts w:ascii="Avenir Next Condensed Medium" w:eastAsia="Times New Roman" w:hAnsi="Avenir Next Condensed Medium" w:cs="Times New Roman"/>
              <w:b/>
              <w:bCs/>
              <w:sz w:val="52"/>
              <w:szCs w:val="52"/>
            </w:rPr>
            <w:t>IND</w:t>
          </w:r>
        </w:p>
      </w:tc>
    </w:tr>
    <w:tr w:rsidR="002A366F" w:rsidRPr="00C01157" w:rsidTr="00C01157">
      <w:trPr>
        <w:trHeight w:val="318"/>
        <w:jc w:val="right"/>
      </w:trPr>
      <w:tc>
        <w:tcPr>
          <w:tcW w:w="170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2A366F" w:rsidRPr="006B3322" w:rsidRDefault="002A366F" w:rsidP="008766CE">
          <w:pPr>
            <w:rPr>
              <w:rFonts w:ascii="Avenir Next Condensed Medium" w:eastAsia="Times New Roman" w:hAnsi="Avenir Next Condensed Medium" w:cs="Times New Roman"/>
              <w:b/>
              <w:bCs/>
              <w:sz w:val="52"/>
              <w:szCs w:val="52"/>
            </w:rPr>
          </w:pPr>
          <w:r>
            <w:rPr>
              <w:rFonts w:ascii="Avenir Next Condensed Medium" w:eastAsia="Times New Roman" w:hAnsi="Avenir Next Condensed Medium" w:cs="Times New Roman"/>
              <w:b/>
              <w:bCs/>
              <w:sz w:val="52"/>
              <w:szCs w:val="52"/>
            </w:rPr>
            <w:t>P</w:t>
          </w:r>
          <w:r>
            <w:rPr>
              <w:rFonts w:ascii="Avenir Next Condensed Medium" w:eastAsia="Times New Roman" w:hAnsi="Avenir Next Condensed Medium" w:cs="Times New Roman"/>
              <w:b/>
              <w:bCs/>
              <w:color w:val="FFC028"/>
              <w:sz w:val="52"/>
              <w:szCs w:val="52"/>
            </w:rPr>
            <w:t>O</w:t>
          </w:r>
          <w:r>
            <w:rPr>
              <w:rFonts w:ascii="Avenir Next Condensed Medium" w:eastAsia="Times New Roman" w:hAnsi="Avenir Next Condensed Medium" w:cs="Times New Roman"/>
              <w:b/>
              <w:bCs/>
              <w:sz w:val="52"/>
              <w:szCs w:val="52"/>
            </w:rPr>
            <w:t>WERS</w:t>
          </w:r>
        </w:p>
      </w:tc>
    </w:tr>
    <w:tr w:rsidR="002A366F" w:rsidRPr="00C01157" w:rsidTr="00C01157">
      <w:trPr>
        <w:trHeight w:val="171"/>
        <w:jc w:val="right"/>
      </w:trPr>
      <w:tc>
        <w:tcPr>
          <w:tcW w:w="170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:rsidR="002A366F" w:rsidRPr="006B3322" w:rsidRDefault="002A366F" w:rsidP="008766CE">
          <w:pPr>
            <w:jc w:val="center"/>
            <w:rPr>
              <w:rFonts w:ascii="Avenir Next Condensed Medium" w:eastAsia="Times New Roman" w:hAnsi="Avenir Next Condensed Medium" w:cs="Times New Roman"/>
              <w:b/>
              <w:sz w:val="18"/>
              <w:szCs w:val="18"/>
            </w:rPr>
          </w:pPr>
          <w:r w:rsidRPr="006B3322">
            <w:rPr>
              <w:rFonts w:ascii="Avenir Next Condensed Medium" w:eastAsia="Times New Roman" w:hAnsi="Avenir Next Condensed Medium" w:cs="Times New Roman"/>
              <w:b/>
              <w:sz w:val="18"/>
              <w:szCs w:val="18"/>
            </w:rPr>
            <w:t>Sport Psykologi</w:t>
          </w:r>
        </w:p>
      </w:tc>
    </w:tr>
  </w:tbl>
  <w:p w:rsidR="002A366F" w:rsidRDefault="002A366F" w:rsidP="00C01157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692D"/>
    <w:multiLevelType w:val="hybridMultilevel"/>
    <w:tmpl w:val="1576D6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3322"/>
    <w:rsid w:val="00076DAB"/>
    <w:rsid w:val="001A0C16"/>
    <w:rsid w:val="001A3359"/>
    <w:rsid w:val="0027695D"/>
    <w:rsid w:val="002A366F"/>
    <w:rsid w:val="002F600D"/>
    <w:rsid w:val="004333BC"/>
    <w:rsid w:val="005637EC"/>
    <w:rsid w:val="00696A3D"/>
    <w:rsid w:val="006B3322"/>
    <w:rsid w:val="007A0491"/>
    <w:rsid w:val="008766CE"/>
    <w:rsid w:val="008B52B7"/>
    <w:rsid w:val="00A45491"/>
    <w:rsid w:val="00A877CF"/>
    <w:rsid w:val="00A9152E"/>
    <w:rsid w:val="00AF5159"/>
    <w:rsid w:val="00B3200B"/>
    <w:rsid w:val="00C01157"/>
    <w:rsid w:val="00C17CFC"/>
    <w:rsid w:val="00FD0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49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1157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01157"/>
  </w:style>
  <w:style w:type="paragraph" w:styleId="Sidfot">
    <w:name w:val="footer"/>
    <w:basedOn w:val="Normal"/>
    <w:link w:val="SidfotChar"/>
    <w:uiPriority w:val="99"/>
    <w:unhideWhenUsed/>
    <w:rsid w:val="00C01157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1157"/>
  </w:style>
  <w:style w:type="table" w:styleId="Tabellrutnt">
    <w:name w:val="Table Grid"/>
    <w:basedOn w:val="Normaltabell"/>
    <w:uiPriority w:val="59"/>
    <w:rsid w:val="00876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2F6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0115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01157"/>
  </w:style>
  <w:style w:type="paragraph" w:styleId="Sidefod">
    <w:name w:val="footer"/>
    <w:basedOn w:val="Normal"/>
    <w:link w:val="SidefodTegn"/>
    <w:uiPriority w:val="99"/>
    <w:unhideWhenUsed/>
    <w:rsid w:val="00C0115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01157"/>
  </w:style>
  <w:style w:type="table" w:styleId="Tabelgitter">
    <w:name w:val="Table Grid"/>
    <w:basedOn w:val="Tabel-Normal"/>
    <w:uiPriority w:val="59"/>
    <w:rsid w:val="00876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2F60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D031-4B85-4FBA-AAD7-6742E7BE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327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Sonne Schjellerup</dc:creator>
  <cp:keywords/>
  <dc:description/>
  <cp:lastModifiedBy>Gunnar Bergström</cp:lastModifiedBy>
  <cp:revision>2</cp:revision>
  <cp:lastPrinted>2014-08-21T16:42:00Z</cp:lastPrinted>
  <dcterms:created xsi:type="dcterms:W3CDTF">2014-08-21T16:48:00Z</dcterms:created>
  <dcterms:modified xsi:type="dcterms:W3CDTF">2014-08-21T16:48:00Z</dcterms:modified>
</cp:coreProperties>
</file>