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84B8" w14:textId="0CBD802A" w:rsidR="00F26FDE" w:rsidRPr="00F26FDE" w:rsidRDefault="00F26FDE" w:rsidP="00F26FDE">
      <w:pPr>
        <w:rPr>
          <w:rFonts w:ascii="Arial" w:hAnsi="Arial" w:cs="Arial"/>
        </w:rPr>
      </w:pPr>
    </w:p>
    <w:p w14:paraId="18C4FDD2" w14:textId="77777777" w:rsidR="00C03A18" w:rsidRDefault="00F26FDE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  <w:r w:rsidRPr="00F26FDE">
        <w:rPr>
          <w:rFonts w:ascii="Arial" w:hAnsi="Arial" w:cs="Arial"/>
          <w:color w:val="191919"/>
        </w:rPr>
        <w:br/>
      </w:r>
    </w:p>
    <w:p w14:paraId="2C987A0D" w14:textId="77777777" w:rsidR="00C03A18" w:rsidRDefault="00C03A18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</w:p>
    <w:p w14:paraId="39783B51" w14:textId="77777777" w:rsidR="00C03A18" w:rsidRDefault="00C03A18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AA34" w14:textId="77777777" w:rsidR="00C03A18" w:rsidRDefault="00C03A18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</w:p>
    <w:p w14:paraId="7FF9588E" w14:textId="5FC47C14" w:rsidR="00C03A18" w:rsidRDefault="00C03A18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FD9058D" wp14:editId="057F6806">
            <wp:extent cx="3043451" cy="3591272"/>
            <wp:effectExtent l="0" t="0" r="5080" b="3175"/>
            <wp:docPr id="1338195648" name="Bildobjekt 1" descr="En bild som visar cirkel, logotyp, symbo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95648" name="Bildobjekt 1" descr="En bild som visar cirkel, logotyp, symbol, Grafik&#10;&#10;Automatiskt genererad beskriv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368" cy="363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2E570" w14:textId="77777777" w:rsidR="00C03A18" w:rsidRDefault="00C03A18" w:rsidP="00C03A18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B2FA37" w14:textId="77777777" w:rsidR="00C03A18" w:rsidRDefault="00C03A18" w:rsidP="00C03A18">
      <w:pPr>
        <w:pStyle w:val="Normalwebb"/>
        <w:rPr>
          <w:rFonts w:ascii="Arial" w:hAnsi="Arial" w:cs="Arial"/>
          <w:b/>
          <w:bCs/>
          <w:sz w:val="32"/>
          <w:szCs w:val="32"/>
        </w:rPr>
      </w:pPr>
    </w:p>
    <w:p w14:paraId="5C4C1D94" w14:textId="3C0DC060" w:rsidR="00F26FDE" w:rsidRDefault="00F26FDE" w:rsidP="00C03A18">
      <w:pPr>
        <w:pStyle w:val="Normalwebb"/>
        <w:jc w:val="center"/>
        <w:rPr>
          <w:rFonts w:ascii="Arial" w:hAnsi="Arial" w:cs="Arial"/>
        </w:rPr>
      </w:pPr>
      <w:r w:rsidRPr="00C03A18">
        <w:rPr>
          <w:rFonts w:ascii="Arial" w:hAnsi="Arial" w:cs="Arial"/>
          <w:b/>
          <w:bCs/>
          <w:sz w:val="32"/>
          <w:szCs w:val="32"/>
        </w:rPr>
        <w:t>Ludvika FK Bilpolicy</w:t>
      </w:r>
      <w:r w:rsidRPr="00F26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(version 1.</w:t>
      </w:r>
      <w:r w:rsidR="00181965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0B70C6A4" w14:textId="6291238E" w:rsidR="005149F4" w:rsidRPr="00F26FDE" w:rsidRDefault="004E73EC" w:rsidP="00C03A18">
      <w:pPr>
        <w:pStyle w:val="Normalwebb"/>
        <w:jc w:val="center"/>
        <w:rPr>
          <w:rFonts w:ascii="Arial" w:hAnsi="Arial" w:cs="Arial"/>
        </w:rPr>
      </w:pPr>
      <w:r>
        <w:rPr>
          <w:rFonts w:ascii="Arial" w:hAnsi="Arial" w:cs="Arial"/>
        </w:rPr>
        <w:t>Godkänd</w:t>
      </w:r>
      <w:r w:rsidR="005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</w:t>
      </w:r>
      <w:r w:rsidR="005149F4">
        <w:rPr>
          <w:rFonts w:ascii="Arial" w:hAnsi="Arial" w:cs="Arial"/>
        </w:rPr>
        <w:t xml:space="preserve"> styrelse</w:t>
      </w:r>
      <w:r>
        <w:rPr>
          <w:rFonts w:ascii="Arial" w:hAnsi="Arial" w:cs="Arial"/>
        </w:rPr>
        <w:t>n</w:t>
      </w:r>
      <w:r w:rsidR="005149F4">
        <w:rPr>
          <w:rFonts w:ascii="Arial" w:hAnsi="Arial" w:cs="Arial"/>
        </w:rPr>
        <w:t xml:space="preserve"> 2024-</w:t>
      </w:r>
      <w:r>
        <w:rPr>
          <w:rFonts w:ascii="Arial" w:hAnsi="Arial" w:cs="Arial"/>
        </w:rPr>
        <w:t>0</w:t>
      </w:r>
      <w:r w:rsidR="002D5B0C">
        <w:rPr>
          <w:rFonts w:ascii="Arial" w:hAnsi="Arial" w:cs="Arial"/>
        </w:rPr>
        <w:t>5</w:t>
      </w:r>
      <w:r w:rsidR="005149F4">
        <w:rPr>
          <w:rFonts w:ascii="Arial" w:hAnsi="Arial" w:cs="Arial"/>
        </w:rPr>
        <w:t>-</w:t>
      </w:r>
      <w:r w:rsidR="002D5B0C">
        <w:rPr>
          <w:rFonts w:ascii="Arial" w:hAnsi="Arial" w:cs="Arial"/>
        </w:rPr>
        <w:t>02</w:t>
      </w:r>
    </w:p>
    <w:p w14:paraId="0D4FFF43" w14:textId="77777777" w:rsidR="00F26FDE" w:rsidRPr="00F26FDE" w:rsidRDefault="00F26FDE" w:rsidP="00F26FDE">
      <w:pPr>
        <w:pStyle w:val="Normalwebb"/>
        <w:ind w:left="360"/>
        <w:rPr>
          <w:rFonts w:ascii="Arial" w:hAnsi="Arial" w:cs="Arial"/>
          <w:color w:val="191919"/>
        </w:rPr>
      </w:pPr>
    </w:p>
    <w:p w14:paraId="1A2D719A" w14:textId="77777777" w:rsidR="00F26FDE" w:rsidRPr="00F26FDE" w:rsidRDefault="00F26FDE" w:rsidP="00F26FDE">
      <w:pPr>
        <w:pStyle w:val="Normalwebb"/>
        <w:ind w:left="360"/>
        <w:rPr>
          <w:rFonts w:ascii="Arial" w:hAnsi="Arial" w:cs="Arial"/>
          <w:color w:val="191919"/>
        </w:rPr>
      </w:pPr>
    </w:p>
    <w:p w14:paraId="36DEBB19" w14:textId="77777777" w:rsidR="003F59DB" w:rsidRDefault="003F59DB" w:rsidP="00F26FDE">
      <w:pPr>
        <w:pStyle w:val="Normalwebb"/>
        <w:rPr>
          <w:rFonts w:ascii="Arial" w:hAnsi="Arial" w:cs="Arial"/>
        </w:rPr>
      </w:pPr>
    </w:p>
    <w:p w14:paraId="586EDDF4" w14:textId="3115E07A" w:rsidR="00F26FDE" w:rsidRPr="00C03A18" w:rsidRDefault="00F26FDE" w:rsidP="00F26FDE">
      <w:pPr>
        <w:pStyle w:val="Normalwebb"/>
        <w:rPr>
          <w:rFonts w:ascii="Arial" w:hAnsi="Arial" w:cs="Arial"/>
          <w:b/>
          <w:bCs/>
        </w:rPr>
      </w:pPr>
      <w:r w:rsidRPr="00C03A18">
        <w:rPr>
          <w:rFonts w:ascii="Arial" w:hAnsi="Arial" w:cs="Arial"/>
          <w:b/>
          <w:bCs/>
        </w:rPr>
        <w:lastRenderedPageBreak/>
        <w:t>1 Bakgrund</w:t>
      </w:r>
    </w:p>
    <w:p w14:paraId="2F9FE45D" w14:textId="24088C3E" w:rsidR="00530598" w:rsidRPr="00AA4753" w:rsidRDefault="00F26FDE" w:rsidP="00F26FDE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Ludvika FK</w:t>
      </w:r>
      <w:r w:rsidRPr="00F26FDE">
        <w:rPr>
          <w:rFonts w:ascii="Arial" w:hAnsi="Arial" w:cs="Arial"/>
        </w:rPr>
        <w:t xml:space="preserve"> har </w:t>
      </w:r>
      <w:r w:rsidR="003F59DB">
        <w:rPr>
          <w:rFonts w:ascii="Arial" w:hAnsi="Arial" w:cs="Arial"/>
        </w:rPr>
        <w:t>en minibuss</w:t>
      </w:r>
      <w:r w:rsidRPr="00F26FDE">
        <w:rPr>
          <w:rFonts w:ascii="Arial" w:hAnsi="Arial" w:cs="Arial"/>
        </w:rPr>
        <w:t xml:space="preserve"> som </w:t>
      </w:r>
      <w:r w:rsidR="003C3C76">
        <w:rPr>
          <w:rFonts w:ascii="Arial" w:hAnsi="Arial" w:cs="Arial"/>
        </w:rPr>
        <w:t>kan</w:t>
      </w:r>
      <w:r w:rsidRPr="00F26FDE">
        <w:rPr>
          <w:rFonts w:ascii="Arial" w:hAnsi="Arial" w:cs="Arial"/>
        </w:rPr>
        <w:t xml:space="preserve"> nyttjas för transporter i samband med träning, matcher och tävlingar</w:t>
      </w:r>
      <w:r w:rsidR="00AA4753">
        <w:rPr>
          <w:rFonts w:ascii="Arial" w:hAnsi="Arial" w:cs="Arial"/>
        </w:rPr>
        <w:t>.</w:t>
      </w:r>
      <w:r w:rsidRPr="00F26FDE">
        <w:rPr>
          <w:rFonts w:ascii="Arial" w:hAnsi="Arial" w:cs="Arial"/>
        </w:rPr>
        <w:t xml:space="preserve"> </w:t>
      </w:r>
      <w:r w:rsidR="00AA4753">
        <w:rPr>
          <w:rFonts w:ascii="Arial" w:hAnsi="Arial" w:cs="Arial"/>
        </w:rPr>
        <w:t>D</w:t>
      </w:r>
      <w:r w:rsidRPr="00F26FDE">
        <w:rPr>
          <w:rFonts w:ascii="Arial" w:hAnsi="Arial" w:cs="Arial"/>
        </w:rPr>
        <w:t>essutom kan de</w:t>
      </w:r>
      <w:r w:rsidR="00AE2B14">
        <w:rPr>
          <w:rFonts w:ascii="Arial" w:hAnsi="Arial" w:cs="Arial"/>
        </w:rPr>
        <w:t>n</w:t>
      </w:r>
      <w:r w:rsidRPr="00F26FDE">
        <w:rPr>
          <w:rFonts w:ascii="Arial" w:hAnsi="Arial" w:cs="Arial"/>
        </w:rPr>
        <w:t xml:space="preserve"> användas </w:t>
      </w:r>
      <w:r w:rsidR="003F59DB" w:rsidRPr="00F26FDE">
        <w:rPr>
          <w:rFonts w:ascii="Arial" w:hAnsi="Arial" w:cs="Arial"/>
        </w:rPr>
        <w:t>för</w:t>
      </w:r>
      <w:r w:rsidRPr="00F26FDE">
        <w:rPr>
          <w:rFonts w:ascii="Arial" w:hAnsi="Arial" w:cs="Arial"/>
        </w:rPr>
        <w:t xml:space="preserve"> annan nytta </w:t>
      </w:r>
      <w:r w:rsidR="003F59DB">
        <w:rPr>
          <w:rFonts w:ascii="Arial" w:hAnsi="Arial" w:cs="Arial"/>
        </w:rPr>
        <w:t>för</w:t>
      </w:r>
      <w:r w:rsidRPr="00F26FDE">
        <w:rPr>
          <w:rFonts w:ascii="Arial" w:hAnsi="Arial" w:cs="Arial"/>
        </w:rPr>
        <w:t xml:space="preserve"> föreningen. För att fordonet ska vara till nytta för hela föreningen</w:t>
      </w:r>
      <w:r w:rsidR="003C3C76">
        <w:rPr>
          <w:rFonts w:ascii="Arial" w:hAnsi="Arial" w:cs="Arial"/>
        </w:rPr>
        <w:t>,</w:t>
      </w:r>
      <w:r w:rsidRPr="00F26FDE">
        <w:rPr>
          <w:rFonts w:ascii="Arial" w:hAnsi="Arial" w:cs="Arial"/>
        </w:rPr>
        <w:t xml:space="preserve"> samt vara en långsiktig tillgång, </w:t>
      </w:r>
      <w:r w:rsidR="00AA4753">
        <w:rPr>
          <w:rFonts w:ascii="Arial" w:hAnsi="Arial" w:cs="Arial"/>
        </w:rPr>
        <w:t>måste</w:t>
      </w:r>
      <w:r w:rsidRPr="00F26FDE">
        <w:rPr>
          <w:rFonts w:ascii="Arial" w:hAnsi="Arial" w:cs="Arial"/>
        </w:rPr>
        <w:t xml:space="preserve"> nedanstående regler följas.</w:t>
      </w:r>
    </w:p>
    <w:p w14:paraId="7FEEA5BA" w14:textId="15F8BCFC" w:rsidR="00F26FDE" w:rsidRPr="00C03A18" w:rsidRDefault="00F26FDE" w:rsidP="00F26FDE">
      <w:pPr>
        <w:pStyle w:val="Normalwebb"/>
        <w:rPr>
          <w:rFonts w:ascii="Arial" w:hAnsi="Arial" w:cs="Arial"/>
          <w:b/>
          <w:bCs/>
        </w:rPr>
      </w:pPr>
      <w:r w:rsidRPr="00C03A18">
        <w:rPr>
          <w:rFonts w:ascii="Arial" w:hAnsi="Arial" w:cs="Arial"/>
          <w:b/>
          <w:bCs/>
        </w:rPr>
        <w:t xml:space="preserve">2 Nyttjande </w:t>
      </w:r>
      <w:r w:rsidR="00AA4753">
        <w:rPr>
          <w:rFonts w:ascii="Arial" w:hAnsi="Arial" w:cs="Arial"/>
          <w:b/>
          <w:bCs/>
        </w:rPr>
        <w:t>och bokning</w:t>
      </w:r>
    </w:p>
    <w:p w14:paraId="0158D306" w14:textId="5E27A887" w:rsidR="00F26FDE" w:rsidRPr="00F26FDE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Alla i föreningen ska kunna använda fordonet i de fall det gynnar föreningen. Dock gäller nedan prioriteringsordning: </w:t>
      </w:r>
    </w:p>
    <w:p w14:paraId="47A449CC" w14:textId="49032F94" w:rsidR="00F26FDE" w:rsidRPr="00F26FDE" w:rsidRDefault="003F59DB" w:rsidP="00F26FDE">
      <w:pPr>
        <w:pStyle w:val="Normalwebb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Ungdomslagen i fallande ordning</w:t>
      </w:r>
      <w:r w:rsidR="00F26FDE" w:rsidRPr="00F26FDE">
        <w:rPr>
          <w:rFonts w:ascii="Arial" w:hAnsi="Arial" w:cs="Arial"/>
        </w:rPr>
        <w:t xml:space="preserve"> </w:t>
      </w:r>
      <w:r w:rsidR="00AE2B14">
        <w:rPr>
          <w:rFonts w:ascii="Arial" w:hAnsi="Arial" w:cs="Arial"/>
        </w:rPr>
        <w:t>(yngsta har högst prioritet)</w:t>
      </w:r>
    </w:p>
    <w:p w14:paraId="4D73C3D5" w14:textId="5F61F769" w:rsidR="00F26FDE" w:rsidRPr="00F26FDE" w:rsidRDefault="003F59DB" w:rsidP="00F26FDE">
      <w:pPr>
        <w:pStyle w:val="Normalwebb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Seniorlaget</w:t>
      </w:r>
    </w:p>
    <w:p w14:paraId="6D2C9C37" w14:textId="0FB4C158" w:rsidR="00F26FDE" w:rsidRDefault="00AE2B14" w:rsidP="00F26FDE">
      <w:pPr>
        <w:pStyle w:val="Normalwebb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="00F26FDE" w:rsidRPr="00F26FDE">
        <w:rPr>
          <w:rFonts w:ascii="Arial" w:hAnsi="Arial" w:cs="Arial"/>
        </w:rPr>
        <w:t xml:space="preserve">vriga behov inom </w:t>
      </w:r>
      <w:r w:rsidR="003C3C76">
        <w:rPr>
          <w:rFonts w:ascii="Arial" w:hAnsi="Arial" w:cs="Arial"/>
        </w:rPr>
        <w:t>föreningen</w:t>
      </w:r>
    </w:p>
    <w:p w14:paraId="3B124DC1" w14:textId="5CF76647" w:rsidR="003F59DB" w:rsidRPr="00F26FDE" w:rsidRDefault="003F59DB" w:rsidP="00F26FDE">
      <w:pPr>
        <w:pStyle w:val="Normalwebb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 andra </w:t>
      </w:r>
      <w:r w:rsidR="00AE2B14">
        <w:rPr>
          <w:rFonts w:ascii="Arial" w:hAnsi="Arial" w:cs="Arial"/>
        </w:rPr>
        <w:t xml:space="preserve">medlemmar </w:t>
      </w:r>
      <w:r>
        <w:rPr>
          <w:rFonts w:ascii="Arial" w:hAnsi="Arial" w:cs="Arial"/>
        </w:rPr>
        <w:t>som önskar hyra bussen</w:t>
      </w:r>
      <w:r w:rsidR="00A1436B">
        <w:rPr>
          <w:rFonts w:ascii="Arial" w:hAnsi="Arial" w:cs="Arial"/>
        </w:rPr>
        <w:t xml:space="preserve"> (den som hyr bussen </w:t>
      </w:r>
      <w:r w:rsidR="00666F62">
        <w:rPr>
          <w:rFonts w:ascii="Arial" w:hAnsi="Arial" w:cs="Arial"/>
        </w:rPr>
        <w:t>måste</w:t>
      </w:r>
      <w:r w:rsidR="00A1436B">
        <w:rPr>
          <w:rFonts w:ascii="Arial" w:hAnsi="Arial" w:cs="Arial"/>
        </w:rPr>
        <w:t xml:space="preserve"> vara medlem)</w:t>
      </w:r>
    </w:p>
    <w:p w14:paraId="00965C87" w14:textId="77777777" w:rsidR="004E3E84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Resor </w:t>
      </w:r>
      <w:r w:rsidR="003F59DB">
        <w:rPr>
          <w:rFonts w:ascii="Arial" w:hAnsi="Arial" w:cs="Arial"/>
        </w:rPr>
        <w:t>utanför</w:t>
      </w:r>
      <w:r w:rsidRPr="00F26FDE">
        <w:rPr>
          <w:rFonts w:ascii="Arial" w:hAnsi="Arial" w:cs="Arial"/>
        </w:rPr>
        <w:t xml:space="preserve"> </w:t>
      </w:r>
      <w:r w:rsidR="00F14441">
        <w:rPr>
          <w:rFonts w:ascii="Arial" w:hAnsi="Arial" w:cs="Arial"/>
        </w:rPr>
        <w:t>Dalarna</w:t>
      </w:r>
      <w:r w:rsidRPr="00F26FDE">
        <w:rPr>
          <w:rFonts w:ascii="Arial" w:hAnsi="Arial" w:cs="Arial"/>
        </w:rPr>
        <w:t xml:space="preserve"> ska </w:t>
      </w:r>
      <w:r w:rsidR="003F59DB" w:rsidRPr="00F26FDE">
        <w:rPr>
          <w:rFonts w:ascii="Arial" w:hAnsi="Arial" w:cs="Arial"/>
        </w:rPr>
        <w:t>godkännas</w:t>
      </w:r>
      <w:r w:rsidRPr="00F26FDE">
        <w:rPr>
          <w:rFonts w:ascii="Arial" w:hAnsi="Arial" w:cs="Arial"/>
        </w:rPr>
        <w:t xml:space="preserve"> av </w:t>
      </w:r>
      <w:r w:rsidR="003F59DB" w:rsidRPr="00F26FDE">
        <w:rPr>
          <w:rFonts w:ascii="Arial" w:hAnsi="Arial" w:cs="Arial"/>
        </w:rPr>
        <w:t>styrelse</w:t>
      </w:r>
      <w:r w:rsidR="004E3E84">
        <w:rPr>
          <w:rFonts w:ascii="Arial" w:hAnsi="Arial" w:cs="Arial"/>
        </w:rPr>
        <w:t>n</w:t>
      </w:r>
      <w:r w:rsidRPr="00232E13">
        <w:rPr>
          <w:rFonts w:ascii="Arial" w:hAnsi="Arial" w:cs="Arial"/>
        </w:rPr>
        <w:t>.</w:t>
      </w:r>
    </w:p>
    <w:p w14:paraId="6371E204" w14:textId="18B205D4" w:rsidR="00F26FDE" w:rsidRPr="00F26FDE" w:rsidRDefault="00F26FDE" w:rsidP="00F26FDE">
      <w:pPr>
        <w:pStyle w:val="Normalwebb"/>
        <w:rPr>
          <w:rFonts w:ascii="Arial" w:hAnsi="Arial" w:cs="Arial"/>
        </w:rPr>
      </w:pPr>
      <w:r w:rsidRPr="00232E13">
        <w:rPr>
          <w:rFonts w:ascii="Arial" w:hAnsi="Arial" w:cs="Arial"/>
        </w:rPr>
        <w:t xml:space="preserve">Fordonet </w:t>
      </w:r>
      <w:r w:rsidR="00232E13">
        <w:rPr>
          <w:rFonts w:ascii="Arial" w:hAnsi="Arial" w:cs="Arial"/>
        </w:rPr>
        <w:t>reserveras</w:t>
      </w:r>
      <w:r w:rsidR="00FF3138" w:rsidRPr="00232E13">
        <w:rPr>
          <w:rFonts w:ascii="Arial" w:hAnsi="Arial" w:cs="Arial"/>
        </w:rPr>
        <w:t xml:space="preserve"> via</w:t>
      </w:r>
      <w:r w:rsidR="00FF3138">
        <w:rPr>
          <w:rFonts w:ascii="Arial" w:hAnsi="Arial" w:cs="Arial"/>
        </w:rPr>
        <w:t xml:space="preserve"> bokningslista, som tillhandahålles av styrelsen.</w:t>
      </w:r>
    </w:p>
    <w:p w14:paraId="546AAFC1" w14:textId="3ACD9076" w:rsidR="00EF3FD1" w:rsidRDefault="00F26FDE" w:rsidP="00F26FDE">
      <w:pPr>
        <w:pStyle w:val="Normalwebb"/>
        <w:rPr>
          <w:rFonts w:ascii="Arial" w:hAnsi="Arial" w:cs="Arial"/>
        </w:rPr>
      </w:pPr>
      <w:r w:rsidRPr="00351F48">
        <w:rPr>
          <w:rFonts w:ascii="Arial" w:hAnsi="Arial" w:cs="Arial"/>
        </w:rPr>
        <w:t xml:space="preserve">Fordonet har </w:t>
      </w:r>
      <w:r w:rsidR="003F59DB" w:rsidRPr="00351F48">
        <w:rPr>
          <w:rFonts w:ascii="Arial" w:hAnsi="Arial" w:cs="Arial"/>
        </w:rPr>
        <w:t>två</w:t>
      </w:r>
      <w:r w:rsidRPr="00351F48">
        <w:rPr>
          <w:rFonts w:ascii="Arial" w:hAnsi="Arial" w:cs="Arial"/>
        </w:rPr>
        <w:t xml:space="preserve"> nycklar</w:t>
      </w:r>
      <w:r w:rsidR="00351F48">
        <w:rPr>
          <w:rFonts w:ascii="Arial" w:hAnsi="Arial" w:cs="Arial"/>
        </w:rPr>
        <w:br/>
        <w:t xml:space="preserve">- </w:t>
      </w:r>
      <w:r w:rsidRPr="00351F48">
        <w:rPr>
          <w:rFonts w:ascii="Arial" w:hAnsi="Arial" w:cs="Arial"/>
        </w:rPr>
        <w:t xml:space="preserve">en nyckel </w:t>
      </w:r>
      <w:r w:rsidR="003F59DB" w:rsidRPr="00351F48">
        <w:rPr>
          <w:rFonts w:ascii="Arial" w:hAnsi="Arial" w:cs="Arial"/>
        </w:rPr>
        <w:t>förvaras</w:t>
      </w:r>
      <w:r w:rsidRPr="00351F48">
        <w:rPr>
          <w:rFonts w:ascii="Arial" w:hAnsi="Arial" w:cs="Arial"/>
        </w:rPr>
        <w:t xml:space="preserve"> i</w:t>
      </w:r>
      <w:r w:rsidR="001D6F95" w:rsidRPr="00351F48">
        <w:rPr>
          <w:rFonts w:ascii="Arial" w:hAnsi="Arial" w:cs="Arial"/>
        </w:rPr>
        <w:t xml:space="preserve"> föreningens</w:t>
      </w:r>
      <w:r w:rsidRPr="00351F48">
        <w:rPr>
          <w:rFonts w:ascii="Arial" w:hAnsi="Arial" w:cs="Arial"/>
        </w:rPr>
        <w:t xml:space="preserve"> </w:t>
      </w:r>
      <w:r w:rsidR="003F59DB" w:rsidRPr="00351F48">
        <w:rPr>
          <w:rFonts w:ascii="Arial" w:hAnsi="Arial" w:cs="Arial"/>
        </w:rPr>
        <w:t>nyckelskåp</w:t>
      </w:r>
      <w:r w:rsidR="00351F48">
        <w:rPr>
          <w:rFonts w:ascii="Arial" w:hAnsi="Arial" w:cs="Arial"/>
        </w:rPr>
        <w:t xml:space="preserve"> vid Hillängen</w:t>
      </w:r>
      <w:r w:rsidR="00351F48">
        <w:rPr>
          <w:rFonts w:ascii="Arial" w:hAnsi="Arial" w:cs="Arial"/>
        </w:rPr>
        <w:br/>
        <w:t>- en nyckel förvaras hos fordonsansvarig</w:t>
      </w:r>
      <w:r w:rsidR="004E3E84">
        <w:rPr>
          <w:rFonts w:ascii="Arial" w:hAnsi="Arial" w:cs="Arial"/>
        </w:rPr>
        <w:t>e</w:t>
      </w:r>
    </w:p>
    <w:p w14:paraId="785BEB3B" w14:textId="1E084573" w:rsidR="00492D46" w:rsidRPr="00492D46" w:rsidRDefault="00EF3FD1" w:rsidP="00492D46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Fordonet ska, om inte annan överenskommelse finns, parkeras vid ungdomsförrådet på Hillängen.</w:t>
      </w:r>
    </w:p>
    <w:p w14:paraId="3445C870" w14:textId="7B2BD029" w:rsidR="00F26FDE" w:rsidRPr="00F26FDE" w:rsidRDefault="00F26FDE" w:rsidP="00F26FDE">
      <w:pPr>
        <w:pStyle w:val="Normalwebb"/>
        <w:rPr>
          <w:rFonts w:ascii="Arial" w:hAnsi="Arial" w:cs="Arial"/>
        </w:rPr>
      </w:pPr>
      <w:r w:rsidRPr="00C03A18">
        <w:rPr>
          <w:rFonts w:ascii="Arial" w:hAnsi="Arial" w:cs="Arial"/>
          <w:b/>
          <w:bCs/>
        </w:rPr>
        <w:t xml:space="preserve">2.1 </w:t>
      </w:r>
      <w:r w:rsidR="003F59DB" w:rsidRPr="00C03A18">
        <w:rPr>
          <w:rFonts w:ascii="Arial" w:hAnsi="Arial" w:cs="Arial"/>
          <w:b/>
          <w:bCs/>
        </w:rPr>
        <w:t>Före</w:t>
      </w:r>
      <w:r w:rsidRPr="00C03A18">
        <w:rPr>
          <w:rFonts w:ascii="Arial" w:hAnsi="Arial" w:cs="Arial"/>
          <w:b/>
          <w:bCs/>
        </w:rPr>
        <w:t xml:space="preserve"> och efter </w:t>
      </w:r>
      <w:r w:rsidR="003F59DB" w:rsidRPr="00C03A18">
        <w:rPr>
          <w:rFonts w:ascii="Arial" w:hAnsi="Arial" w:cs="Arial"/>
          <w:b/>
          <w:bCs/>
        </w:rPr>
        <w:t>körning</w:t>
      </w:r>
      <w:r w:rsidRPr="00C03A18">
        <w:rPr>
          <w:rFonts w:ascii="Arial" w:hAnsi="Arial" w:cs="Arial"/>
          <w:b/>
          <w:bCs/>
        </w:rPr>
        <w:br/>
      </w:r>
      <w:r w:rsidR="003F59DB" w:rsidRPr="001D6F95">
        <w:rPr>
          <w:rFonts w:ascii="Arial" w:hAnsi="Arial" w:cs="Arial"/>
        </w:rPr>
        <w:t>Fordonsansvarig</w:t>
      </w:r>
      <w:r w:rsidR="004E3E84">
        <w:rPr>
          <w:rFonts w:ascii="Arial" w:hAnsi="Arial" w:cs="Arial"/>
        </w:rPr>
        <w:t>e</w:t>
      </w:r>
      <w:r w:rsidRPr="001D6F95">
        <w:rPr>
          <w:rFonts w:ascii="Arial" w:hAnsi="Arial" w:cs="Arial"/>
        </w:rPr>
        <w:t xml:space="preserve"> </w:t>
      </w:r>
      <w:r w:rsidRPr="00F26FDE">
        <w:rPr>
          <w:rFonts w:ascii="Arial" w:hAnsi="Arial" w:cs="Arial"/>
        </w:rPr>
        <w:t xml:space="preserve">har ansvaret </w:t>
      </w:r>
      <w:r w:rsidR="003F59DB">
        <w:rPr>
          <w:rFonts w:ascii="Arial" w:hAnsi="Arial" w:cs="Arial"/>
        </w:rPr>
        <w:t>för</w:t>
      </w:r>
      <w:r w:rsidRPr="00F26FDE">
        <w:rPr>
          <w:rFonts w:ascii="Arial" w:hAnsi="Arial" w:cs="Arial"/>
        </w:rPr>
        <w:t xml:space="preserve"> att fordonet ska </w:t>
      </w:r>
      <w:r w:rsidR="003F59DB">
        <w:rPr>
          <w:rFonts w:ascii="Arial" w:hAnsi="Arial" w:cs="Arial"/>
        </w:rPr>
        <w:t>hållas</w:t>
      </w:r>
      <w:r w:rsidRPr="00F26FDE">
        <w:rPr>
          <w:rFonts w:ascii="Arial" w:hAnsi="Arial" w:cs="Arial"/>
        </w:rPr>
        <w:t xml:space="preserve"> i ett </w:t>
      </w:r>
      <w:r w:rsidR="003F59DB">
        <w:rPr>
          <w:rFonts w:ascii="Arial" w:hAnsi="Arial" w:cs="Arial"/>
        </w:rPr>
        <w:t>trafiksäkert</w:t>
      </w:r>
      <w:r w:rsidRPr="00F26FDE">
        <w:rPr>
          <w:rFonts w:ascii="Arial" w:hAnsi="Arial" w:cs="Arial"/>
        </w:rPr>
        <w:t xml:space="preserve"> skick. </w:t>
      </w:r>
      <w:r w:rsidR="003F59DB">
        <w:rPr>
          <w:rFonts w:ascii="Arial" w:hAnsi="Arial" w:cs="Arial"/>
        </w:rPr>
        <w:t>Föraren</w:t>
      </w:r>
      <w:r w:rsidRPr="00F26FDE">
        <w:rPr>
          <w:rFonts w:ascii="Arial" w:hAnsi="Arial" w:cs="Arial"/>
        </w:rPr>
        <w:t xml:space="preserve"> har dock ansvaret </w:t>
      </w:r>
      <w:r w:rsidR="003F59DB" w:rsidRPr="00F26FDE">
        <w:rPr>
          <w:rFonts w:ascii="Arial" w:hAnsi="Arial" w:cs="Arial"/>
        </w:rPr>
        <w:t>för</w:t>
      </w:r>
      <w:r w:rsidRPr="00F26FDE">
        <w:rPr>
          <w:rFonts w:ascii="Arial" w:hAnsi="Arial" w:cs="Arial"/>
        </w:rPr>
        <w:t xml:space="preserve"> att kontrollera att fordonet </w:t>
      </w:r>
      <w:r w:rsidR="003F59DB">
        <w:rPr>
          <w:rFonts w:ascii="Arial" w:hAnsi="Arial" w:cs="Arial"/>
        </w:rPr>
        <w:t>är</w:t>
      </w:r>
      <w:r w:rsidRPr="00F26FDE">
        <w:rPr>
          <w:rFonts w:ascii="Arial" w:hAnsi="Arial" w:cs="Arial"/>
        </w:rPr>
        <w:t xml:space="preserve"> i </w:t>
      </w:r>
      <w:r w:rsidR="003F59DB" w:rsidRPr="00F26FDE">
        <w:rPr>
          <w:rFonts w:ascii="Arial" w:hAnsi="Arial" w:cs="Arial"/>
        </w:rPr>
        <w:t>trafiksäkert</w:t>
      </w:r>
      <w:r w:rsidRPr="00F26FDE">
        <w:rPr>
          <w:rFonts w:ascii="Arial" w:hAnsi="Arial" w:cs="Arial"/>
        </w:rPr>
        <w:t xml:space="preserve"> skick </w:t>
      </w:r>
      <w:r w:rsidR="003F59DB" w:rsidRPr="00F26FDE">
        <w:rPr>
          <w:rFonts w:ascii="Arial" w:hAnsi="Arial" w:cs="Arial"/>
        </w:rPr>
        <w:t>före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avfärd</w:t>
      </w:r>
      <w:r w:rsidRPr="00F26FDE">
        <w:rPr>
          <w:rFonts w:ascii="Arial" w:hAnsi="Arial" w:cs="Arial"/>
        </w:rPr>
        <w:t xml:space="preserve">. </w:t>
      </w:r>
    </w:p>
    <w:p w14:paraId="74273432" w14:textId="651B2DC4" w:rsidR="00F26FDE" w:rsidRPr="00F26FDE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Efter </w:t>
      </w:r>
      <w:r w:rsidR="003F59DB" w:rsidRPr="00F26FDE">
        <w:rPr>
          <w:rFonts w:ascii="Arial" w:hAnsi="Arial" w:cs="Arial"/>
        </w:rPr>
        <w:t>användning</w:t>
      </w:r>
      <w:r w:rsidRPr="00F26FDE">
        <w:rPr>
          <w:rFonts w:ascii="Arial" w:hAnsi="Arial" w:cs="Arial"/>
        </w:rPr>
        <w:t xml:space="preserve"> skall fordonet </w:t>
      </w:r>
      <w:r w:rsidR="003F59DB" w:rsidRPr="00F26FDE">
        <w:rPr>
          <w:rFonts w:ascii="Arial" w:hAnsi="Arial" w:cs="Arial"/>
        </w:rPr>
        <w:t>återlämnas</w:t>
      </w:r>
      <w:r w:rsidRPr="00F26FDE">
        <w:rPr>
          <w:rFonts w:ascii="Arial" w:hAnsi="Arial" w:cs="Arial"/>
        </w:rPr>
        <w:t xml:space="preserve"> i samma skick som de</w:t>
      </w:r>
      <w:r w:rsidR="003C6CA3">
        <w:rPr>
          <w:rFonts w:ascii="Arial" w:hAnsi="Arial" w:cs="Arial"/>
        </w:rPr>
        <w:t>t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hämtades</w:t>
      </w:r>
      <w:r w:rsidRPr="00F26FDE">
        <w:rPr>
          <w:rFonts w:ascii="Arial" w:hAnsi="Arial" w:cs="Arial"/>
        </w:rPr>
        <w:t xml:space="preserve"> ut</w:t>
      </w:r>
      <w:r w:rsidR="003C6CA3">
        <w:rPr>
          <w:rFonts w:ascii="Arial" w:hAnsi="Arial" w:cs="Arial"/>
        </w:rPr>
        <w:t>. Fordonet ska vara fritt från skräp och smuts. Dörrmattor</w:t>
      </w:r>
      <w:r w:rsidRPr="00F26FDE">
        <w:rPr>
          <w:rFonts w:ascii="Arial" w:hAnsi="Arial" w:cs="Arial"/>
        </w:rPr>
        <w:t xml:space="preserve"> skakas av. </w:t>
      </w:r>
    </w:p>
    <w:p w14:paraId="1F0A5542" w14:textId="5ADDB82B" w:rsidR="00F26FDE" w:rsidRPr="00F26FDE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Fordonet ska </w:t>
      </w:r>
      <w:r w:rsidR="004E3E84">
        <w:rPr>
          <w:rFonts w:ascii="Arial" w:hAnsi="Arial" w:cs="Arial"/>
        </w:rPr>
        <w:t xml:space="preserve">alltid </w:t>
      </w:r>
      <w:r w:rsidR="003F59DB">
        <w:rPr>
          <w:rFonts w:ascii="Arial" w:hAnsi="Arial" w:cs="Arial"/>
        </w:rPr>
        <w:t>tankas upp till full tank</w:t>
      </w:r>
      <w:r w:rsidR="003636CF">
        <w:rPr>
          <w:rFonts w:ascii="Arial" w:hAnsi="Arial" w:cs="Arial"/>
        </w:rPr>
        <w:t xml:space="preserve"> innan det återlämnas</w:t>
      </w:r>
      <w:r w:rsidRPr="00F26FDE">
        <w:rPr>
          <w:rFonts w:ascii="Arial" w:hAnsi="Arial" w:cs="Arial"/>
        </w:rPr>
        <w:t>. Fel</w:t>
      </w:r>
      <w:r w:rsidR="00B8671E">
        <w:rPr>
          <w:rFonts w:ascii="Arial" w:hAnsi="Arial" w:cs="Arial"/>
        </w:rPr>
        <w:t xml:space="preserve"> eller skavanker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p</w:t>
      </w:r>
      <w:r w:rsidR="003C6CA3">
        <w:rPr>
          <w:rFonts w:ascii="Arial" w:hAnsi="Arial" w:cs="Arial"/>
        </w:rPr>
        <w:t>å</w:t>
      </w:r>
      <w:r w:rsidRPr="00F26FDE">
        <w:rPr>
          <w:rFonts w:ascii="Arial" w:hAnsi="Arial" w:cs="Arial"/>
        </w:rPr>
        <w:t xml:space="preserve"> bilen </w:t>
      </w:r>
      <w:r w:rsidR="003636CF">
        <w:rPr>
          <w:rFonts w:ascii="Arial" w:hAnsi="Arial" w:cs="Arial"/>
        </w:rPr>
        <w:t xml:space="preserve">ska alltid </w:t>
      </w:r>
      <w:r w:rsidR="003F59DB" w:rsidRPr="00F26FDE">
        <w:rPr>
          <w:rFonts w:ascii="Arial" w:hAnsi="Arial" w:cs="Arial"/>
        </w:rPr>
        <w:t>anmäl</w:t>
      </w:r>
      <w:r w:rsidR="003636CF">
        <w:rPr>
          <w:rFonts w:ascii="Arial" w:hAnsi="Arial" w:cs="Arial"/>
        </w:rPr>
        <w:t>as</w:t>
      </w:r>
      <w:r w:rsidRPr="00F26FDE">
        <w:rPr>
          <w:rFonts w:ascii="Arial" w:hAnsi="Arial" w:cs="Arial"/>
        </w:rPr>
        <w:t xml:space="preserve"> till </w:t>
      </w:r>
      <w:r w:rsidR="003F59DB" w:rsidRPr="001D6F95">
        <w:rPr>
          <w:rFonts w:ascii="Arial" w:hAnsi="Arial" w:cs="Arial"/>
        </w:rPr>
        <w:t>fordonsansvarig</w:t>
      </w:r>
      <w:r w:rsidR="004E3E84">
        <w:rPr>
          <w:rFonts w:ascii="Arial" w:hAnsi="Arial" w:cs="Arial"/>
        </w:rPr>
        <w:t>e</w:t>
      </w:r>
      <w:r w:rsidR="003636CF">
        <w:rPr>
          <w:rFonts w:ascii="Arial" w:hAnsi="Arial" w:cs="Arial"/>
        </w:rPr>
        <w:t>, eller till styrelsen.</w:t>
      </w:r>
      <w:r w:rsidRPr="00F26FDE">
        <w:rPr>
          <w:rFonts w:ascii="Arial" w:hAnsi="Arial" w:cs="Arial"/>
        </w:rPr>
        <w:t xml:space="preserve"> </w:t>
      </w:r>
    </w:p>
    <w:p w14:paraId="538EC7D9" w14:textId="2DDAF1AB" w:rsidR="005149F4" w:rsidRPr="00AA4753" w:rsidRDefault="003F59DB" w:rsidP="00AA4753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>Körjournal</w:t>
      </w:r>
      <w:r w:rsidR="001D6F95">
        <w:rPr>
          <w:rFonts w:ascii="Arial" w:hAnsi="Arial" w:cs="Arial"/>
        </w:rPr>
        <w:t>, som finns i fordonet, ska användas för varje resa</w:t>
      </w:r>
      <w:r w:rsidR="00F26FDE" w:rsidRPr="00F26FDE">
        <w:rPr>
          <w:rFonts w:ascii="Arial" w:hAnsi="Arial" w:cs="Arial"/>
        </w:rPr>
        <w:t xml:space="preserve">. Datum, </w:t>
      </w:r>
      <w:r w:rsidRPr="00F26FDE">
        <w:rPr>
          <w:rFonts w:ascii="Arial" w:hAnsi="Arial" w:cs="Arial"/>
        </w:rPr>
        <w:t>körda</w:t>
      </w:r>
      <w:r w:rsidR="00F26FDE" w:rsidRPr="00F26FDE">
        <w:rPr>
          <w:rFonts w:ascii="Arial" w:hAnsi="Arial" w:cs="Arial"/>
        </w:rPr>
        <w:t xml:space="preserve"> kilometer, </w:t>
      </w:r>
      <w:r w:rsidRPr="00F26FDE">
        <w:rPr>
          <w:rFonts w:ascii="Arial" w:hAnsi="Arial" w:cs="Arial"/>
        </w:rPr>
        <w:t>förare</w:t>
      </w:r>
      <w:r w:rsidR="00F26FDE" w:rsidRPr="00F26FDE">
        <w:rPr>
          <w:rFonts w:ascii="Arial" w:hAnsi="Arial" w:cs="Arial"/>
        </w:rPr>
        <w:t xml:space="preserve"> samt syftet med resan ska anges i </w:t>
      </w:r>
      <w:r w:rsidRPr="00F26FDE">
        <w:rPr>
          <w:rFonts w:ascii="Arial" w:hAnsi="Arial" w:cs="Arial"/>
        </w:rPr>
        <w:t>körjournalen</w:t>
      </w:r>
      <w:r w:rsidR="00F26FDE" w:rsidRPr="00F26FDE">
        <w:rPr>
          <w:rFonts w:ascii="Arial" w:hAnsi="Arial" w:cs="Arial"/>
        </w:rPr>
        <w:t xml:space="preserve">. </w:t>
      </w:r>
    </w:p>
    <w:p w14:paraId="076E0BBA" w14:textId="56E1BFC6" w:rsidR="00F26FDE" w:rsidRPr="00C03A18" w:rsidRDefault="00F26FDE" w:rsidP="00C03A18">
      <w:pPr>
        <w:rPr>
          <w:rFonts w:ascii="Arial" w:hAnsi="Arial" w:cs="Arial"/>
          <w:b/>
          <w:bCs/>
        </w:rPr>
      </w:pPr>
      <w:r w:rsidRPr="00C03A18">
        <w:rPr>
          <w:rFonts w:ascii="Arial" w:hAnsi="Arial" w:cs="Arial"/>
          <w:b/>
          <w:bCs/>
        </w:rPr>
        <w:t xml:space="preserve">2.2 </w:t>
      </w:r>
      <w:r w:rsidR="003F59DB" w:rsidRPr="00C03A18">
        <w:rPr>
          <w:rFonts w:ascii="Arial" w:hAnsi="Arial" w:cs="Arial"/>
          <w:b/>
          <w:bCs/>
        </w:rPr>
        <w:t>Säkerhet</w:t>
      </w:r>
      <w:r w:rsidRPr="00C03A18">
        <w:rPr>
          <w:rFonts w:ascii="Arial" w:hAnsi="Arial" w:cs="Arial"/>
          <w:b/>
          <w:bCs/>
        </w:rPr>
        <w:t xml:space="preserve"> </w:t>
      </w:r>
      <w:r w:rsidR="00A25036">
        <w:rPr>
          <w:rFonts w:ascii="Arial" w:hAnsi="Arial" w:cs="Arial"/>
          <w:b/>
          <w:bCs/>
        </w:rPr>
        <w:t>och körkort</w:t>
      </w:r>
    </w:p>
    <w:p w14:paraId="3BCC749F" w14:textId="0B12DAF9" w:rsidR="00A25036" w:rsidRDefault="00A25036" w:rsidP="00F26FDE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Giltigt körkort krävs för att köra fordonet.</w:t>
      </w:r>
    </w:p>
    <w:p w14:paraId="23C49AAA" w14:textId="43F2DBD4" w:rsidR="00F26FDE" w:rsidRPr="00F26FDE" w:rsidRDefault="003F59DB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>Förare</w:t>
      </w:r>
      <w:r w:rsidR="00A25036">
        <w:rPr>
          <w:rFonts w:ascii="Arial" w:hAnsi="Arial" w:cs="Arial"/>
        </w:rPr>
        <w:t xml:space="preserve"> ska vara 24 år eller </w:t>
      </w:r>
      <w:r w:rsidR="003339E9">
        <w:rPr>
          <w:rFonts w:ascii="Arial" w:hAnsi="Arial" w:cs="Arial"/>
        </w:rPr>
        <w:t>äldre</w:t>
      </w:r>
      <w:r w:rsidR="00A25036">
        <w:rPr>
          <w:rFonts w:ascii="Arial" w:hAnsi="Arial" w:cs="Arial"/>
        </w:rPr>
        <w:t xml:space="preserve"> (på grund av försäkringsvillkor).</w:t>
      </w:r>
    </w:p>
    <w:p w14:paraId="486E3929" w14:textId="3990512D" w:rsidR="00F26FDE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lastRenderedPageBreak/>
        <w:t xml:space="preserve">Fordonet ska i alla </w:t>
      </w:r>
      <w:r w:rsidR="003F59DB" w:rsidRPr="00F26FDE">
        <w:rPr>
          <w:rFonts w:ascii="Arial" w:hAnsi="Arial" w:cs="Arial"/>
        </w:rPr>
        <w:t>lägen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framföras</w:t>
      </w:r>
      <w:r w:rsidRPr="00F26FDE">
        <w:rPr>
          <w:rFonts w:ascii="Arial" w:hAnsi="Arial" w:cs="Arial"/>
        </w:rPr>
        <w:t xml:space="preserve"> enligt </w:t>
      </w:r>
      <w:r w:rsidR="003F59DB" w:rsidRPr="00F26FDE">
        <w:rPr>
          <w:rFonts w:ascii="Arial" w:hAnsi="Arial" w:cs="Arial"/>
        </w:rPr>
        <w:t>gällande</w:t>
      </w:r>
      <w:r w:rsidRPr="00F26FDE">
        <w:rPr>
          <w:rFonts w:ascii="Arial" w:hAnsi="Arial" w:cs="Arial"/>
        </w:rPr>
        <w:t xml:space="preserve"> trafikregler och lagstiftning.</w:t>
      </w:r>
    </w:p>
    <w:p w14:paraId="046F102D" w14:textId="409DD3A6" w:rsidR="00A25036" w:rsidRPr="00F26FDE" w:rsidRDefault="00A25036" w:rsidP="00F26FDE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Alla i fordonet ska </w:t>
      </w:r>
      <w:r w:rsidR="00E5497C">
        <w:rPr>
          <w:rFonts w:ascii="Arial" w:hAnsi="Arial" w:cs="Arial"/>
        </w:rPr>
        <w:t>under hela resan ha säkerhetsbälte</w:t>
      </w:r>
      <w:r w:rsidR="004E3E84">
        <w:rPr>
          <w:rFonts w:ascii="Arial" w:hAnsi="Arial" w:cs="Arial"/>
        </w:rPr>
        <w:t>.</w:t>
      </w:r>
    </w:p>
    <w:p w14:paraId="232B13FE" w14:textId="3C6878E5" w:rsidR="00B8671E" w:rsidRPr="00F26FDE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Fordonet ska inte </w:t>
      </w:r>
      <w:r w:rsidR="003F59DB" w:rsidRPr="00F26FDE">
        <w:rPr>
          <w:rFonts w:ascii="Arial" w:hAnsi="Arial" w:cs="Arial"/>
        </w:rPr>
        <w:t>framföras</w:t>
      </w:r>
      <w:r w:rsidRPr="00F26FDE">
        <w:rPr>
          <w:rFonts w:ascii="Arial" w:hAnsi="Arial" w:cs="Arial"/>
        </w:rPr>
        <w:t xml:space="preserve"> av </w:t>
      </w:r>
      <w:r w:rsidR="00A25036">
        <w:rPr>
          <w:rFonts w:ascii="Arial" w:hAnsi="Arial" w:cs="Arial"/>
        </w:rPr>
        <w:t xml:space="preserve">trött </w:t>
      </w:r>
      <w:r w:rsidR="003F59DB" w:rsidRPr="00F26FDE">
        <w:rPr>
          <w:rFonts w:ascii="Arial" w:hAnsi="Arial" w:cs="Arial"/>
        </w:rPr>
        <w:t>förare</w:t>
      </w:r>
      <w:r w:rsidR="00A25036">
        <w:rPr>
          <w:rFonts w:ascii="Arial" w:hAnsi="Arial" w:cs="Arial"/>
        </w:rPr>
        <w:t>,</w:t>
      </w:r>
      <w:r w:rsidRPr="00F26FDE">
        <w:rPr>
          <w:rFonts w:ascii="Arial" w:hAnsi="Arial" w:cs="Arial"/>
        </w:rPr>
        <w:t xml:space="preserve"> eller </w:t>
      </w:r>
      <w:r w:rsidR="00A25036">
        <w:rPr>
          <w:rFonts w:ascii="Arial" w:hAnsi="Arial" w:cs="Arial"/>
        </w:rPr>
        <w:t xml:space="preserve">av förare som </w:t>
      </w:r>
      <w:r w:rsidR="003F59DB" w:rsidRPr="00F26FDE">
        <w:rPr>
          <w:rFonts w:ascii="Arial" w:hAnsi="Arial" w:cs="Arial"/>
        </w:rPr>
        <w:t>p</w:t>
      </w:r>
      <w:r w:rsidR="003339E9">
        <w:rPr>
          <w:rFonts w:ascii="Arial" w:hAnsi="Arial" w:cs="Arial"/>
        </w:rPr>
        <w:t>å</w:t>
      </w:r>
      <w:r w:rsidRPr="00F26FDE">
        <w:rPr>
          <w:rFonts w:ascii="Arial" w:hAnsi="Arial" w:cs="Arial"/>
        </w:rPr>
        <w:t xml:space="preserve"> annat </w:t>
      </w:r>
      <w:r w:rsidR="003F59DB" w:rsidRPr="00F26FDE">
        <w:rPr>
          <w:rFonts w:ascii="Arial" w:hAnsi="Arial" w:cs="Arial"/>
        </w:rPr>
        <w:t>sätt</w:t>
      </w:r>
      <w:r w:rsidRPr="00F26FDE">
        <w:rPr>
          <w:rFonts w:ascii="Arial" w:hAnsi="Arial" w:cs="Arial"/>
        </w:rPr>
        <w:t xml:space="preserve"> inte </w:t>
      </w:r>
      <w:r w:rsidR="00E5497C">
        <w:rPr>
          <w:rFonts w:ascii="Arial" w:hAnsi="Arial" w:cs="Arial"/>
        </w:rPr>
        <w:t>är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lämplig</w:t>
      </w:r>
      <w:r w:rsidR="00A25036">
        <w:rPr>
          <w:rFonts w:ascii="Arial" w:hAnsi="Arial" w:cs="Arial"/>
        </w:rPr>
        <w:t xml:space="preserve"> att framföra fordonet.</w:t>
      </w:r>
      <w:r w:rsidR="004E3E84">
        <w:rPr>
          <w:rFonts w:ascii="Arial" w:hAnsi="Arial" w:cs="Arial"/>
        </w:rPr>
        <w:t xml:space="preserve"> </w:t>
      </w:r>
      <w:r w:rsidR="00B8671E">
        <w:rPr>
          <w:rFonts w:ascii="Arial" w:hAnsi="Arial" w:cs="Arial"/>
        </w:rPr>
        <w:t>Ordning och lugn ska alltid råda i fordonet. En stökig miljö ökar risken för att fordonet framförs på mindre säkert sätt.</w:t>
      </w:r>
    </w:p>
    <w:p w14:paraId="06497D28" w14:textId="7B6A9AED" w:rsidR="00F26FDE" w:rsidRPr="00F26FDE" w:rsidRDefault="003F59DB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>Rökning</w:t>
      </w:r>
      <w:r w:rsidR="00F26FDE" w:rsidRPr="00F26FDE">
        <w:rPr>
          <w:rFonts w:ascii="Arial" w:hAnsi="Arial" w:cs="Arial"/>
        </w:rPr>
        <w:t xml:space="preserve"> i fordonet </w:t>
      </w:r>
      <w:r w:rsidR="00E5497C">
        <w:rPr>
          <w:rFonts w:ascii="Arial" w:hAnsi="Arial" w:cs="Arial"/>
        </w:rPr>
        <w:t xml:space="preserve">är </w:t>
      </w:r>
      <w:r w:rsidR="00F26FDE" w:rsidRPr="00F26FDE">
        <w:rPr>
          <w:rFonts w:ascii="Arial" w:hAnsi="Arial" w:cs="Arial"/>
        </w:rPr>
        <w:t xml:space="preserve">ej </w:t>
      </w:r>
      <w:r w:rsidRPr="00F26FDE">
        <w:rPr>
          <w:rFonts w:ascii="Arial" w:hAnsi="Arial" w:cs="Arial"/>
        </w:rPr>
        <w:t>tillåtet</w:t>
      </w:r>
      <w:r w:rsidR="00F26FDE" w:rsidRPr="00F26FDE">
        <w:rPr>
          <w:rFonts w:ascii="Arial" w:hAnsi="Arial" w:cs="Arial"/>
        </w:rPr>
        <w:t>.</w:t>
      </w:r>
    </w:p>
    <w:p w14:paraId="74C61BF7" w14:textId="353A1253" w:rsidR="00A25036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Fordonet ska vara utrustat med kompletterande </w:t>
      </w:r>
      <w:r w:rsidR="003F59DB" w:rsidRPr="00F26FDE">
        <w:rPr>
          <w:rFonts w:ascii="Arial" w:hAnsi="Arial" w:cs="Arial"/>
        </w:rPr>
        <w:t>säkerhetsutrustning</w:t>
      </w:r>
      <w:r w:rsidRPr="00F26FDE">
        <w:rPr>
          <w:rFonts w:ascii="Arial" w:hAnsi="Arial" w:cs="Arial"/>
        </w:rPr>
        <w:t xml:space="preserve">, reflex- </w:t>
      </w:r>
      <w:r w:rsidR="003F59DB" w:rsidRPr="00F26FDE">
        <w:rPr>
          <w:rFonts w:ascii="Arial" w:hAnsi="Arial" w:cs="Arial"/>
        </w:rPr>
        <w:t>väst</w:t>
      </w:r>
      <w:r w:rsidRPr="00F26FDE">
        <w:rPr>
          <w:rFonts w:ascii="Arial" w:hAnsi="Arial" w:cs="Arial"/>
        </w:rPr>
        <w:t xml:space="preserve">, ficklampa, </w:t>
      </w:r>
      <w:r w:rsidR="003F59DB" w:rsidRPr="00F26FDE">
        <w:rPr>
          <w:rFonts w:ascii="Arial" w:hAnsi="Arial" w:cs="Arial"/>
        </w:rPr>
        <w:t>första</w:t>
      </w:r>
      <w:r w:rsidR="00A25036">
        <w:rPr>
          <w:rFonts w:ascii="Arial" w:hAnsi="Arial" w:cs="Arial"/>
        </w:rPr>
        <w:t>-</w:t>
      </w:r>
      <w:r w:rsidR="003F59DB" w:rsidRPr="00F26FDE">
        <w:rPr>
          <w:rFonts w:ascii="Arial" w:hAnsi="Arial" w:cs="Arial"/>
        </w:rPr>
        <w:t>hjälpen</w:t>
      </w:r>
      <w:r w:rsidRPr="00F26FDE">
        <w:rPr>
          <w:rFonts w:ascii="Arial" w:hAnsi="Arial" w:cs="Arial"/>
        </w:rPr>
        <w:t xml:space="preserve"> </w:t>
      </w:r>
      <w:r w:rsidR="003F59DB" w:rsidRPr="00F26FDE">
        <w:rPr>
          <w:rFonts w:ascii="Arial" w:hAnsi="Arial" w:cs="Arial"/>
        </w:rPr>
        <w:t>väska</w:t>
      </w:r>
      <w:r w:rsidRPr="00F26FDE">
        <w:rPr>
          <w:rFonts w:ascii="Arial" w:hAnsi="Arial" w:cs="Arial"/>
        </w:rPr>
        <w:t xml:space="preserve"> och handskar.</w:t>
      </w:r>
    </w:p>
    <w:p w14:paraId="647E97A1" w14:textId="4D2B03BD" w:rsidR="00AA4753" w:rsidRPr="00F26FDE" w:rsidRDefault="00F26FDE" w:rsidP="00F26FDE">
      <w:pPr>
        <w:pStyle w:val="Normalwebb"/>
        <w:rPr>
          <w:rFonts w:ascii="Arial" w:hAnsi="Arial" w:cs="Arial"/>
        </w:rPr>
      </w:pPr>
      <w:r w:rsidRPr="00C03A18">
        <w:rPr>
          <w:rFonts w:ascii="Arial" w:hAnsi="Arial" w:cs="Arial"/>
          <w:b/>
          <w:bCs/>
        </w:rPr>
        <w:t>2.3 Drivmedel</w:t>
      </w:r>
      <w:r w:rsidRPr="00C03A18">
        <w:rPr>
          <w:rFonts w:ascii="Arial" w:hAnsi="Arial" w:cs="Arial"/>
          <w:b/>
          <w:bCs/>
        </w:rPr>
        <w:br/>
      </w:r>
      <w:r w:rsidR="00B8671E">
        <w:rPr>
          <w:rFonts w:ascii="Arial" w:hAnsi="Arial" w:cs="Arial"/>
        </w:rPr>
        <w:t>Fordonet ska alltid tankas fullt innan det återlämnas.</w:t>
      </w:r>
    </w:p>
    <w:p w14:paraId="5FF0D0FC" w14:textId="348E2B97" w:rsidR="00AA4753" w:rsidRDefault="00F26FDE" w:rsidP="00F26FDE">
      <w:pPr>
        <w:pStyle w:val="Normalwebb"/>
        <w:rPr>
          <w:rFonts w:ascii="Arial" w:hAnsi="Arial" w:cs="Arial"/>
        </w:rPr>
      </w:pPr>
      <w:r w:rsidRPr="00C03A18">
        <w:rPr>
          <w:rFonts w:ascii="Arial" w:hAnsi="Arial" w:cs="Arial"/>
          <w:b/>
          <w:bCs/>
        </w:rPr>
        <w:t xml:space="preserve">2.4 </w:t>
      </w:r>
      <w:r w:rsidR="00C03A18" w:rsidRPr="00C03A18">
        <w:rPr>
          <w:rFonts w:ascii="Arial" w:hAnsi="Arial" w:cs="Arial"/>
          <w:b/>
          <w:bCs/>
        </w:rPr>
        <w:t>Hållbarhet</w:t>
      </w:r>
      <w:r w:rsidRPr="00C03A18">
        <w:rPr>
          <w:rFonts w:ascii="Arial" w:hAnsi="Arial" w:cs="Arial"/>
          <w:b/>
          <w:bCs/>
        </w:rPr>
        <w:t xml:space="preserve"> och </w:t>
      </w:r>
      <w:r w:rsidR="00C03A18" w:rsidRPr="00C03A18">
        <w:rPr>
          <w:rFonts w:ascii="Arial" w:hAnsi="Arial" w:cs="Arial"/>
          <w:b/>
          <w:bCs/>
        </w:rPr>
        <w:t>miljö</w:t>
      </w:r>
      <w:r w:rsidRPr="00C03A18">
        <w:rPr>
          <w:rFonts w:ascii="Arial" w:hAnsi="Arial" w:cs="Arial"/>
          <w:b/>
          <w:bCs/>
        </w:rPr>
        <w:br/>
      </w:r>
      <w:r w:rsidR="00C03A18" w:rsidRPr="00F26FDE">
        <w:rPr>
          <w:rFonts w:ascii="Arial" w:hAnsi="Arial" w:cs="Arial"/>
        </w:rPr>
        <w:t>Förare</w:t>
      </w:r>
      <w:r w:rsidRPr="00F26FDE">
        <w:rPr>
          <w:rFonts w:ascii="Arial" w:hAnsi="Arial" w:cs="Arial"/>
        </w:rPr>
        <w:t xml:space="preserve"> har dessutom ett personligt ansvar att </w:t>
      </w:r>
      <w:r w:rsidR="00C03A18" w:rsidRPr="00F26FDE">
        <w:rPr>
          <w:rFonts w:ascii="Arial" w:hAnsi="Arial" w:cs="Arial"/>
        </w:rPr>
        <w:t>välja</w:t>
      </w:r>
      <w:r w:rsidRPr="00F26FDE">
        <w:rPr>
          <w:rFonts w:ascii="Arial" w:hAnsi="Arial" w:cs="Arial"/>
        </w:rPr>
        <w:t xml:space="preserve"> en ansvarsfull </w:t>
      </w:r>
      <w:r w:rsidR="00C03A18" w:rsidRPr="00F26FDE">
        <w:rPr>
          <w:rFonts w:ascii="Arial" w:hAnsi="Arial" w:cs="Arial"/>
        </w:rPr>
        <w:t>körteknik</w:t>
      </w:r>
      <w:r w:rsidRPr="00F26FDE">
        <w:rPr>
          <w:rFonts w:ascii="Arial" w:hAnsi="Arial" w:cs="Arial"/>
        </w:rPr>
        <w:t>, så kallad Eco-</w:t>
      </w:r>
      <w:r w:rsidRPr="00FB13D3">
        <w:rPr>
          <w:rFonts w:ascii="Arial" w:hAnsi="Arial" w:cs="Arial"/>
        </w:rPr>
        <w:t>driving, för</w:t>
      </w:r>
      <w:r w:rsidRPr="00F26FDE">
        <w:rPr>
          <w:rFonts w:ascii="Arial" w:hAnsi="Arial" w:cs="Arial"/>
        </w:rPr>
        <w:t xml:space="preserve"> att minimera negativ </w:t>
      </w:r>
      <w:r w:rsidR="00C03A18" w:rsidRPr="00F26FDE">
        <w:rPr>
          <w:rFonts w:ascii="Arial" w:hAnsi="Arial" w:cs="Arial"/>
        </w:rPr>
        <w:t>miljöpåverkan</w:t>
      </w:r>
      <w:r w:rsidRPr="00F26FDE">
        <w:rPr>
          <w:rFonts w:ascii="Arial" w:hAnsi="Arial" w:cs="Arial"/>
        </w:rPr>
        <w:t xml:space="preserve"> vid varje enskild </w:t>
      </w:r>
      <w:r w:rsidR="00C03A18" w:rsidRPr="00F26FDE">
        <w:rPr>
          <w:rFonts w:ascii="Arial" w:hAnsi="Arial" w:cs="Arial"/>
        </w:rPr>
        <w:t>körning</w:t>
      </w:r>
      <w:r w:rsidRPr="00F26FDE">
        <w:rPr>
          <w:rFonts w:ascii="Arial" w:hAnsi="Arial" w:cs="Arial"/>
        </w:rPr>
        <w:t>.</w:t>
      </w:r>
    </w:p>
    <w:p w14:paraId="1C2C8A8D" w14:textId="2D86F5A8" w:rsidR="00F26FDE" w:rsidRPr="00C03A18" w:rsidRDefault="00F26FDE" w:rsidP="00F26FDE">
      <w:pPr>
        <w:pStyle w:val="Normalwebb"/>
        <w:rPr>
          <w:rFonts w:ascii="Arial" w:hAnsi="Arial" w:cs="Arial"/>
          <w:b/>
          <w:bCs/>
        </w:rPr>
      </w:pPr>
      <w:r w:rsidRPr="00C03A18">
        <w:rPr>
          <w:rFonts w:ascii="Arial" w:hAnsi="Arial" w:cs="Arial"/>
          <w:b/>
          <w:bCs/>
        </w:rPr>
        <w:t xml:space="preserve">3 </w:t>
      </w:r>
      <w:r w:rsidR="00C03A18" w:rsidRPr="00C03A18">
        <w:rPr>
          <w:rFonts w:ascii="Arial" w:hAnsi="Arial" w:cs="Arial"/>
          <w:b/>
          <w:bCs/>
        </w:rPr>
        <w:t>Förvaltning</w:t>
      </w:r>
      <w:r w:rsidRPr="00C03A18">
        <w:rPr>
          <w:rFonts w:ascii="Arial" w:hAnsi="Arial" w:cs="Arial"/>
          <w:b/>
          <w:bCs/>
        </w:rPr>
        <w:t xml:space="preserve"> och </w:t>
      </w:r>
      <w:r w:rsidR="00C03A18" w:rsidRPr="00C03A18">
        <w:rPr>
          <w:rFonts w:ascii="Arial" w:hAnsi="Arial" w:cs="Arial"/>
          <w:b/>
          <w:bCs/>
        </w:rPr>
        <w:t>Underhåll</w:t>
      </w:r>
    </w:p>
    <w:p w14:paraId="73CBF8B8" w14:textId="7BEBD9E1" w:rsidR="00F26FDE" w:rsidRDefault="00F26FDE" w:rsidP="00F26FDE">
      <w:pPr>
        <w:pStyle w:val="Normalwebb"/>
        <w:rPr>
          <w:rFonts w:ascii="Arial" w:hAnsi="Arial" w:cs="Arial"/>
        </w:rPr>
      </w:pPr>
      <w:r w:rsidRPr="009B224B">
        <w:rPr>
          <w:rFonts w:ascii="Arial" w:hAnsi="Arial" w:cs="Arial"/>
          <w:b/>
          <w:bCs/>
        </w:rPr>
        <w:t>3.1 Kostnader</w:t>
      </w:r>
      <w:r w:rsidRPr="009B224B">
        <w:rPr>
          <w:rFonts w:ascii="Arial" w:hAnsi="Arial" w:cs="Arial"/>
          <w:b/>
          <w:bCs/>
        </w:rPr>
        <w:br/>
      </w:r>
      <w:r w:rsidR="00C03A18" w:rsidRPr="00F26FDE">
        <w:rPr>
          <w:rFonts w:ascii="Arial" w:hAnsi="Arial" w:cs="Arial"/>
        </w:rPr>
        <w:t>Följande</w:t>
      </w:r>
      <w:r w:rsidRPr="00F26FDE">
        <w:rPr>
          <w:rFonts w:ascii="Arial" w:hAnsi="Arial" w:cs="Arial"/>
        </w:rPr>
        <w:t xml:space="preserve"> kostnader bekostas av </w:t>
      </w:r>
      <w:r w:rsidR="00C03A18" w:rsidRPr="00F26FDE">
        <w:rPr>
          <w:rFonts w:ascii="Arial" w:hAnsi="Arial" w:cs="Arial"/>
        </w:rPr>
        <w:t>föreningen</w:t>
      </w:r>
      <w:r w:rsidRPr="00F26FDE">
        <w:rPr>
          <w:rFonts w:ascii="Arial" w:hAnsi="Arial" w:cs="Arial"/>
        </w:rPr>
        <w:t xml:space="preserve">, och administreras av </w:t>
      </w:r>
      <w:r w:rsidR="00C03A18" w:rsidRPr="00F26FDE">
        <w:rPr>
          <w:rFonts w:ascii="Arial" w:hAnsi="Arial" w:cs="Arial"/>
        </w:rPr>
        <w:t>förening</w:t>
      </w:r>
      <w:r w:rsidR="00C03A18">
        <w:rPr>
          <w:rFonts w:ascii="Arial" w:hAnsi="Arial" w:cs="Arial"/>
        </w:rPr>
        <w:t>ens styr</w:t>
      </w:r>
      <w:r w:rsidR="00FB13D3">
        <w:rPr>
          <w:rFonts w:ascii="Arial" w:hAnsi="Arial" w:cs="Arial"/>
        </w:rPr>
        <w:t>e</w:t>
      </w:r>
      <w:r w:rsidR="00C03A18">
        <w:rPr>
          <w:rFonts w:ascii="Arial" w:hAnsi="Arial" w:cs="Arial"/>
        </w:rPr>
        <w:t>lse</w:t>
      </w:r>
    </w:p>
    <w:p w14:paraId="45D1AD43" w14:textId="1AC51D04" w:rsid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Skatt</w:t>
      </w:r>
    </w:p>
    <w:p w14:paraId="54DCF042" w14:textId="7C433E6C" w:rsid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Vägavgifter</w:t>
      </w:r>
    </w:p>
    <w:p w14:paraId="1A56B0A6" w14:textId="12604F50" w:rsid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Försäkring (inklusive självrisk)</w:t>
      </w:r>
    </w:p>
    <w:p w14:paraId="19D38CA6" w14:textId="20035481" w:rsid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Service</w:t>
      </w:r>
      <w:r w:rsidR="004E3E84">
        <w:rPr>
          <w:rFonts w:ascii="Arial" w:hAnsi="Arial" w:cs="Arial"/>
        </w:rPr>
        <w:t xml:space="preserve"> (inklusive däckbyte)</w:t>
      </w:r>
    </w:p>
    <w:p w14:paraId="4BE8B759" w14:textId="2A0A456F" w:rsid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Förbrukningsprodukter (normalt slitage)</w:t>
      </w:r>
    </w:p>
    <w:p w14:paraId="0F60954A" w14:textId="13FA39A1" w:rsidR="00F26FDE" w:rsidRPr="00FB13D3" w:rsidRDefault="00FB13D3" w:rsidP="00FB13D3">
      <w:pPr>
        <w:pStyle w:val="Normalwebb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Besiktning</w:t>
      </w:r>
      <w:r w:rsidR="00F26FDE" w:rsidRPr="00FB13D3">
        <w:rPr>
          <w:rFonts w:ascii="Arial" w:hAnsi="Arial" w:cs="Arial"/>
        </w:rPr>
        <w:t xml:space="preserve"> </w:t>
      </w:r>
    </w:p>
    <w:p w14:paraId="074BFB79" w14:textId="548B25F3" w:rsidR="00F26FDE" w:rsidRPr="00F26FDE" w:rsidRDefault="00F26FDE" w:rsidP="009B224B">
      <w:pPr>
        <w:pStyle w:val="Normalwebb"/>
        <w:rPr>
          <w:rFonts w:ascii="Arial" w:hAnsi="Arial" w:cs="Arial"/>
        </w:rPr>
      </w:pPr>
      <w:r w:rsidRPr="009B224B">
        <w:rPr>
          <w:rFonts w:ascii="Arial" w:hAnsi="Arial" w:cs="Arial"/>
          <w:b/>
          <w:bCs/>
        </w:rPr>
        <w:t xml:space="preserve">3.2 </w:t>
      </w:r>
      <w:r w:rsidR="00C03A18" w:rsidRPr="009B224B">
        <w:rPr>
          <w:rFonts w:ascii="Arial" w:hAnsi="Arial" w:cs="Arial"/>
          <w:b/>
          <w:bCs/>
        </w:rPr>
        <w:t>Vård</w:t>
      </w:r>
      <w:r w:rsidRPr="009B224B">
        <w:rPr>
          <w:rFonts w:ascii="Arial" w:hAnsi="Arial" w:cs="Arial"/>
          <w:b/>
          <w:bCs/>
        </w:rPr>
        <w:br/>
      </w:r>
      <w:r w:rsidR="00C03A18" w:rsidRPr="00F26FDE">
        <w:rPr>
          <w:rFonts w:ascii="Arial" w:hAnsi="Arial" w:cs="Arial"/>
        </w:rPr>
        <w:t>Utvändig</w:t>
      </w:r>
      <w:r w:rsidRPr="00F26FDE">
        <w:rPr>
          <w:rFonts w:ascii="Arial" w:hAnsi="Arial" w:cs="Arial"/>
        </w:rPr>
        <w:t xml:space="preserve"> </w:t>
      </w:r>
      <w:r w:rsidR="00C03A18" w:rsidRPr="00F26FDE">
        <w:rPr>
          <w:rFonts w:ascii="Arial" w:hAnsi="Arial" w:cs="Arial"/>
        </w:rPr>
        <w:t>tvätt</w:t>
      </w:r>
      <w:r w:rsidRPr="00F26FDE">
        <w:rPr>
          <w:rFonts w:ascii="Arial" w:hAnsi="Arial" w:cs="Arial"/>
        </w:rPr>
        <w:t xml:space="preserve"> och grundlig </w:t>
      </w:r>
      <w:r w:rsidR="00C03A18" w:rsidRPr="00F26FDE">
        <w:rPr>
          <w:rFonts w:ascii="Arial" w:hAnsi="Arial" w:cs="Arial"/>
        </w:rPr>
        <w:t>invänd</w:t>
      </w:r>
      <w:r w:rsidR="00C03A18">
        <w:rPr>
          <w:rFonts w:ascii="Arial" w:hAnsi="Arial" w:cs="Arial"/>
        </w:rPr>
        <w:t>ig</w:t>
      </w:r>
      <w:r w:rsidRPr="00F26FDE">
        <w:rPr>
          <w:rFonts w:ascii="Arial" w:hAnsi="Arial" w:cs="Arial"/>
        </w:rPr>
        <w:t xml:space="preserve"> </w:t>
      </w:r>
      <w:r w:rsidR="00C03A18" w:rsidRPr="00F26FDE">
        <w:rPr>
          <w:rFonts w:ascii="Arial" w:hAnsi="Arial" w:cs="Arial"/>
        </w:rPr>
        <w:t>städning</w:t>
      </w:r>
      <w:r w:rsidRPr="00F26FDE">
        <w:rPr>
          <w:rFonts w:ascii="Arial" w:hAnsi="Arial" w:cs="Arial"/>
        </w:rPr>
        <w:t xml:space="preserve"> </w:t>
      </w:r>
      <w:r w:rsidR="00C03A18" w:rsidRPr="00F26FDE">
        <w:rPr>
          <w:rFonts w:ascii="Arial" w:hAnsi="Arial" w:cs="Arial"/>
        </w:rPr>
        <w:t>sköts</w:t>
      </w:r>
      <w:r w:rsidRPr="00F26FDE">
        <w:rPr>
          <w:rFonts w:ascii="Arial" w:hAnsi="Arial" w:cs="Arial"/>
        </w:rPr>
        <w:t xml:space="preserve"> av </w:t>
      </w:r>
      <w:r w:rsidR="00C03A18">
        <w:rPr>
          <w:rFonts w:ascii="Arial" w:hAnsi="Arial" w:cs="Arial"/>
        </w:rPr>
        <w:t>fordonsansvarige</w:t>
      </w:r>
      <w:r w:rsidRPr="00F26FDE">
        <w:rPr>
          <w:rFonts w:ascii="Arial" w:hAnsi="Arial" w:cs="Arial"/>
        </w:rPr>
        <w:t xml:space="preserve">. </w:t>
      </w:r>
    </w:p>
    <w:p w14:paraId="37FC04B1" w14:textId="2A603B49" w:rsidR="005149F4" w:rsidRDefault="00F26FDE" w:rsidP="00F26FDE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 xml:space="preserve">Service samt byte av </w:t>
      </w:r>
      <w:r w:rsidR="00C03A18" w:rsidRPr="00F26FDE">
        <w:rPr>
          <w:rFonts w:ascii="Arial" w:hAnsi="Arial" w:cs="Arial"/>
        </w:rPr>
        <w:t>däck</w:t>
      </w:r>
      <w:r w:rsidRPr="00F26FDE">
        <w:rPr>
          <w:rFonts w:ascii="Arial" w:hAnsi="Arial" w:cs="Arial"/>
        </w:rPr>
        <w:t xml:space="preserve"> (vinter/sommar) administreras av </w:t>
      </w:r>
      <w:r w:rsidR="00C03A18">
        <w:rPr>
          <w:rFonts w:ascii="Arial" w:hAnsi="Arial" w:cs="Arial"/>
        </w:rPr>
        <w:t>fordonsansvarige</w:t>
      </w:r>
      <w:r w:rsidRPr="00F26FDE">
        <w:rPr>
          <w:rFonts w:ascii="Arial" w:hAnsi="Arial" w:cs="Arial"/>
        </w:rPr>
        <w:t xml:space="preserve">. </w:t>
      </w:r>
    </w:p>
    <w:p w14:paraId="06B12584" w14:textId="2C3CEA7A" w:rsidR="00F26FDE" w:rsidRPr="005149F4" w:rsidRDefault="00F26FDE" w:rsidP="00F26FDE">
      <w:pPr>
        <w:pStyle w:val="Normalwebb"/>
        <w:rPr>
          <w:rFonts w:ascii="Arial" w:hAnsi="Arial" w:cs="Arial"/>
          <w:b/>
          <w:bCs/>
        </w:rPr>
      </w:pPr>
      <w:r w:rsidRPr="005149F4">
        <w:rPr>
          <w:rFonts w:ascii="Arial" w:hAnsi="Arial" w:cs="Arial"/>
          <w:b/>
          <w:bCs/>
        </w:rPr>
        <w:t xml:space="preserve">4 </w:t>
      </w:r>
      <w:r w:rsidR="00C03A18" w:rsidRPr="005149F4">
        <w:rPr>
          <w:rFonts w:ascii="Arial" w:hAnsi="Arial" w:cs="Arial"/>
          <w:b/>
          <w:bCs/>
        </w:rPr>
        <w:t>Övrigt</w:t>
      </w:r>
      <w:r w:rsidRPr="005149F4">
        <w:rPr>
          <w:rFonts w:ascii="Arial" w:hAnsi="Arial" w:cs="Arial"/>
          <w:b/>
          <w:bCs/>
        </w:rPr>
        <w:t xml:space="preserve"> </w:t>
      </w:r>
    </w:p>
    <w:p w14:paraId="6D764C89" w14:textId="77777777" w:rsidR="00AA4753" w:rsidRDefault="00F26FDE" w:rsidP="005149F4">
      <w:pPr>
        <w:pStyle w:val="Normalwebb"/>
        <w:rPr>
          <w:rFonts w:ascii="Arial" w:hAnsi="Arial" w:cs="Arial"/>
        </w:rPr>
      </w:pPr>
      <w:r w:rsidRPr="005149F4">
        <w:rPr>
          <w:rFonts w:ascii="Arial" w:hAnsi="Arial" w:cs="Arial"/>
          <w:b/>
          <w:bCs/>
        </w:rPr>
        <w:t xml:space="preserve">4.1 </w:t>
      </w:r>
      <w:r w:rsidR="00C03A18" w:rsidRPr="005149F4">
        <w:rPr>
          <w:rFonts w:ascii="Arial" w:hAnsi="Arial" w:cs="Arial"/>
          <w:b/>
          <w:bCs/>
        </w:rPr>
        <w:t>Böter</w:t>
      </w:r>
      <w:r w:rsidRPr="005149F4">
        <w:rPr>
          <w:rFonts w:ascii="Arial" w:hAnsi="Arial" w:cs="Arial"/>
          <w:b/>
          <w:bCs/>
        </w:rPr>
        <w:t xml:space="preserve"> samt </w:t>
      </w:r>
      <w:r w:rsidR="00C03A18" w:rsidRPr="005149F4">
        <w:rPr>
          <w:rFonts w:ascii="Arial" w:hAnsi="Arial" w:cs="Arial"/>
          <w:b/>
          <w:bCs/>
        </w:rPr>
        <w:t>parkeringsanmärkningar</w:t>
      </w:r>
      <w:r w:rsidRPr="005149F4">
        <w:rPr>
          <w:rFonts w:ascii="Arial" w:hAnsi="Arial" w:cs="Arial"/>
          <w:b/>
          <w:bCs/>
        </w:rPr>
        <w:br/>
      </w:r>
      <w:r w:rsidRPr="00F26FDE">
        <w:rPr>
          <w:rFonts w:ascii="Arial" w:hAnsi="Arial" w:cs="Arial"/>
        </w:rPr>
        <w:t xml:space="preserve">Kostnader som uppkommer genom </w:t>
      </w:r>
      <w:r w:rsidR="00C03A18" w:rsidRPr="00F26FDE">
        <w:rPr>
          <w:rFonts w:ascii="Arial" w:hAnsi="Arial" w:cs="Arial"/>
        </w:rPr>
        <w:t>förarens</w:t>
      </w:r>
      <w:r w:rsidRPr="00F26FDE">
        <w:rPr>
          <w:rFonts w:ascii="Arial" w:hAnsi="Arial" w:cs="Arial"/>
        </w:rPr>
        <w:t xml:space="preserve"> </w:t>
      </w:r>
      <w:r w:rsidR="00C03A18" w:rsidRPr="00F26FDE">
        <w:rPr>
          <w:rFonts w:ascii="Arial" w:hAnsi="Arial" w:cs="Arial"/>
        </w:rPr>
        <w:t>åsidosättande</w:t>
      </w:r>
      <w:r w:rsidRPr="00F26FDE">
        <w:rPr>
          <w:rFonts w:ascii="Arial" w:hAnsi="Arial" w:cs="Arial"/>
        </w:rPr>
        <w:t xml:space="preserve"> av lagar och </w:t>
      </w:r>
      <w:r w:rsidR="00C03A18" w:rsidRPr="00F26FDE">
        <w:rPr>
          <w:rFonts w:ascii="Arial" w:hAnsi="Arial" w:cs="Arial"/>
        </w:rPr>
        <w:t>förordningar</w:t>
      </w:r>
      <w:r w:rsidRPr="00F26FDE">
        <w:rPr>
          <w:rFonts w:ascii="Arial" w:hAnsi="Arial" w:cs="Arial"/>
        </w:rPr>
        <w:t xml:space="preserve"> samt grov </w:t>
      </w:r>
      <w:r w:rsidR="00C03A18" w:rsidRPr="00F26FDE">
        <w:rPr>
          <w:rFonts w:ascii="Arial" w:hAnsi="Arial" w:cs="Arial"/>
        </w:rPr>
        <w:t>vårdslöshet</w:t>
      </w:r>
      <w:r w:rsidRPr="00F26FDE">
        <w:rPr>
          <w:rFonts w:ascii="Arial" w:hAnsi="Arial" w:cs="Arial"/>
        </w:rPr>
        <w:t xml:space="preserve"> ska betalas av </w:t>
      </w:r>
      <w:r w:rsidR="00C03A18" w:rsidRPr="00F26FDE">
        <w:rPr>
          <w:rFonts w:ascii="Arial" w:hAnsi="Arial" w:cs="Arial"/>
        </w:rPr>
        <w:t>föraren</w:t>
      </w:r>
      <w:r w:rsidRPr="00F26FDE">
        <w:rPr>
          <w:rFonts w:ascii="Arial" w:hAnsi="Arial" w:cs="Arial"/>
        </w:rPr>
        <w:t>.</w:t>
      </w:r>
    </w:p>
    <w:p w14:paraId="54F8FA4B" w14:textId="0CA33D60" w:rsidR="00F26FDE" w:rsidRPr="00F26FDE" w:rsidRDefault="00C03A18" w:rsidP="005149F4">
      <w:pPr>
        <w:pStyle w:val="Normalwebb"/>
        <w:rPr>
          <w:rFonts w:ascii="Arial" w:hAnsi="Arial" w:cs="Arial"/>
        </w:rPr>
      </w:pPr>
      <w:r w:rsidRPr="00F26FDE">
        <w:rPr>
          <w:rFonts w:ascii="Arial" w:hAnsi="Arial" w:cs="Arial"/>
        </w:rPr>
        <w:t>Parkeringsanmärkningar</w:t>
      </w:r>
      <w:r w:rsidR="00F26FDE" w:rsidRPr="00F26FDE">
        <w:rPr>
          <w:rFonts w:ascii="Arial" w:hAnsi="Arial" w:cs="Arial"/>
        </w:rPr>
        <w:t xml:space="preserve"> ska omedelbart betalas av </w:t>
      </w:r>
      <w:r w:rsidRPr="00F26FDE">
        <w:rPr>
          <w:rFonts w:ascii="Arial" w:hAnsi="Arial" w:cs="Arial"/>
        </w:rPr>
        <w:t>föraren</w:t>
      </w:r>
      <w:r w:rsidR="00F26FDE" w:rsidRPr="00F26FDE">
        <w:rPr>
          <w:rFonts w:ascii="Arial" w:hAnsi="Arial" w:cs="Arial"/>
        </w:rPr>
        <w:t xml:space="preserve"> oavsett om den ska </w:t>
      </w:r>
      <w:r w:rsidRPr="00F26FDE">
        <w:rPr>
          <w:rFonts w:ascii="Arial" w:hAnsi="Arial" w:cs="Arial"/>
        </w:rPr>
        <w:t>överklagas</w:t>
      </w:r>
      <w:r w:rsidR="00F26FDE" w:rsidRPr="00F26FDE">
        <w:rPr>
          <w:rFonts w:ascii="Arial" w:hAnsi="Arial" w:cs="Arial"/>
        </w:rPr>
        <w:t xml:space="preserve">. Ansvar </w:t>
      </w:r>
      <w:r w:rsidRPr="00F26FDE">
        <w:rPr>
          <w:rFonts w:ascii="Arial" w:hAnsi="Arial" w:cs="Arial"/>
        </w:rPr>
        <w:t>för</w:t>
      </w:r>
      <w:r w:rsidR="00F26FDE" w:rsidRPr="00F26FDE">
        <w:rPr>
          <w:rFonts w:ascii="Arial" w:hAnsi="Arial" w:cs="Arial"/>
        </w:rPr>
        <w:t xml:space="preserve"> att driva </w:t>
      </w:r>
      <w:r w:rsidRPr="00F26FDE">
        <w:rPr>
          <w:rFonts w:ascii="Arial" w:hAnsi="Arial" w:cs="Arial"/>
        </w:rPr>
        <w:t>överklagandet</w:t>
      </w:r>
      <w:r w:rsidR="00F26FDE" w:rsidRPr="00F26FDE">
        <w:rPr>
          <w:rFonts w:ascii="Arial" w:hAnsi="Arial" w:cs="Arial"/>
        </w:rPr>
        <w:t xml:space="preserve"> har </w:t>
      </w:r>
      <w:r w:rsidRPr="00F26FDE">
        <w:rPr>
          <w:rFonts w:ascii="Arial" w:hAnsi="Arial" w:cs="Arial"/>
        </w:rPr>
        <w:t>föraren</w:t>
      </w:r>
      <w:r w:rsidR="00F26FDE" w:rsidRPr="00F26FDE">
        <w:rPr>
          <w:rFonts w:ascii="Arial" w:hAnsi="Arial" w:cs="Arial"/>
        </w:rPr>
        <w:t xml:space="preserve">. Skulle bestridandet resultera i att betalningsansvaret </w:t>
      </w:r>
      <w:r w:rsidRPr="00F26FDE">
        <w:rPr>
          <w:rFonts w:ascii="Arial" w:hAnsi="Arial" w:cs="Arial"/>
        </w:rPr>
        <w:t>undanröjs</w:t>
      </w:r>
      <w:r w:rsidR="00F26FDE" w:rsidRPr="00F26FDE">
        <w:rPr>
          <w:rFonts w:ascii="Arial" w:hAnsi="Arial" w:cs="Arial"/>
        </w:rPr>
        <w:t xml:space="preserve">, </w:t>
      </w:r>
      <w:r w:rsidRPr="00F26FDE">
        <w:rPr>
          <w:rFonts w:ascii="Arial" w:hAnsi="Arial" w:cs="Arial"/>
        </w:rPr>
        <w:t>återbetalas</w:t>
      </w:r>
      <w:r w:rsidR="00F26FDE" w:rsidRPr="00F26FDE">
        <w:rPr>
          <w:rFonts w:ascii="Arial" w:hAnsi="Arial" w:cs="Arial"/>
        </w:rPr>
        <w:t xml:space="preserve"> på </w:t>
      </w:r>
      <w:r w:rsidRPr="00F26FDE">
        <w:rPr>
          <w:rFonts w:ascii="Arial" w:hAnsi="Arial" w:cs="Arial"/>
        </w:rPr>
        <w:t>parkeringsanmärkningen</w:t>
      </w:r>
      <w:r w:rsidR="00F26FDE" w:rsidRPr="00F26FDE">
        <w:rPr>
          <w:rFonts w:ascii="Arial" w:hAnsi="Arial" w:cs="Arial"/>
        </w:rPr>
        <w:t xml:space="preserve"> angivet belopp. </w:t>
      </w:r>
      <w:r w:rsidRPr="00F26FDE">
        <w:rPr>
          <w:rFonts w:ascii="Arial" w:hAnsi="Arial" w:cs="Arial"/>
        </w:rPr>
        <w:lastRenderedPageBreak/>
        <w:t>Parkeringsanmärkningar</w:t>
      </w:r>
      <w:r w:rsidR="00F26FDE" w:rsidRPr="00F26FDE">
        <w:rPr>
          <w:rFonts w:ascii="Arial" w:hAnsi="Arial" w:cs="Arial"/>
        </w:rPr>
        <w:t xml:space="preserve"> som trots uppmaning inte blir betalda, eller betalas </w:t>
      </w:r>
      <w:r w:rsidRPr="00F26FDE">
        <w:rPr>
          <w:rFonts w:ascii="Arial" w:hAnsi="Arial" w:cs="Arial"/>
        </w:rPr>
        <w:t>för</w:t>
      </w:r>
      <w:r w:rsidR="00F26FDE" w:rsidRPr="00F26FDE">
        <w:rPr>
          <w:rFonts w:ascii="Arial" w:hAnsi="Arial" w:cs="Arial"/>
        </w:rPr>
        <w:t xml:space="preserve"> sent, debiteras </w:t>
      </w:r>
      <w:r w:rsidRPr="00F26FDE">
        <w:rPr>
          <w:rFonts w:ascii="Arial" w:hAnsi="Arial" w:cs="Arial"/>
        </w:rPr>
        <w:t>föraren</w:t>
      </w:r>
      <w:r w:rsidR="00F26FDE" w:rsidRPr="00F26FDE">
        <w:rPr>
          <w:rFonts w:ascii="Arial" w:hAnsi="Arial" w:cs="Arial"/>
        </w:rPr>
        <w:t xml:space="preserve">, tillsammans med eventuella inkasso- och administrationskostnader. </w:t>
      </w:r>
    </w:p>
    <w:p w14:paraId="5201B53C" w14:textId="77A56A39" w:rsidR="008B639D" w:rsidRDefault="00F26FDE" w:rsidP="008B639D">
      <w:pPr>
        <w:pStyle w:val="Normalwebb"/>
        <w:rPr>
          <w:rFonts w:ascii="Arial" w:hAnsi="Arial" w:cs="Arial"/>
        </w:rPr>
      </w:pPr>
      <w:r w:rsidRPr="005149F4">
        <w:rPr>
          <w:rFonts w:ascii="Arial" w:hAnsi="Arial" w:cs="Arial"/>
          <w:b/>
          <w:bCs/>
        </w:rPr>
        <w:t xml:space="preserve">4.2 </w:t>
      </w:r>
      <w:r w:rsidR="00C03A18" w:rsidRPr="005149F4">
        <w:rPr>
          <w:rFonts w:ascii="Arial" w:hAnsi="Arial" w:cs="Arial"/>
          <w:b/>
          <w:bCs/>
        </w:rPr>
        <w:t>Vårdslöshet</w:t>
      </w:r>
      <w:r w:rsidRPr="005149F4">
        <w:rPr>
          <w:rFonts w:ascii="Arial" w:hAnsi="Arial" w:cs="Arial"/>
          <w:b/>
          <w:bCs/>
        </w:rPr>
        <w:br/>
      </w:r>
      <w:r w:rsidR="008B639D">
        <w:rPr>
          <w:rFonts w:ascii="Arial" w:hAnsi="Arial" w:cs="Arial"/>
        </w:rPr>
        <w:t>Vid följande fall betalar föraren själv eventuell självrisk och andra kostnader:</w:t>
      </w:r>
    </w:p>
    <w:p w14:paraId="37799996" w14:textId="2A32A63C" w:rsidR="008B639D" w:rsidRDefault="008B639D" w:rsidP="008B639D">
      <w:pPr>
        <w:pStyle w:val="Normalwebb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om vårdslöshet, uppsåt, olovlig körning eller rattonykterhet/fylleri förekommit i trafik</w:t>
      </w:r>
    </w:p>
    <w:p w14:paraId="722B688C" w14:textId="31752B33" w:rsidR="008B639D" w:rsidRDefault="008B639D" w:rsidP="008B639D">
      <w:pPr>
        <w:pStyle w:val="Normalwebb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om fordonet används i strid med denna policy</w:t>
      </w:r>
    </w:p>
    <w:p w14:paraId="7B870416" w14:textId="1D840985" w:rsidR="00530598" w:rsidRPr="00530598" w:rsidRDefault="008B639D" w:rsidP="00530598">
      <w:pPr>
        <w:pStyle w:val="Normalwebb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om andra lagöverträdelse</w:t>
      </w:r>
      <w:r w:rsidR="0093293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skett</w:t>
      </w:r>
    </w:p>
    <w:p w14:paraId="378E594A" w14:textId="3FF4B2AD" w:rsidR="00530598" w:rsidRDefault="00530598" w:rsidP="00530598">
      <w:pPr>
        <w:pStyle w:val="Normalweb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5149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Kommande trafikpolicy</w:t>
      </w:r>
    </w:p>
    <w:p w14:paraId="7879774A" w14:textId="2969B7A7" w:rsidR="00530598" w:rsidRPr="00530598" w:rsidRDefault="00530598" w:rsidP="00530598">
      <w:pPr>
        <w:pStyle w:val="Normalwebb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Planen är att längre fram skapa en utförlig trafikpolicy innehållande exempelvis direktiv rörande resor till/från matcher och träningar.</w:t>
      </w:r>
    </w:p>
    <w:sectPr w:rsidR="00530598" w:rsidRPr="00530598" w:rsidSect="00707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134" w:left="1134" w:header="709" w:footer="709" w:gutter="0"/>
      <w:pgNumType w:fmt="numberInDash"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B586" w14:textId="77777777" w:rsidR="007071BB" w:rsidRDefault="007071BB">
      <w:r>
        <w:separator/>
      </w:r>
    </w:p>
  </w:endnote>
  <w:endnote w:type="continuationSeparator" w:id="0">
    <w:p w14:paraId="2D92B88D" w14:textId="77777777" w:rsidR="007071BB" w:rsidRDefault="0070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693883388"/>
      <w:docPartObj>
        <w:docPartGallery w:val="Page Numbers (Bottom of Page)"/>
        <w:docPartUnique/>
      </w:docPartObj>
    </w:sdtPr>
    <w:sdtContent>
      <w:p w14:paraId="1A343E80" w14:textId="17F7B37F" w:rsidR="005149F4" w:rsidRDefault="005149F4" w:rsidP="00BD0DA6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5848759" w14:textId="77777777" w:rsidR="001A04D7" w:rsidRDefault="001A04D7" w:rsidP="005149F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0975" w14:textId="77777777" w:rsidR="00C9465B" w:rsidRDefault="00C9465B" w:rsidP="005149F4">
    <w:pPr>
      <w:pStyle w:val="Sidfot"/>
      <w:ind w:right="360"/>
    </w:pPr>
    <w:r>
      <w:t>Ludvika Fotbollsklubb</w:t>
    </w:r>
    <w:r>
      <w:tab/>
    </w:r>
    <w:hyperlink r:id="rId1" w:history="1">
      <w:r w:rsidRPr="009C48B4">
        <w:rPr>
          <w:rStyle w:val="Hyperlnk"/>
        </w:rPr>
        <w:t>info@ludvikafotbollsklubb.se</w:t>
      </w:r>
    </w:hyperlink>
    <w:r>
      <w:tab/>
      <w:t xml:space="preserve">Bankgiro </w:t>
    </w:r>
    <w:r w:rsidR="001A04D7">
      <w:t>685–0853</w:t>
    </w:r>
    <w:r>
      <w:br/>
      <w:t>Eriksgatan 17</w:t>
    </w:r>
  </w:p>
  <w:p w14:paraId="743C7883" w14:textId="77777777" w:rsidR="00C9465B" w:rsidRDefault="00C9465B">
    <w:pPr>
      <w:pStyle w:val="Sidfot"/>
    </w:pPr>
    <w:r>
      <w:t>771 31 Ludvika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5F1D0" w14:textId="77777777" w:rsidR="001A04D7" w:rsidRDefault="001A04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F3C05" w14:textId="77777777" w:rsidR="007071BB" w:rsidRDefault="007071BB">
      <w:r>
        <w:separator/>
      </w:r>
    </w:p>
  </w:footnote>
  <w:footnote w:type="continuationSeparator" w:id="0">
    <w:p w14:paraId="74CC3141" w14:textId="77777777" w:rsidR="007071BB" w:rsidRDefault="0070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-1132169882"/>
      <w:docPartObj>
        <w:docPartGallery w:val="Page Numbers (Top of Page)"/>
        <w:docPartUnique/>
      </w:docPartObj>
    </w:sdtPr>
    <w:sdtContent>
      <w:p w14:paraId="63CE8802" w14:textId="351ABFF3" w:rsidR="005149F4" w:rsidRDefault="005149F4" w:rsidP="005149F4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5DE3FA5" w14:textId="77777777" w:rsidR="001A04D7" w:rsidRDefault="001A04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-516389296"/>
      <w:docPartObj>
        <w:docPartGallery w:val="Page Numbers (Top of Page)"/>
        <w:docPartUnique/>
      </w:docPartObj>
    </w:sdtPr>
    <w:sdtContent>
      <w:p w14:paraId="6F4C3E4F" w14:textId="146592DC" w:rsidR="005149F4" w:rsidRDefault="005149F4" w:rsidP="00BD0DA6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- 3 -</w:t>
        </w:r>
        <w:r>
          <w:rPr>
            <w:rStyle w:val="Sidnummer"/>
          </w:rPr>
          <w:fldChar w:fldCharType="end"/>
        </w:r>
      </w:p>
    </w:sdtContent>
  </w:sdt>
  <w:p w14:paraId="7B6C566C" w14:textId="77777777" w:rsidR="00B41A7E" w:rsidRDefault="00F26FDE">
    <w:pPr>
      <w:pStyle w:val="Sidhuvud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3F58F7B" wp14:editId="0E8E4B7C">
          <wp:simplePos x="0" y="0"/>
          <wp:positionH relativeFrom="column">
            <wp:posOffset>-114300</wp:posOffset>
          </wp:positionH>
          <wp:positionV relativeFrom="paragraph">
            <wp:posOffset>-187325</wp:posOffset>
          </wp:positionV>
          <wp:extent cx="2482215" cy="763905"/>
          <wp:effectExtent l="0" t="0" r="0" b="0"/>
          <wp:wrapNone/>
          <wp:docPr id="1" name="Bild 1" descr="Klubb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ubblogo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65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F6361" w14:textId="77777777" w:rsidR="001A04D7" w:rsidRDefault="001A0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E8B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FE4581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FF4AD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0F12B4"/>
    <w:multiLevelType w:val="hybridMultilevel"/>
    <w:tmpl w:val="FDB6F95E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5EC"/>
    <w:multiLevelType w:val="multilevel"/>
    <w:tmpl w:val="F2E4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1399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EC941B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2A1AF9"/>
    <w:multiLevelType w:val="multilevel"/>
    <w:tmpl w:val="CC2A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76AE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C75031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BFA617B"/>
    <w:multiLevelType w:val="hybridMultilevel"/>
    <w:tmpl w:val="FF283EA6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4763"/>
    <w:multiLevelType w:val="multilevel"/>
    <w:tmpl w:val="DE7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232D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602D2"/>
    <w:multiLevelType w:val="multilevel"/>
    <w:tmpl w:val="BFD012A8"/>
    <w:lvl w:ilvl="0">
      <w:start w:val="1"/>
      <w:numFmt w:val="decimal"/>
      <w:lvlText w:val="%1.0"/>
      <w:lvlJc w:val="left"/>
      <w:pPr>
        <w:ind w:left="360" w:hanging="360"/>
      </w:pPr>
      <w:rPr>
        <w:rFonts w:ascii="Georgia" w:hAnsi="Georgia" w:hint="default"/>
        <w:color w:val="191919"/>
        <w:sz w:val="18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Georgia" w:hAnsi="Georgia" w:hint="default"/>
        <w:color w:val="191919"/>
        <w:sz w:val="18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ascii="Georgia" w:hAnsi="Georgia" w:hint="default"/>
        <w:color w:val="191919"/>
        <w:sz w:val="18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ascii="Georgia" w:hAnsi="Georgia" w:hint="default"/>
        <w:color w:val="191919"/>
        <w:sz w:val="18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ascii="Georgia" w:hAnsi="Georgia" w:hint="default"/>
        <w:color w:val="191919"/>
        <w:sz w:val="18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ascii="Georgia" w:hAnsi="Georgia" w:hint="default"/>
        <w:color w:val="191919"/>
        <w:sz w:val="18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ascii="Georgia" w:hAnsi="Georgia" w:hint="default"/>
        <w:color w:val="191919"/>
        <w:sz w:val="18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ascii="Georgia" w:hAnsi="Georgia" w:hint="default"/>
        <w:color w:val="191919"/>
        <w:sz w:val="18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Georgia" w:hAnsi="Georgia" w:hint="default"/>
        <w:color w:val="191919"/>
        <w:sz w:val="18"/>
      </w:rPr>
    </w:lvl>
  </w:abstractNum>
  <w:abstractNum w:abstractNumId="14" w15:restartNumberingAfterBreak="0">
    <w:nsid w:val="6DAE7977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E091B8C"/>
    <w:multiLevelType w:val="hybridMultilevel"/>
    <w:tmpl w:val="DE469F58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B246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414797C"/>
    <w:multiLevelType w:val="multilevel"/>
    <w:tmpl w:val="B4CC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3333">
    <w:abstractNumId w:val="6"/>
  </w:num>
  <w:num w:numId="2" w16cid:durableId="709452517">
    <w:abstractNumId w:val="8"/>
  </w:num>
  <w:num w:numId="3" w16cid:durableId="717586382">
    <w:abstractNumId w:val="9"/>
  </w:num>
  <w:num w:numId="4" w16cid:durableId="1219854268">
    <w:abstractNumId w:val="16"/>
  </w:num>
  <w:num w:numId="5" w16cid:durableId="583224991">
    <w:abstractNumId w:val="2"/>
  </w:num>
  <w:num w:numId="6" w16cid:durableId="2082091842">
    <w:abstractNumId w:val="0"/>
  </w:num>
  <w:num w:numId="7" w16cid:durableId="587738002">
    <w:abstractNumId w:val="14"/>
  </w:num>
  <w:num w:numId="8" w16cid:durableId="847255754">
    <w:abstractNumId w:val="1"/>
  </w:num>
  <w:num w:numId="9" w16cid:durableId="1084061159">
    <w:abstractNumId w:val="5"/>
  </w:num>
  <w:num w:numId="10" w16cid:durableId="37095923">
    <w:abstractNumId w:val="12"/>
  </w:num>
  <w:num w:numId="11" w16cid:durableId="1322077383">
    <w:abstractNumId w:val="4"/>
  </w:num>
  <w:num w:numId="12" w16cid:durableId="258758533">
    <w:abstractNumId w:val="17"/>
  </w:num>
  <w:num w:numId="13" w16cid:durableId="1786922126">
    <w:abstractNumId w:val="7"/>
  </w:num>
  <w:num w:numId="14" w16cid:durableId="1316180857">
    <w:abstractNumId w:val="11"/>
  </w:num>
  <w:num w:numId="15" w16cid:durableId="293877379">
    <w:abstractNumId w:val="13"/>
  </w:num>
  <w:num w:numId="16" w16cid:durableId="474689115">
    <w:abstractNumId w:val="3"/>
  </w:num>
  <w:num w:numId="17" w16cid:durableId="122693499">
    <w:abstractNumId w:val="10"/>
  </w:num>
  <w:num w:numId="18" w16cid:durableId="72631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CA"/>
    <w:rsid w:val="00051F7D"/>
    <w:rsid w:val="000534D2"/>
    <w:rsid w:val="000A6B49"/>
    <w:rsid w:val="000B1674"/>
    <w:rsid w:val="000C0F22"/>
    <w:rsid w:val="000C7F38"/>
    <w:rsid w:val="000D1551"/>
    <w:rsid w:val="000E2619"/>
    <w:rsid w:val="00181965"/>
    <w:rsid w:val="0019786F"/>
    <w:rsid w:val="001A04D7"/>
    <w:rsid w:val="001A6140"/>
    <w:rsid w:val="001D6F95"/>
    <w:rsid w:val="00232E13"/>
    <w:rsid w:val="002A644F"/>
    <w:rsid w:val="002D5B0C"/>
    <w:rsid w:val="002D6D57"/>
    <w:rsid w:val="002E7848"/>
    <w:rsid w:val="002F4CAE"/>
    <w:rsid w:val="003339E9"/>
    <w:rsid w:val="00351F48"/>
    <w:rsid w:val="003636CF"/>
    <w:rsid w:val="003C3C76"/>
    <w:rsid w:val="003C6CA3"/>
    <w:rsid w:val="003E2E13"/>
    <w:rsid w:val="003F58CA"/>
    <w:rsid w:val="003F59DB"/>
    <w:rsid w:val="0043626E"/>
    <w:rsid w:val="004505FB"/>
    <w:rsid w:val="00475339"/>
    <w:rsid w:val="00492D46"/>
    <w:rsid w:val="004E3E84"/>
    <w:rsid w:val="004E73EC"/>
    <w:rsid w:val="004F6CA6"/>
    <w:rsid w:val="005004BA"/>
    <w:rsid w:val="005149F4"/>
    <w:rsid w:val="00530598"/>
    <w:rsid w:val="005379B1"/>
    <w:rsid w:val="005A7257"/>
    <w:rsid w:val="005B3BDD"/>
    <w:rsid w:val="005D6E78"/>
    <w:rsid w:val="00666F62"/>
    <w:rsid w:val="00690155"/>
    <w:rsid w:val="006A5822"/>
    <w:rsid w:val="006D0C5C"/>
    <w:rsid w:val="00700049"/>
    <w:rsid w:val="007071BB"/>
    <w:rsid w:val="00737EA9"/>
    <w:rsid w:val="0079751A"/>
    <w:rsid w:val="007C082F"/>
    <w:rsid w:val="007C3E6A"/>
    <w:rsid w:val="008164C0"/>
    <w:rsid w:val="00831A48"/>
    <w:rsid w:val="008B639D"/>
    <w:rsid w:val="0093293B"/>
    <w:rsid w:val="00941954"/>
    <w:rsid w:val="009B224B"/>
    <w:rsid w:val="009E2BFB"/>
    <w:rsid w:val="009E312D"/>
    <w:rsid w:val="00A1436B"/>
    <w:rsid w:val="00A25036"/>
    <w:rsid w:val="00A50941"/>
    <w:rsid w:val="00A61D17"/>
    <w:rsid w:val="00A76E9C"/>
    <w:rsid w:val="00A80A8D"/>
    <w:rsid w:val="00A958C6"/>
    <w:rsid w:val="00AA4753"/>
    <w:rsid w:val="00AE2B14"/>
    <w:rsid w:val="00AE7907"/>
    <w:rsid w:val="00AF30DB"/>
    <w:rsid w:val="00B1477D"/>
    <w:rsid w:val="00B21EFE"/>
    <w:rsid w:val="00B369A4"/>
    <w:rsid w:val="00B41A7E"/>
    <w:rsid w:val="00B66491"/>
    <w:rsid w:val="00B8671E"/>
    <w:rsid w:val="00B91240"/>
    <w:rsid w:val="00B91D93"/>
    <w:rsid w:val="00BC4C9F"/>
    <w:rsid w:val="00BD5C50"/>
    <w:rsid w:val="00C03A18"/>
    <w:rsid w:val="00C36259"/>
    <w:rsid w:val="00C9465B"/>
    <w:rsid w:val="00CD1625"/>
    <w:rsid w:val="00CD28CA"/>
    <w:rsid w:val="00CD4680"/>
    <w:rsid w:val="00D465AE"/>
    <w:rsid w:val="00D60C87"/>
    <w:rsid w:val="00D62A22"/>
    <w:rsid w:val="00DD31E9"/>
    <w:rsid w:val="00DD6589"/>
    <w:rsid w:val="00DE31BD"/>
    <w:rsid w:val="00E370D3"/>
    <w:rsid w:val="00E44EAB"/>
    <w:rsid w:val="00E5497C"/>
    <w:rsid w:val="00E5796C"/>
    <w:rsid w:val="00E77403"/>
    <w:rsid w:val="00EA0626"/>
    <w:rsid w:val="00EA2E64"/>
    <w:rsid w:val="00EF3FD1"/>
    <w:rsid w:val="00F14441"/>
    <w:rsid w:val="00F26FDE"/>
    <w:rsid w:val="00F5223F"/>
    <w:rsid w:val="00FA271B"/>
    <w:rsid w:val="00FB13D3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1CD"/>
  <w15:chartTrackingRefBased/>
  <w15:docId w15:val="{E0227B3D-1797-D146-B4BB-BFD0F45D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32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left" w:pos="284"/>
      </w:tabs>
      <w:outlineLvl w:val="2"/>
    </w:pPr>
    <w:rPr>
      <w:rFonts w:ascii="Arial" w:hAnsi="Arial" w:cs="Arial"/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Pr>
      <w:sz w:val="28"/>
      <w:szCs w:val="20"/>
    </w:rPr>
  </w:style>
  <w:style w:type="paragraph" w:styleId="Dokumentversikt">
    <w:name w:val="Document Map"/>
    <w:basedOn w:val="Normal"/>
    <w:semiHidden/>
    <w:rsid w:val="00A958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6B4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A6B49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00C9465B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C9465B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6FDE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5149F4"/>
  </w:style>
  <w:style w:type="character" w:styleId="Kommentarsreferens">
    <w:name w:val="annotation reference"/>
    <w:basedOn w:val="Standardstycketeckensnitt"/>
    <w:uiPriority w:val="99"/>
    <w:semiHidden/>
    <w:unhideWhenUsed/>
    <w:rsid w:val="00CD46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468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468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46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4680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B3BD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B3BD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unhideWhenUsed/>
    <w:rsid w:val="005B3BD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5B3BD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udvikafotbollsklubb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venskidrott.se/icons/1220XXXXXXXX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245B-3756-4333-9123-79B932D6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650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Ludvika Fotboll klubb 2008</vt:lpstr>
    </vt:vector>
  </TitlesOfParts>
  <Company>PSnS Reklam AB</Company>
  <LinksUpToDate>false</LinksUpToDate>
  <CharactersWithSpaces>4092</CharactersWithSpaces>
  <SharedDoc>false</SharedDoc>
  <HLinks>
    <vt:vector size="12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mailto:info@ludvikafotbollsklubb.se</vt:lpwstr>
      </vt:variant>
      <vt:variant>
        <vt:lpwstr/>
      </vt:variant>
      <vt:variant>
        <vt:i4>4325450</vt:i4>
      </vt:variant>
      <vt:variant>
        <vt:i4>-1</vt:i4>
      </vt:variant>
      <vt:variant>
        <vt:i4>1025</vt:i4>
      </vt:variant>
      <vt:variant>
        <vt:i4>1</vt:i4>
      </vt:variant>
      <vt:variant>
        <vt:lpwstr>http://www.svenskidrott.se/icons/1220XXXXXXXX.jpg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Ludvika Fotboll klubb 2008</dc:title>
  <dc:subject/>
  <dc:creator>ann-margret</dc:creator>
  <cp:keywords/>
  <cp:lastModifiedBy>Jimmy Öhman</cp:lastModifiedBy>
  <cp:revision>38</cp:revision>
  <cp:lastPrinted>2015-04-16T15:49:00Z</cp:lastPrinted>
  <dcterms:created xsi:type="dcterms:W3CDTF">2024-04-07T15:55:00Z</dcterms:created>
  <dcterms:modified xsi:type="dcterms:W3CDTF">2024-05-02T19:47:00Z</dcterms:modified>
</cp:coreProperties>
</file>