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Datum: 2024-04-24 </w:t>
        <w:br w:type="textWrapping"/>
        <w:t xml:space="preserve">Tid: 18:00-20:00</w:t>
        <w:br w:type="textWrapping"/>
        <w:t xml:space="preserve">Plats: Vretalund – Lekebergs IF Klubblokal</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Närvarande: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Linda Torége, Johan Nordlund, Gabriel Jarleskog, Lina Lomberg,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Jon Hammar</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Patrik Lysell</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1"/>
          <w:color w:val="000000"/>
          <w:sz w:val="22"/>
          <w:szCs w:val="22"/>
          <w:u w:val="none"/>
          <w:shd w:fill="auto" w:val="clear"/>
          <w:vertAlign w:val="baseline"/>
          <w:rtl w:val="0"/>
        </w:rPr>
        <w:t xml:space="preserve">Sophie Dahl Gediz</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Angeliki Goulias, Frida Örtgård, Gunnel Torége, Jörgen Thorin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121"/>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Mötets öppnande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Linda öppnar mötet</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Ledamöter presenterar sig för varandra.</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Val av sekreterare protokolljusterare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Sekreterare: Frida Örtgård</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Justerare: Gunnel Torége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Beslut att alla styrelseprotokoll skall skrivas ut och signeras.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w:t>
      </w: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odkännande av föregående mötesprotokoll</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7">
        <w:r w:rsidDel="00000000" w:rsidR="00000000" w:rsidRPr="00000000">
          <w:rPr>
            <w:rFonts w:ascii="Arial" w:cs="Arial" w:eastAsia="Arial" w:hAnsi="Arial"/>
            <w:b w:val="0"/>
            <w:i w:val="0"/>
            <w:smallCaps w:val="0"/>
            <w:strike w:val="0"/>
            <w:color w:val="0000ff"/>
            <w:sz w:val="22"/>
            <w:szCs w:val="22"/>
            <w:u w:val="single"/>
            <w:shd w:fill="auto" w:val="clear"/>
            <w:vertAlign w:val="baseline"/>
            <w:rtl w:val="0"/>
          </w:rPr>
          <w:t xml:space="preserve">Konstituerande möte Lekebergs IF 2024-04-01 - Google Dokument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Godkännande av dagordning</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Styrelsen godkänner dagordningen</w:t>
        <w:br w:type="textWrapping"/>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Ekonomi </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Johan redovisar hur vi ligger till kopplat till budget. I och med redovisningen så ser vi att budgeten behöver ses över och eventuellt justeras, Johan får i uppdrag av styrelsen att granska budget och kommer med förslag på redan existerande och kommande budgetavvikelser.</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Johan visade föreningens bankkonton och visar att vi har två konton samt att vi hade en genomgång av förra året kassaflöde.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2"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 det uppkommer ekonomiska frågor som behöver fattas beslut om mellan styrelsemötena kommer Johan lyfta detta i styrelsen via bestämd kommunikationskanal. Eventuella beslut som fattas kommer följas upp och protokollföras på nästkommande styrelsemöte.</w:t>
      </w:r>
    </w:p>
    <w:p w:rsidR="00000000" w:rsidDel="00000000" w:rsidP="00000000" w:rsidRDefault="00000000" w:rsidRPr="00000000" w14:paraId="0000001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Uppföljning resultat för Kåbe mattan-cup – se ovanstående punkt</w:t>
      </w:r>
    </w:p>
    <w:p w:rsidR="00000000" w:rsidDel="00000000" w:rsidP="00000000" w:rsidRDefault="00000000" w:rsidRPr="00000000" w14:paraId="0000001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Revidering av budget - se ovanstående punkt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Sponsring</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för sponsring arbete 2024 – Vad, hur och när och vem?</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Matchställ med sponsorhjärtat behöver ses över och revideras. Lannalodge som tidigare huvudsponsor behöver tas bort från hjärtat och logotype på matchtröjor. Styrelsen ger ungdomssektionen i uppdrag att inventera sponsortrycken på lagkläderna. Linda kommunicerar beslutet och ser till att klubbteamet tar bort Lannalodges logotype för tryckning.</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Till nästa styrelsemöte kommer Linda och Johan ta fram ett förslag på hur sponsorpaketen skall se ut och när aktiviteter kring sponsorarbetet skall utföras.</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Registerutdrag</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 saknar 27 utdrag. Utdraget är ett krav för att få kvittera ut nya nycklar.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Punkt på dagordningen</w:t>
      </w:r>
    </w:p>
    <w:p w:rsidR="00000000" w:rsidDel="00000000" w:rsidP="00000000" w:rsidRDefault="00000000" w:rsidRPr="00000000" w14:paraId="0000002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Trivselfrågor kring styrelsemöte och styrelsearbete</w:t>
      </w:r>
    </w:p>
    <w:p w:rsidR="00000000" w:rsidDel="00000000" w:rsidP="00000000" w:rsidRDefault="00000000" w:rsidRPr="00000000" w14:paraId="00000029">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Om man vill bidra till fika så är det frivilligt.</w:t>
      </w:r>
    </w:p>
    <w:p w:rsidR="00000000" w:rsidDel="00000000" w:rsidP="00000000" w:rsidRDefault="00000000" w:rsidRPr="00000000" w14:paraId="0000002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Byte av cylindrar och nycklar, beställning och utförandedatum</w:t>
      </w:r>
    </w:p>
    <w:p w:rsidR="00000000" w:rsidDel="00000000" w:rsidP="00000000" w:rsidRDefault="00000000" w:rsidRPr="00000000" w14:paraId="0000002B">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Alla cylindrar kommer bytas ut den 6 maj. Detta innebär att nya nycklar kommer tilldelas till styrelsen och lagledare. Vid kvittensen av nya nycklar är krav att man visat upp sitt registerutdrag. Styrelsemedlemmar kommer bemanna under v.19 och kvitterar ut nya nycklar, kontrollerar utdragslistan och ser till att gamla inlämnade nycklar skall bockas av från kvittenslistan.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Gunnel och Johan sitter måndagen 6 maj kl.18:00-19:00.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Linda och Jörgen sitter onsdag den 8 maj kl. 18:00-19:00</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Patrik ansvarar för kommunikationen ut i föreningen.</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Lilla kiosken, </w:t>
      </w:r>
    </w:p>
    <w:p w:rsidR="00000000" w:rsidDel="00000000" w:rsidP="00000000" w:rsidRDefault="00000000" w:rsidRPr="00000000" w14:paraId="0000003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Dörren går ej att öppna. En förälder i P16 som är snickare ser över den.</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Renovering del två – utsidan och fönster, bollförråd</w:t>
      </w:r>
    </w:p>
    <w:p w:rsidR="00000000" w:rsidDel="00000000" w:rsidP="00000000" w:rsidRDefault="00000000" w:rsidRPr="00000000" w14:paraId="00000033">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Styrelsen tilldelar Elin fortsatt uppdrag om att projektleda arbetet i kvarstående renoveringsarbete. Utvärdering behöver göras av vilket arbete skall utföras och sen ta in offerter på arbete.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Utse en medlemsansvarig</w:t>
      </w:r>
    </w:p>
    <w:p w:rsidR="00000000" w:rsidDel="00000000" w:rsidP="00000000" w:rsidRDefault="00000000" w:rsidRPr="00000000" w14:paraId="0000003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ansvarig per sektion för register och fakturering via Laget.se. Jörgen kommer hålla i utbildning av hur medlemsregistret och faktureringen hanteras för alla ansvariga. Jörgen ansvarar för att planera in och kommunicera ut tillfälle för i Laget.se utbildningen.</w:t>
      </w:r>
    </w:p>
    <w:p w:rsidR="00000000" w:rsidDel="00000000" w:rsidP="00000000" w:rsidRDefault="00000000" w:rsidRPr="00000000" w14:paraId="0000003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Styrelsen ger i uppdrag att utse en eller flera ansvariga per sektion utses. Ansvariga kommer noteras i kartläggningsdokumentet på våra ansvarsrollen inom föreningen. Linda ansvarar för kommunikationen ut i föreningen.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Information från Sektionerna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Gymnastik: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Seniorfotboll:</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Ungdomssektionen (US) i Fotboll inkl:</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4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från som gör en genomlysning av Ungdomssektionens ansvar kopplat till ekonomi och andra roller i föreningen - arbete pågår i arbetsgruppen med Johan, Frida och Linda. Kartläggningsdokument har skapats.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86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Frågan om hoppslagning av ungdomssektionen och damfotbollslaget – punkten bordläggs till kommande möte.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86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Årshjulet och vem som rapporterar till huvudstyrelsen utifrån sektionens större årliga arrangemang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14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Status från arbetsgrupp gällande konstgräs på Vretalund</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86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Deltagare i arbetsgruppen från ungdomssektionen? - punkten bordläggs till kommande möte.</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br w:type="textWrapping"/>
        <w:t xml:space="preserve">Motionsfotboll:</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Volleyboll:</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Uppföljning gällande fakturering av träningsavgifter – Kicki blir ansvarig för sektionen och kommer sköta faktureringen efter utbildningen är utförd.</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br w:type="textWrapping"/>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Cykel:</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5" w:right="0" w:firstLine="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Skate: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Avstämning aktivitetslista, beslutslista och årshjul. – </w:t>
      </w:r>
      <w:r w:rsidDel="00000000" w:rsidR="00000000" w:rsidRPr="00000000">
        <w:rPr>
          <w:rFonts w:ascii="Arial" w:cs="Arial" w:eastAsia="Arial" w:hAnsi="Arial"/>
          <w:b w:val="1"/>
          <w:i w:val="0"/>
          <w:smallCaps w:val="0"/>
          <w:strike w:val="0"/>
          <w:color w:val="ff0000"/>
          <w:sz w:val="22"/>
          <w:szCs w:val="22"/>
          <w:u w:val="none"/>
          <w:shd w:fill="auto" w:val="clear"/>
          <w:vertAlign w:val="baseline"/>
          <w:rtl w:val="0"/>
        </w:rPr>
        <w:t xml:space="preserve">punkten bordläggs till kommande möte.</w:t>
      </w:r>
      <w:r w:rsidDel="00000000" w:rsidR="00000000" w:rsidRPr="00000000">
        <w:rPr>
          <w:rtl w:val="0"/>
        </w:rPr>
      </w:r>
    </w:p>
    <w:p w:rsidR="00000000" w:rsidDel="00000000" w:rsidP="00000000" w:rsidRDefault="00000000" w:rsidRPr="00000000" w14:paraId="0000004F">
      <w:pPr>
        <w:rPr/>
      </w:pPr>
      <w:hyperlink r:id="rId8">
        <w:r w:rsidDel="00000000" w:rsidR="00000000" w:rsidRPr="00000000">
          <w:rPr>
            <w:color w:val="0000ff"/>
            <w:u w:val="single"/>
            <w:rtl w:val="0"/>
          </w:rPr>
          <w:t xml:space="preserve">https://docs.google.com/spreadsheets/d/1eTQX0wPB9g6yJ69Mu9VoZyaBFm69cFda/edit#gid=603831245</w:t>
        </w:r>
      </w:hyperlink>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86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Årshjul Jan/feb/mars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punkten bordläggs till kommande möte.</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Uppföljning Kåbe mattan -Cup, se under punkt 5. Ekonomi.</w:t>
      </w:r>
    </w:p>
    <w:p w:rsidR="00000000" w:rsidDel="00000000" w:rsidP="00000000" w:rsidRDefault="00000000" w:rsidRPr="00000000" w14:paraId="00000052">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Aktivitetsbidrag</w:t>
      </w:r>
    </w:p>
    <w:p w:rsidR="00000000" w:rsidDel="00000000" w:rsidP="00000000" w:rsidRDefault="00000000" w:rsidRPr="00000000" w14:paraId="0000005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76" w:lineRule="auto"/>
        <w:ind w:left="1865" w:right="0" w:hanging="360"/>
        <w:jc w:val="left"/>
        <w:rPr>
          <w:rFonts w:ascii="Arial" w:cs="Arial" w:eastAsia="Arial" w:hAnsi="Arial"/>
          <w:b w:val="0"/>
          <w:i w:val="0"/>
          <w:smallCaps w:val="0"/>
          <w:strike w:val="0"/>
          <w:color w:val="000000"/>
          <w:sz w:val="22"/>
          <w:szCs w:val="22"/>
          <w:u w:val="singl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Årshjul april/maj/juni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punkten bordläggs till kommande möte.</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Folkpool- cup</w:t>
      </w:r>
    </w:p>
    <w:p w:rsidR="00000000" w:rsidDel="00000000" w:rsidP="00000000" w:rsidRDefault="00000000" w:rsidRPr="00000000" w14:paraId="0000005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Skötselbidrag</w:t>
      </w:r>
    </w:p>
    <w:p w:rsidR="00000000" w:rsidDel="00000000" w:rsidP="00000000" w:rsidRDefault="00000000" w:rsidRPr="00000000" w14:paraId="0000005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Vårstädning - förråd, kontor, källare – när, vem, hur?</w:t>
      </w:r>
    </w:p>
    <w:p w:rsidR="00000000" w:rsidDel="00000000" w:rsidP="00000000" w:rsidRDefault="00000000" w:rsidRPr="00000000" w14:paraId="0000005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Medlemsutskick</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0" w:hanging="425"/>
        <w:jc w:val="left"/>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Övriga punkter</w:t>
      </w: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Boka.se, styrelsen ser över ansvarig för uppföljning och sidansvarig, kolla med Marianne Andersson. Gunnel tar på sig att följa upp till nästa möte.</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76" w:lineRule="auto"/>
        <w:ind w:left="992"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Checklista för eventuella hyresgäster av klubblokal</w:t>
      </w: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76" w:lineRule="auto"/>
        <w:ind w:left="425" w:right="5" w:hanging="425"/>
        <w:jc w:val="left"/>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Nästa styrelsemöte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29 maj kl.18:00-20:00 (uppsummering Folkpool, arena, städ/röj och renovering etc) </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16 juni kl.18:00-20:00</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Sommarlov...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18 augusti kl.16:00-18:00</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16 september </w:t>
      </w: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17 oktober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8 nov ledarträff? behöver samköra med Gymnasitk och football samt tema osv </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29 nov? styrelsens julmiddag Lanna bokcafe eller liknande </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2 dec årets sista möte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212121"/>
          <w:sz w:val="22"/>
          <w:szCs w:val="22"/>
          <w:u w:val="none"/>
          <w:shd w:fill="auto" w:val="clear"/>
          <w:vertAlign w:val="baseline"/>
          <w:rtl w:val="0"/>
        </w:rPr>
        <w:t xml:space="preserve">Frida kommer skicka ut möteskallelser via g-mail till de två nästkommande möten.</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345" w:line="276" w:lineRule="auto"/>
        <w:ind w:left="425" w:right="5" w:hanging="425"/>
        <w:jc w:val="left"/>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Mötets avslutande</w:t>
      </w: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1"/>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Sekreterare</w:t>
        <w:tab/>
        <w:tab/>
        <w:tab/>
        <w:tab/>
        <w:tab/>
        <w:tab/>
        <w:tab/>
        <w:t xml:space="preserve">Justerare</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0" w:right="5" w:firstLine="0"/>
        <w:jc w:val="left"/>
        <w:rPr>
          <w:rFonts w:ascii="Arial" w:cs="Arial" w:eastAsia="Arial" w:hAnsi="Arial"/>
          <w:b w:val="0"/>
          <w:i w:val="0"/>
          <w:smallCaps w:val="0"/>
          <w:strike w:val="0"/>
          <w:color w:val="212121"/>
          <w:sz w:val="22"/>
          <w:szCs w:val="22"/>
          <w:u w:val="none"/>
          <w:shd w:fill="auto" w:val="clear"/>
          <w:vertAlign w:val="baseline"/>
        </w:rPr>
      </w:pPr>
      <w:r w:rsidDel="00000000" w:rsidR="00000000" w:rsidRPr="00000000">
        <w:rPr>
          <w:rFonts w:ascii="Arial" w:cs="Arial" w:eastAsia="Arial" w:hAnsi="Arial"/>
          <w:b w:val="1"/>
          <w:i w:val="0"/>
          <w:smallCaps w:val="0"/>
          <w:strike w:val="0"/>
          <w:color w:val="212121"/>
          <w:sz w:val="22"/>
          <w:szCs w:val="22"/>
          <w:u w:val="none"/>
          <w:shd w:fill="auto" w:val="clear"/>
          <w:vertAlign w:val="baseline"/>
          <w:rtl w:val="0"/>
        </w:rPr>
        <w:t xml:space="preserve">Frida Örtgård</w:t>
        <w:tab/>
        <w:tab/>
        <w:tab/>
        <w:tab/>
        <w:tab/>
        <w:tab/>
        <w:tab/>
        <w:t xml:space="preserve">Gunnel Torége</w:t>
      </w: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 w:right="5" w:firstLine="0"/>
        <w:jc w:val="center"/>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0"/>
          <w:i w:val="0"/>
          <w:smallCaps w:val="0"/>
          <w:strike w:val="0"/>
          <w:color w:val="1155cc"/>
          <w:sz w:val="18"/>
          <w:szCs w:val="18"/>
          <w:u w:val="none"/>
          <w:shd w:fill="auto" w:val="clear"/>
          <w:vertAlign w:val="baseline"/>
        </w:rPr>
        <w:drawing>
          <wp:inline distB="114300" distT="114300" distL="114300" distR="114300">
            <wp:extent cx="5048250" cy="4962831"/>
            <wp:effectExtent b="0" l="0" r="0" t="0"/>
            <wp:docPr id="8"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048250" cy="4962831"/>
                    </a:xfrm>
                    <a:prstGeom prst="rect"/>
                    <a:ln/>
                  </pic:spPr>
                </pic:pic>
              </a:graphicData>
            </a:graphic>
          </wp:inline>
        </w:drawing>
      </w:r>
      <w:r w:rsidDel="00000000" w:rsidR="00000000" w:rsidRPr="00000000">
        <w:rPr>
          <w:rtl w:val="0"/>
        </w:rPr>
      </w:r>
    </w:p>
    <w:sectPr>
      <w:headerReference r:id="rId10"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ambria"/>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-600072</wp:posOffset>
          </wp:positionH>
          <wp:positionV relativeFrom="paragraph">
            <wp:posOffset>114300</wp:posOffset>
          </wp:positionV>
          <wp:extent cx="595313" cy="785813"/>
          <wp:effectExtent b="0" l="0" r="0" t="0"/>
          <wp:wrapNone/>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95313" cy="78581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5753100</wp:posOffset>
          </wp:positionH>
          <wp:positionV relativeFrom="paragraph">
            <wp:posOffset>85725</wp:posOffset>
          </wp:positionV>
          <wp:extent cx="857250" cy="847725"/>
          <wp:effectExtent b="0" l="0" r="0" t="0"/>
          <wp:wrapNone/>
          <wp:docPr descr="Diplomerad förening 2022_2023.png" id="7" name="image3.png"/>
          <a:graphic>
            <a:graphicData uri="http://schemas.openxmlformats.org/drawingml/2006/picture">
              <pic:pic>
                <pic:nvPicPr>
                  <pic:cNvPr descr="Diplomerad förening 2022_2023.png" id="0" name="image3.png"/>
                  <pic:cNvPicPr preferRelativeResize="0"/>
                </pic:nvPicPr>
                <pic:blipFill>
                  <a:blip r:embed="rId2"/>
                  <a:srcRect b="0" l="0" r="0" t="0"/>
                  <a:stretch>
                    <a:fillRect/>
                  </a:stretch>
                </pic:blipFill>
                <pic:spPr>
                  <a:xfrm>
                    <a:off x="0" y="0"/>
                    <a:ext cx="857250" cy="847725"/>
                  </a:xfrm>
                  <a:prstGeom prst="rect"/>
                  <a:ln/>
                </pic:spPr>
              </pic:pic>
            </a:graphicData>
          </a:graphic>
        </wp:anchor>
      </w:drawing>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Styrelseprotokoll för Lekebergs IF</w:t>
      <w:br w:type="textWrapping"/>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GLÄDJE GEMENSKAP OCH EN AKTIV FRITID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2">
    <w:lvl w:ilvl="0">
      <w:start w:val="1"/>
      <w:numFmt w:val="decimal"/>
      <w:lvlText w:val="%1."/>
      <w:lvlJc w:val="left"/>
      <w:pPr>
        <w:ind w:left="425" w:hanging="425"/>
      </w:pPr>
      <w:rPr>
        <w:rFonts w:ascii="Arial" w:cs="Arial" w:eastAsia="Arial" w:hAnsi="Arial"/>
        <w:b w:val="1"/>
        <w:u w:val="none"/>
      </w:rPr>
    </w:lvl>
    <w:lvl w:ilvl="1">
      <w:start w:val="1"/>
      <w:numFmt w:val="lowerLetter"/>
      <w:lvlText w:val="%2."/>
      <w:lvlJc w:val="left"/>
      <w:pPr>
        <w:ind w:left="992"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1145" w:hanging="360"/>
      </w:pPr>
      <w:rPr>
        <w:rFonts w:ascii="Noto Sans Symbols" w:cs="Noto Sans Symbols" w:eastAsia="Noto Sans Symbols" w:hAnsi="Noto Sans Symbols"/>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v-S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Rubrik1">
    <w:name w:val="heading 1"/>
    <w:basedOn w:val="Normal2"/>
    <w:next w:val="Normal2"/>
    <w:rsid w:val="00FE4FB2"/>
    <w:pPr>
      <w:keepNext w:val="1"/>
      <w:keepLines w:val="1"/>
      <w:spacing w:after="120" w:before="480"/>
      <w:outlineLvl w:val="0"/>
    </w:pPr>
    <w:rPr>
      <w:b w:val="1"/>
      <w:sz w:val="48"/>
      <w:szCs w:val="48"/>
    </w:rPr>
  </w:style>
  <w:style w:type="paragraph" w:styleId="Rubrik2">
    <w:name w:val="heading 2"/>
    <w:basedOn w:val="Normal2"/>
    <w:next w:val="Normal2"/>
    <w:rsid w:val="00FE4FB2"/>
    <w:pPr>
      <w:keepNext w:val="1"/>
      <w:keepLines w:val="1"/>
      <w:spacing w:after="80" w:before="360"/>
      <w:outlineLvl w:val="1"/>
    </w:pPr>
    <w:rPr>
      <w:b w:val="1"/>
      <w:sz w:val="36"/>
      <w:szCs w:val="36"/>
    </w:rPr>
  </w:style>
  <w:style w:type="paragraph" w:styleId="Rubrik3">
    <w:name w:val="heading 3"/>
    <w:basedOn w:val="Normal2"/>
    <w:next w:val="Normal2"/>
    <w:rsid w:val="00FE4FB2"/>
    <w:pPr>
      <w:keepNext w:val="1"/>
      <w:keepLines w:val="1"/>
      <w:spacing w:after="80" w:before="280"/>
      <w:outlineLvl w:val="2"/>
    </w:pPr>
    <w:rPr>
      <w:b w:val="1"/>
      <w:sz w:val="28"/>
      <w:szCs w:val="28"/>
    </w:rPr>
  </w:style>
  <w:style w:type="paragraph" w:styleId="Rubrik4">
    <w:name w:val="heading 4"/>
    <w:basedOn w:val="Normal2"/>
    <w:next w:val="Normal2"/>
    <w:rsid w:val="00FE4FB2"/>
    <w:pPr>
      <w:keepNext w:val="1"/>
      <w:keepLines w:val="1"/>
      <w:spacing w:after="40" w:before="240"/>
      <w:outlineLvl w:val="3"/>
    </w:pPr>
    <w:rPr>
      <w:b w:val="1"/>
      <w:sz w:val="24"/>
      <w:szCs w:val="24"/>
    </w:rPr>
  </w:style>
  <w:style w:type="paragraph" w:styleId="Rubrik5">
    <w:name w:val="heading 5"/>
    <w:basedOn w:val="Normal2"/>
    <w:next w:val="Normal2"/>
    <w:rsid w:val="00FE4FB2"/>
    <w:pPr>
      <w:keepNext w:val="1"/>
      <w:keepLines w:val="1"/>
      <w:spacing w:after="40" w:before="220"/>
      <w:outlineLvl w:val="4"/>
    </w:pPr>
    <w:rPr>
      <w:b w:val="1"/>
    </w:rPr>
  </w:style>
  <w:style w:type="paragraph" w:styleId="Rubrik6">
    <w:name w:val="heading 6"/>
    <w:basedOn w:val="Normal2"/>
    <w:next w:val="Normal2"/>
    <w:rsid w:val="00FE4FB2"/>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1" w:customStyle="1">
    <w:name w:val="Normal1"/>
    <w:rsid w:val="00FE4FB2"/>
  </w:style>
  <w:style w:type="table" w:styleId="TableNormal" w:customStyle="1">
    <w:name w:val="Table Normal"/>
    <w:rsid w:val="00FE4FB2"/>
    <w:tblPr>
      <w:tblCellMar>
        <w:top w:w="0.0" w:type="dxa"/>
        <w:left w:w="0.0" w:type="dxa"/>
        <w:bottom w:w="0.0" w:type="dxa"/>
        <w:right w:w="0.0" w:type="dxa"/>
      </w:tblCellMar>
    </w:tblPr>
  </w:style>
  <w:style w:type="paragraph" w:styleId="Rubrik">
    <w:name w:val="Title"/>
    <w:basedOn w:val="Normal2"/>
    <w:next w:val="Normal2"/>
    <w:rsid w:val="00FE4FB2"/>
    <w:pPr>
      <w:keepNext w:val="1"/>
      <w:keepLines w:val="1"/>
      <w:spacing w:after="120" w:before="480"/>
    </w:pPr>
    <w:rPr>
      <w:b w:val="1"/>
      <w:sz w:val="72"/>
      <w:szCs w:val="72"/>
    </w:rPr>
  </w:style>
  <w:style w:type="paragraph" w:styleId="Normal2" w:customStyle="1">
    <w:name w:val="Normal2"/>
    <w:rsid w:val="00FE4FB2"/>
  </w:style>
  <w:style w:type="table" w:styleId="TableNormal0" w:customStyle="1">
    <w:name w:val="Table Normal"/>
    <w:rsid w:val="00FE4FB2"/>
    <w:tblPr>
      <w:tblCellMar>
        <w:top w:w="0.0" w:type="dxa"/>
        <w:left w:w="0.0" w:type="dxa"/>
        <w:bottom w:w="0.0" w:type="dxa"/>
        <w:right w:w="0.0" w:type="dxa"/>
      </w:tblCellMar>
    </w:tblPr>
  </w:style>
  <w:style w:type="paragraph" w:styleId="Underrubrik">
    <w:name w:val="Subtitle"/>
    <w:basedOn w:val="Normal2"/>
    <w:next w:val="Normal2"/>
    <w:rsid w:val="00FE4FB2"/>
    <w:pPr>
      <w:keepNext w:val="1"/>
      <w:keepLines w:val="1"/>
      <w:spacing w:after="80" w:before="360"/>
    </w:pPr>
    <w:rPr>
      <w:rFonts w:ascii="Georgia" w:cs="Georgia" w:eastAsia="Georgia" w:hAnsi="Georgia"/>
      <w:i w:val="1"/>
      <w:color w:val="666666"/>
      <w:sz w:val="48"/>
      <w:szCs w:val="48"/>
    </w:rPr>
  </w:style>
  <w:style w:type="paragraph" w:styleId="Liststycke">
    <w:name w:val="List Paragraph"/>
    <w:basedOn w:val="Normal"/>
    <w:uiPriority w:val="34"/>
    <w:qFormat w:val="1"/>
    <w:rsid w:val="0031090B"/>
    <w:pPr>
      <w:ind w:left="720"/>
      <w:contextualSpacing w:val="1"/>
    </w:pPr>
  </w:style>
  <w:style w:type="paragraph" w:styleId="Ballongtext">
    <w:name w:val="Balloon Text"/>
    <w:basedOn w:val="Normal"/>
    <w:link w:val="BallongtextChar"/>
    <w:uiPriority w:val="99"/>
    <w:semiHidden w:val="1"/>
    <w:unhideWhenUsed w:val="1"/>
    <w:rsid w:val="0031090B"/>
    <w:pPr>
      <w:spacing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31090B"/>
    <w:rPr>
      <w:rFonts w:ascii="Tahoma" w:cs="Tahoma" w:hAnsi="Tahoma"/>
      <w:sz w:val="16"/>
      <w:szCs w:val="16"/>
    </w:rPr>
  </w:style>
  <w:style w:type="character" w:styleId="Hyperlnk">
    <w:name w:val="Hyperlink"/>
    <w:basedOn w:val="Standardstycketeckensnitt"/>
    <w:uiPriority w:val="99"/>
    <w:semiHidden w:val="1"/>
    <w:unhideWhenUsed w:val="1"/>
    <w:rsid w:val="00213E56"/>
    <w:rPr>
      <w:color w:val="0000ff"/>
      <w:u w:val="single"/>
    </w:rPr>
  </w:style>
  <w:style w:type="character" w:styleId="AnvndHyperlnk">
    <w:name w:val="FollowedHyperlink"/>
    <w:basedOn w:val="Standardstycketeckensnitt"/>
    <w:uiPriority w:val="99"/>
    <w:semiHidden w:val="1"/>
    <w:unhideWhenUsed w:val="1"/>
    <w:rsid w:val="00BA0D5D"/>
    <w:rPr>
      <w:color w:val="800080" w:themeColor="followedHyperlink"/>
      <w:u w:val="single"/>
    </w:rPr>
  </w:style>
  <w:style w:type="paragraph" w:styleId="Normalwebb">
    <w:name w:val="Normal (Web)"/>
    <w:basedOn w:val="Normal"/>
    <w:uiPriority w:val="99"/>
    <w:semiHidden w:val="1"/>
    <w:unhideWhenUsed w:val="1"/>
    <w:rsid w:val="007C7931"/>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4s2ls21jnhJBFWVdnmcG6JkuNXBdhQvlF0RxEbKM2xI/edit#heading=h.b5vbc3ocqtz5" TargetMode="External"/><Relationship Id="rId8" Type="http://schemas.openxmlformats.org/officeDocument/2006/relationships/hyperlink" Target="https://eur02.safelinks.protection.outlook.com/?url=https%3A%2F%2Fdocs.google.com%2Fspreadsheets%2Fd%2F1eTQX0wPB9g6yJ69Mu9VoZyaBFm69cFda%2Fedit%23gid%3D603831245&amp;data=05%7C02%7Cfrida.ortgard%40regionorebrolan.se%7C2627e6cd5c754228564808dc5adc9688%7Caece5b1982274c2782181aea120ec062%7C0%7C0%7C638485150671488408%7CUnknown%7CTWFpbGZsb3d8eyJWIjoiMC4wLjAwMDAiLCJQIjoiV2luMzIiLCJBTiI6Ik1haWwiLCJXVCI6Mn0%3D%7C0%7C%7C%7C&amp;sdata=F3A%2B9gtBHBpjw7%2FgHq48BSgvQV13yEi2LljHqLkA9Ok%3D&amp;reserved=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y/VjKXcEPW31GHaPIcHnc6p9Q==">CgMxLjA4AHIhMU5oMmxkdC1LMllJZ2VsTFB6azdYYVU4VjhWU09wWDBr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2024-04-14T07:53:00Z</dcterms:created>
  <dc:creator>Örtgård Frida, RSE HR-administration</dc:creator>
</cp:coreProperties>
</file>