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9D" w:rsidRPr="007A749D" w:rsidRDefault="007A749D" w:rsidP="007A749D">
      <w:pPr>
        <w:pStyle w:val="Default"/>
        <w:rPr>
          <w:b/>
          <w:sz w:val="80"/>
          <w:szCs w:val="80"/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1333500" cy="1152573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49D">
        <w:rPr>
          <w:lang w:val="sv-SE"/>
        </w:rPr>
        <w:tab/>
        <w:t xml:space="preserve">            </w:t>
      </w:r>
      <w:r w:rsidRPr="007A749D">
        <w:rPr>
          <w:b/>
          <w:sz w:val="80"/>
          <w:szCs w:val="80"/>
          <w:lang w:val="sv-SE"/>
        </w:rPr>
        <w:t>När cafét öppnas</w:t>
      </w:r>
    </w:p>
    <w:p w:rsidR="007A749D" w:rsidRPr="007A749D" w:rsidRDefault="007A749D" w:rsidP="007A749D">
      <w:pPr>
        <w:pStyle w:val="Default"/>
        <w:rPr>
          <w:sz w:val="40"/>
          <w:szCs w:val="40"/>
          <w:lang w:val="sv-SE"/>
        </w:rPr>
      </w:pPr>
    </w:p>
    <w:p w:rsidR="007A749D" w:rsidRPr="007A749D" w:rsidRDefault="007A749D" w:rsidP="007A749D">
      <w:pPr>
        <w:pStyle w:val="Default"/>
        <w:rPr>
          <w:lang w:val="sv-SE"/>
        </w:rPr>
      </w:pPr>
      <w:r w:rsidRPr="007A749D">
        <w:rPr>
          <w:lang w:val="sv-SE"/>
        </w:rPr>
        <w:t xml:space="preserve"> </w:t>
      </w:r>
    </w:p>
    <w:p w:rsidR="007A749D" w:rsidRPr="007A749D" w:rsidRDefault="00693F18" w:rsidP="007A749D">
      <w:pPr>
        <w:pStyle w:val="NoSpacing"/>
        <w:rPr>
          <w:b/>
          <w:sz w:val="30"/>
          <w:szCs w:val="30"/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b/>
          <w:sz w:val="30"/>
          <w:szCs w:val="30"/>
          <w:lang w:val="sv-SE"/>
        </w:rPr>
        <w:t xml:space="preserve"> </w:t>
      </w:r>
      <w:r>
        <w:rPr>
          <w:b/>
          <w:sz w:val="30"/>
          <w:szCs w:val="30"/>
          <w:lang w:val="sv-SE"/>
        </w:rPr>
        <w:tab/>
      </w:r>
      <w:r w:rsidR="007A749D" w:rsidRPr="005310AC">
        <w:rPr>
          <w:rFonts w:ascii="Times New Roman" w:hAnsi="Times New Roman" w:cs="Times New Roman"/>
          <w:b/>
          <w:sz w:val="50"/>
          <w:szCs w:val="50"/>
          <w:lang w:val="sv-SE"/>
        </w:rPr>
        <w:t>Hämta cafénycklarna hos vaktmästaren</w:t>
      </w:r>
      <w:r w:rsidR="007A749D" w:rsidRPr="007A749D">
        <w:rPr>
          <w:b/>
          <w:sz w:val="30"/>
          <w:szCs w:val="30"/>
          <w:lang w:val="sv-SE"/>
        </w:rPr>
        <w:t xml:space="preserve"> </w:t>
      </w:r>
    </w:p>
    <w:p w:rsidR="00917A94" w:rsidRPr="00BB5A40" w:rsidRDefault="00693F18" w:rsidP="007A749D">
      <w:pPr>
        <w:rPr>
          <w:rFonts w:ascii="Times New Roman" w:hAnsi="Times New Roman" w:cs="Times New Roman"/>
          <w:sz w:val="30"/>
          <w:szCs w:val="30"/>
          <w:lang w:val="sv-SE"/>
        </w:rPr>
      </w:pPr>
      <w:r>
        <w:rPr>
          <w:sz w:val="30"/>
          <w:szCs w:val="30"/>
          <w:lang w:val="sv-SE"/>
        </w:rPr>
        <w:t xml:space="preserve">  </w:t>
      </w:r>
      <w:r>
        <w:rPr>
          <w:sz w:val="30"/>
          <w:szCs w:val="30"/>
          <w:lang w:val="sv-SE"/>
        </w:rPr>
        <w:tab/>
      </w:r>
      <w:r w:rsidR="007A749D" w:rsidRPr="00BB5A40">
        <w:rPr>
          <w:rFonts w:ascii="Times New Roman" w:hAnsi="Times New Roman" w:cs="Times New Roman"/>
          <w:sz w:val="30"/>
          <w:szCs w:val="30"/>
          <w:lang w:val="sv-SE"/>
        </w:rPr>
        <w:t>Vaktmästarexpeditionen finns på mot</w:t>
      </w:r>
      <w:r w:rsidRPr="00BB5A40">
        <w:rPr>
          <w:rFonts w:ascii="Times New Roman" w:hAnsi="Times New Roman" w:cs="Times New Roman"/>
          <w:sz w:val="30"/>
          <w:szCs w:val="30"/>
          <w:lang w:val="sv-SE"/>
        </w:rPr>
        <w:t>satt sida cafét vid LMA-skylten</w:t>
      </w:r>
      <w:r w:rsidR="00BB5A40" w:rsidRPr="00BB5A40">
        <w:rPr>
          <w:rFonts w:ascii="Times New Roman" w:hAnsi="Times New Roman" w:cs="Times New Roman"/>
          <w:sz w:val="30"/>
          <w:szCs w:val="30"/>
          <w:lang w:val="sv-SE"/>
        </w:rPr>
        <w:t>.</w:t>
      </w:r>
    </w:p>
    <w:p w:rsidR="00BB5A40" w:rsidRDefault="00BB5A40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7A749D" w:rsidRPr="00693F18" w:rsidRDefault="00693F18" w:rsidP="007A749D">
      <w:pPr>
        <w:pStyle w:val="Default"/>
        <w:rPr>
          <w:rFonts w:ascii="Arial" w:hAnsi="Arial" w:cs="Arial"/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 w:rsidR="007A749D" w:rsidRPr="007A749D">
        <w:rPr>
          <w:lang w:val="sv-SE"/>
        </w:rPr>
        <w:t xml:space="preserve"> </w:t>
      </w:r>
      <w:r>
        <w:rPr>
          <w:lang w:val="sv-SE"/>
        </w:rPr>
        <w:tab/>
      </w:r>
      <w:r w:rsidR="007A749D" w:rsidRPr="005310AC">
        <w:rPr>
          <w:b/>
          <w:sz w:val="50"/>
          <w:szCs w:val="50"/>
          <w:lang w:val="sv-SE"/>
        </w:rPr>
        <w:t>Brygg kaffe</w:t>
      </w:r>
      <w:r w:rsidR="007A749D" w:rsidRPr="00693F18">
        <w:rPr>
          <w:rFonts w:ascii="Arial" w:hAnsi="Arial" w:cs="Arial"/>
          <w:lang w:val="sv-SE"/>
        </w:rPr>
        <w:t xml:space="preserve"> </w:t>
      </w:r>
    </w:p>
    <w:p w:rsidR="007A749D" w:rsidRPr="00BB5A40" w:rsidRDefault="007A749D" w:rsidP="00F94366">
      <w:pPr>
        <w:ind w:left="720"/>
        <w:rPr>
          <w:rFonts w:ascii="Times New Roman" w:hAnsi="Times New Roman" w:cs="Times New Roman"/>
          <w:sz w:val="30"/>
          <w:szCs w:val="30"/>
          <w:lang w:val="sv-SE"/>
        </w:rPr>
      </w:pPr>
      <w:r w:rsidRPr="00BB5A40">
        <w:rPr>
          <w:rFonts w:ascii="Times New Roman" w:hAnsi="Times New Roman" w:cs="Times New Roman"/>
          <w:sz w:val="30"/>
          <w:szCs w:val="30"/>
          <w:lang w:val="sv-SE"/>
        </w:rPr>
        <w:t>Kaffe är alltid det som efterfrågas först. Tänk på att förbereda så att det finns tillräckligt med kaffe i periodpaus och mellan matcher.</w:t>
      </w:r>
      <w:r w:rsidR="00F94366">
        <w:rPr>
          <w:rFonts w:ascii="Times New Roman" w:hAnsi="Times New Roman" w:cs="Times New Roman"/>
          <w:sz w:val="30"/>
          <w:szCs w:val="30"/>
          <w:lang w:val="sv-SE"/>
        </w:rPr>
        <w:t xml:space="preserve"> </w:t>
      </w:r>
      <w:r w:rsidRPr="00BB5A40">
        <w:rPr>
          <w:rFonts w:ascii="Times New Roman" w:hAnsi="Times New Roman" w:cs="Times New Roman"/>
          <w:sz w:val="30"/>
          <w:szCs w:val="30"/>
          <w:lang w:val="sv-SE"/>
        </w:rPr>
        <w:t>1 påse Kahls-kaffe  hälls i filterhållare med filter och sätts tillbaka i bryggaren, vatten fylls upp till full kaffekanna och hälls i luckan ovanpå bryggaren, sätt sedan på knappen på nedre delen av bryggaren.</w:t>
      </w:r>
    </w:p>
    <w:p w:rsidR="007A749D" w:rsidRPr="00693F18" w:rsidRDefault="007A749D" w:rsidP="007A749D">
      <w:pPr>
        <w:pStyle w:val="Default"/>
        <w:rPr>
          <w:lang w:val="sv-SE"/>
        </w:rPr>
      </w:pPr>
      <w:r w:rsidRPr="00693F18">
        <w:rPr>
          <w:lang w:val="sv-SE"/>
        </w:rPr>
        <w:t xml:space="preserve"> </w:t>
      </w:r>
    </w:p>
    <w:p w:rsidR="007A749D" w:rsidRPr="00BB5A40" w:rsidRDefault="00BB5A40" w:rsidP="007A749D">
      <w:pPr>
        <w:pStyle w:val="Default"/>
        <w:rPr>
          <w:rFonts w:ascii="Arial" w:hAnsi="Arial" w:cs="Arial"/>
          <w:b/>
          <w:sz w:val="40"/>
          <w:szCs w:val="40"/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 w:rsidRPr="007A749D">
        <w:rPr>
          <w:lang w:val="sv-SE"/>
        </w:rPr>
        <w:t xml:space="preserve"> </w:t>
      </w:r>
      <w:r>
        <w:rPr>
          <w:lang w:val="sv-SE"/>
        </w:rPr>
        <w:tab/>
      </w:r>
      <w:r w:rsidR="007A749D" w:rsidRPr="005310AC">
        <w:rPr>
          <w:b/>
          <w:sz w:val="50"/>
          <w:szCs w:val="50"/>
          <w:lang w:val="sv-SE"/>
        </w:rPr>
        <w:t xml:space="preserve">Tina korvbröd </w:t>
      </w:r>
    </w:p>
    <w:p w:rsidR="007A749D" w:rsidRDefault="007A749D" w:rsidP="00D66911">
      <w:pPr>
        <w:ind w:left="720"/>
        <w:rPr>
          <w:rFonts w:ascii="Times New Roman" w:hAnsi="Times New Roman" w:cs="Times New Roman"/>
          <w:sz w:val="30"/>
          <w:szCs w:val="30"/>
          <w:lang w:val="sv-SE"/>
        </w:rPr>
      </w:pPr>
      <w:r w:rsidRPr="00BB5A40">
        <w:rPr>
          <w:rFonts w:ascii="Times New Roman" w:hAnsi="Times New Roman" w:cs="Times New Roman"/>
          <w:sz w:val="30"/>
          <w:szCs w:val="30"/>
          <w:lang w:val="sv-SE"/>
        </w:rPr>
        <w:t xml:space="preserve">Korvbröd finns i stora </w:t>
      </w:r>
      <w:r w:rsidR="00D66911">
        <w:rPr>
          <w:rFonts w:ascii="Times New Roman" w:hAnsi="Times New Roman" w:cs="Times New Roman"/>
          <w:sz w:val="30"/>
          <w:szCs w:val="30"/>
          <w:lang w:val="sv-SE"/>
        </w:rPr>
        <w:t>frysen i förrådet om inte det finns tinat sedan innan i kylen.</w:t>
      </w:r>
      <w:r w:rsidRPr="00BB5A40">
        <w:rPr>
          <w:rFonts w:ascii="Times New Roman" w:hAnsi="Times New Roman" w:cs="Times New Roman"/>
          <w:sz w:val="30"/>
          <w:szCs w:val="30"/>
          <w:lang w:val="sv-SE"/>
        </w:rPr>
        <w:t xml:space="preserve"> Tänk på att förbereda för den som kommer efter dig genom att tina upp korv och korvbröd.</w:t>
      </w:r>
      <w:r w:rsidR="00F94366">
        <w:rPr>
          <w:rFonts w:ascii="Times New Roman" w:hAnsi="Times New Roman" w:cs="Times New Roman"/>
          <w:sz w:val="30"/>
          <w:szCs w:val="30"/>
          <w:lang w:val="sv-SE"/>
        </w:rPr>
        <w:t xml:space="preserve"> Använd frysetikett för att märka korven och brödet med datum då den är tagen ur frysen.</w:t>
      </w:r>
    </w:p>
    <w:p w:rsidR="00F94366" w:rsidRPr="00F94366" w:rsidRDefault="00F94366" w:rsidP="00F94366">
      <w:pPr>
        <w:ind w:left="720"/>
        <w:rPr>
          <w:rFonts w:ascii="Times New Roman" w:hAnsi="Times New Roman" w:cs="Times New Roman"/>
          <w:sz w:val="30"/>
          <w:szCs w:val="30"/>
          <w:lang w:val="sv-SE"/>
        </w:rPr>
      </w:pPr>
    </w:p>
    <w:p w:rsidR="007A749D" w:rsidRPr="00BB5A40" w:rsidRDefault="00BB5A40" w:rsidP="007A749D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 w:rsidRPr="007A749D">
        <w:rPr>
          <w:lang w:val="sv-SE"/>
        </w:rPr>
        <w:t xml:space="preserve"> </w:t>
      </w:r>
      <w:r>
        <w:rPr>
          <w:lang w:val="sv-SE"/>
        </w:rPr>
        <w:tab/>
      </w:r>
      <w:r w:rsidR="00D66911">
        <w:rPr>
          <w:b/>
          <w:sz w:val="50"/>
          <w:szCs w:val="50"/>
          <w:lang w:val="sv-SE"/>
        </w:rPr>
        <w:t>Värm korven</w:t>
      </w:r>
      <w:r w:rsidR="007A749D" w:rsidRPr="00BB5A40">
        <w:rPr>
          <w:lang w:val="sv-SE"/>
        </w:rPr>
        <w:t xml:space="preserve"> </w:t>
      </w:r>
    </w:p>
    <w:p w:rsidR="007A749D" w:rsidRPr="00BB5A40" w:rsidRDefault="00D66911" w:rsidP="00BB5A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sv-SE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sv-SE"/>
        </w:rPr>
        <w:t>Värm korven i stora kastrullen</w:t>
      </w:r>
      <w:r w:rsidR="007A749D" w:rsidRPr="00BB5A40">
        <w:rPr>
          <w:rFonts w:ascii="Times New Roman" w:hAnsi="Times New Roman" w:cs="Times New Roman"/>
          <w:color w:val="000000"/>
          <w:sz w:val="30"/>
          <w:szCs w:val="30"/>
          <w:lang w:val="sv-SE"/>
        </w:rPr>
        <w:t xml:space="preserve"> </w:t>
      </w:r>
    </w:p>
    <w:p w:rsidR="007A749D" w:rsidRPr="00D66911" w:rsidRDefault="00D66911" w:rsidP="00D669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lang w:val="sv-SE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sv-SE"/>
        </w:rPr>
        <w:t>Ha koll på temperaturen på vattnet så inte korvarna spricker. Räcker att ha värmen på 2 efter att vattnet har värmts upp ordentligt.</w:t>
      </w:r>
    </w:p>
    <w:p w:rsidR="007A749D" w:rsidRPr="00BB5A40" w:rsidRDefault="00D66911" w:rsidP="00BB5A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lang w:val="sv-SE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sv-SE"/>
        </w:rPr>
        <w:t>Salta lätt och lägg i några</w:t>
      </w:r>
      <w:r w:rsidR="007A749D" w:rsidRPr="00BB5A40">
        <w:rPr>
          <w:rFonts w:ascii="Times New Roman" w:hAnsi="Times New Roman" w:cs="Times New Roman"/>
          <w:color w:val="000000"/>
          <w:sz w:val="30"/>
          <w:szCs w:val="30"/>
          <w:lang w:val="sv-SE"/>
        </w:rPr>
        <w:t xml:space="preserve"> lagerblad och några kryddpepparkorn (finns i förrådet) </w:t>
      </w:r>
    </w:p>
    <w:p w:rsidR="007A749D" w:rsidRPr="00BB5A40" w:rsidRDefault="007A749D" w:rsidP="00BB5A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lang w:val="sv-SE"/>
        </w:rPr>
      </w:pPr>
      <w:r w:rsidRPr="00BB5A40">
        <w:rPr>
          <w:rFonts w:ascii="Times New Roman" w:hAnsi="Times New Roman" w:cs="Times New Roman"/>
          <w:color w:val="000000"/>
          <w:sz w:val="30"/>
          <w:szCs w:val="30"/>
          <w:lang w:val="sv-SE"/>
        </w:rPr>
        <w:t xml:space="preserve">Ta upp fryst korv från stora frysen om det inte finns tinad i någon av kylarna. </w:t>
      </w:r>
    </w:p>
    <w:p w:rsidR="007A749D" w:rsidRPr="00BB5A40" w:rsidRDefault="007A749D" w:rsidP="00BB5A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30"/>
          <w:szCs w:val="30"/>
          <w:lang w:val="sv-SE"/>
        </w:rPr>
      </w:pPr>
      <w:r w:rsidRPr="00BB5A40">
        <w:rPr>
          <w:rFonts w:ascii="Times New Roman" w:hAnsi="Times New Roman" w:cs="Times New Roman"/>
          <w:color w:val="000000"/>
          <w:sz w:val="30"/>
          <w:szCs w:val="30"/>
          <w:lang w:val="sv-SE"/>
        </w:rPr>
        <w:t xml:space="preserve">Lägg i korv med tång (ta ej med händerna!) när vattnet är uppvärmt (tänk på att anpassa antalet korvar till aktivitieten i hallen, den korv som är kvar vid stängning skall slängas) </w:t>
      </w:r>
    </w:p>
    <w:p w:rsidR="007A749D" w:rsidRPr="00D66911" w:rsidRDefault="007A749D" w:rsidP="00D66911">
      <w:pPr>
        <w:pStyle w:val="ListParagraph"/>
        <w:autoSpaceDE w:val="0"/>
        <w:autoSpaceDN w:val="0"/>
        <w:adjustRightInd w:val="0"/>
        <w:spacing w:after="9" w:line="240" w:lineRule="auto"/>
        <w:ind w:left="1069"/>
        <w:rPr>
          <w:rFonts w:ascii="Times New Roman" w:hAnsi="Times New Roman" w:cs="Times New Roman"/>
          <w:color w:val="000000"/>
          <w:sz w:val="30"/>
          <w:szCs w:val="30"/>
          <w:lang w:val="sv-SE"/>
        </w:rPr>
      </w:pPr>
    </w:p>
    <w:p w:rsidR="007A749D" w:rsidRPr="007A749D" w:rsidRDefault="007A749D" w:rsidP="007A749D">
      <w:pPr>
        <w:pStyle w:val="Default"/>
        <w:rPr>
          <w:lang w:val="sv-SE"/>
        </w:rPr>
      </w:pPr>
      <w:r w:rsidRPr="007A749D">
        <w:rPr>
          <w:lang w:val="sv-SE"/>
        </w:rPr>
        <w:t xml:space="preserve"> </w:t>
      </w:r>
    </w:p>
    <w:p w:rsidR="007A749D" w:rsidRPr="00D66911" w:rsidRDefault="00F94366" w:rsidP="00D66911">
      <w:pPr>
        <w:pStyle w:val="Default"/>
        <w:ind w:left="720" w:hanging="720"/>
        <w:rPr>
          <w:b/>
          <w:sz w:val="44"/>
          <w:szCs w:val="44"/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 w:rsidRPr="007A749D">
        <w:rPr>
          <w:lang w:val="sv-SE"/>
        </w:rPr>
        <w:t xml:space="preserve"> </w:t>
      </w:r>
      <w:r>
        <w:rPr>
          <w:lang w:val="sv-SE"/>
        </w:rPr>
        <w:tab/>
      </w:r>
      <w:r w:rsidR="00D66911">
        <w:rPr>
          <w:b/>
          <w:sz w:val="44"/>
          <w:szCs w:val="44"/>
          <w:lang w:val="sv-SE"/>
        </w:rPr>
        <w:t>Växelkassan</w:t>
      </w:r>
      <w:r w:rsidR="007A749D" w:rsidRPr="00F94366">
        <w:rPr>
          <w:sz w:val="40"/>
          <w:szCs w:val="40"/>
          <w:lang w:val="sv-SE"/>
        </w:rPr>
        <w:t xml:space="preserve"> </w:t>
      </w:r>
    </w:p>
    <w:p w:rsidR="007A749D" w:rsidRPr="001857E4" w:rsidRDefault="00D66911" w:rsidP="00D66911">
      <w:pPr>
        <w:ind w:firstLine="720"/>
        <w:rPr>
          <w:rFonts w:ascii="Times New Roman" w:hAnsi="Times New Roman" w:cs="Times New Roman"/>
          <w:sz w:val="30"/>
          <w:szCs w:val="30"/>
          <w:lang w:val="sv-SE"/>
        </w:rPr>
      </w:pPr>
      <w:r>
        <w:rPr>
          <w:rFonts w:ascii="Times New Roman" w:hAnsi="Times New Roman" w:cs="Times New Roman"/>
          <w:sz w:val="30"/>
          <w:szCs w:val="30"/>
          <w:lang w:val="sv-SE"/>
        </w:rPr>
        <w:t>Ta fram kassalådan från förrådet och följ anvisningarna för kassaapparaten.</w:t>
      </w:r>
    </w:p>
    <w:p w:rsidR="001857E4" w:rsidRDefault="001857E4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D66911" w:rsidRDefault="00D66911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D66911" w:rsidRDefault="00D66911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D66911" w:rsidRDefault="00D66911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D66911" w:rsidRDefault="00D66911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D66911" w:rsidRDefault="00D66911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D66911" w:rsidRDefault="00D66911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D66911" w:rsidRDefault="00D66911" w:rsidP="007A749D">
      <w:pPr>
        <w:pStyle w:val="Default"/>
        <w:rPr>
          <w:rFonts w:cs="Arial"/>
          <w:b/>
          <w:sz w:val="30"/>
          <w:szCs w:val="30"/>
          <w:lang w:val="sv-SE"/>
        </w:rPr>
      </w:pPr>
    </w:p>
    <w:p w:rsidR="007A749D" w:rsidRPr="00F94366" w:rsidRDefault="00F94366" w:rsidP="007A749D">
      <w:pPr>
        <w:pStyle w:val="Default"/>
        <w:rPr>
          <w:rFonts w:ascii="Arial" w:hAnsi="Arial" w:cs="Arial"/>
          <w:b/>
          <w:sz w:val="40"/>
          <w:szCs w:val="40"/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 w:rsidRPr="007A749D">
        <w:rPr>
          <w:lang w:val="sv-SE"/>
        </w:rPr>
        <w:t xml:space="preserve"> </w:t>
      </w:r>
      <w:r>
        <w:rPr>
          <w:lang w:val="sv-SE"/>
        </w:rPr>
        <w:tab/>
      </w:r>
      <w:r w:rsidR="007A749D" w:rsidRPr="005310AC">
        <w:rPr>
          <w:b/>
          <w:sz w:val="50"/>
          <w:szCs w:val="50"/>
          <w:lang w:val="sv-SE"/>
        </w:rPr>
        <w:t>Ta fram LBK-varor från förrådet</w:t>
      </w:r>
      <w:r w:rsidR="007A749D" w:rsidRPr="00F94366">
        <w:rPr>
          <w:rFonts w:ascii="Arial" w:hAnsi="Arial" w:cs="Arial"/>
          <w:b/>
          <w:sz w:val="40"/>
          <w:szCs w:val="40"/>
          <w:lang w:val="sv-SE"/>
        </w:rPr>
        <w:t xml:space="preserve"> </w:t>
      </w:r>
    </w:p>
    <w:p w:rsidR="007A749D" w:rsidRDefault="007A749D" w:rsidP="00F94366">
      <w:pPr>
        <w:ind w:left="720"/>
        <w:rPr>
          <w:rFonts w:ascii="Times New Roman" w:hAnsi="Times New Roman" w:cs="Times New Roman"/>
          <w:sz w:val="30"/>
          <w:szCs w:val="30"/>
          <w:lang w:val="sv-SE"/>
        </w:rPr>
      </w:pPr>
      <w:r w:rsidRPr="00F94366">
        <w:rPr>
          <w:rFonts w:ascii="Times New Roman" w:hAnsi="Times New Roman" w:cs="Times New Roman"/>
          <w:sz w:val="30"/>
          <w:szCs w:val="30"/>
          <w:lang w:val="sv-SE"/>
        </w:rPr>
        <w:t>Fyll kyldisken med burkläs</w:t>
      </w:r>
      <w:r w:rsidR="00D66911">
        <w:rPr>
          <w:rFonts w:ascii="Times New Roman" w:hAnsi="Times New Roman" w:cs="Times New Roman"/>
          <w:sz w:val="30"/>
          <w:szCs w:val="30"/>
          <w:lang w:val="sv-SE"/>
        </w:rPr>
        <w:t>k, Gainomax, MER, drickyoughurt</w:t>
      </w:r>
      <w:r w:rsidR="00F94366">
        <w:rPr>
          <w:rFonts w:ascii="Times New Roman" w:hAnsi="Times New Roman" w:cs="Times New Roman"/>
          <w:sz w:val="30"/>
          <w:szCs w:val="30"/>
          <w:lang w:val="sv-SE"/>
        </w:rPr>
        <w:t>, pucko, smoothie,</w:t>
      </w:r>
      <w:r w:rsidRPr="00F94366">
        <w:rPr>
          <w:rFonts w:ascii="Times New Roman" w:hAnsi="Times New Roman" w:cs="Times New Roman"/>
          <w:sz w:val="30"/>
          <w:szCs w:val="30"/>
          <w:lang w:val="sv-SE"/>
        </w:rPr>
        <w:t xml:space="preserve"> Delicato-kakor och RisiFrutti, ställ fram ketchup, senap, bitsocker, thépåsar, Kahls-muggar, lock, kaffepåsar, filter, samt ca 9 lådor olika sorters smågodis (ta av locken och lägg under lådorna) och godispåsar.</w:t>
      </w:r>
      <w:r w:rsidR="00F94366">
        <w:rPr>
          <w:rFonts w:ascii="Times New Roman" w:hAnsi="Times New Roman" w:cs="Times New Roman"/>
          <w:sz w:val="30"/>
          <w:szCs w:val="30"/>
          <w:lang w:val="sv-SE"/>
        </w:rPr>
        <w:t xml:space="preserve"> Ställ 1 av varje flaskdricka överst på kyldisken då dessa får inte plats inne i kyldisken. Vill någon handla en sådan dricka så finns det kallt i kylen och sälja av. FYLL PÅ ORDENTLIGT I KYLDISKEN SÅ KUNDERNA SER SORTIMENTET = MERFÖRSÄLJNING</w:t>
      </w:r>
    </w:p>
    <w:p w:rsidR="001857E4" w:rsidRPr="00F94366" w:rsidRDefault="001857E4" w:rsidP="001857E4">
      <w:pPr>
        <w:rPr>
          <w:rFonts w:ascii="Times New Roman" w:hAnsi="Times New Roman" w:cs="Times New Roman"/>
          <w:sz w:val="30"/>
          <w:szCs w:val="30"/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>
        <w:rPr>
          <w:rFonts w:cs="Arial"/>
          <w:b/>
          <w:sz w:val="30"/>
          <w:szCs w:val="30"/>
          <w:lang w:val="sv-SE"/>
        </w:rPr>
        <w:tab/>
      </w:r>
      <w:r w:rsidRPr="001857E4">
        <w:rPr>
          <w:rFonts w:ascii="Times New Roman" w:hAnsi="Times New Roman" w:cs="Times New Roman"/>
          <w:b/>
          <w:sz w:val="50"/>
          <w:szCs w:val="50"/>
          <w:lang w:val="sv-SE"/>
        </w:rPr>
        <w:t xml:space="preserve">Rulla upp rullgardinen </w:t>
      </w:r>
      <w:r w:rsidR="00BC6DC0">
        <w:rPr>
          <w:rFonts w:ascii="Times New Roman" w:hAnsi="Times New Roman" w:cs="Times New Roman"/>
          <w:b/>
          <w:sz w:val="50"/>
          <w:szCs w:val="50"/>
          <w:lang w:val="sv-SE"/>
        </w:rPr>
        <w:t>till godishyllorna</w:t>
      </w:r>
    </w:p>
    <w:p w:rsidR="00811C9A" w:rsidRPr="00F94366" w:rsidRDefault="00811C9A" w:rsidP="007A749D">
      <w:pPr>
        <w:pStyle w:val="Default"/>
        <w:rPr>
          <w:lang w:val="sv-SE"/>
        </w:rPr>
      </w:pPr>
    </w:p>
    <w:p w:rsidR="007A749D" w:rsidRPr="00F94366" w:rsidRDefault="00F94366" w:rsidP="007A749D">
      <w:pPr>
        <w:pStyle w:val="Default"/>
        <w:rPr>
          <w:b/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 w:rsidRPr="007A749D">
        <w:rPr>
          <w:lang w:val="sv-SE"/>
        </w:rPr>
        <w:t xml:space="preserve"> </w:t>
      </w:r>
      <w:r>
        <w:rPr>
          <w:lang w:val="sv-SE"/>
        </w:rPr>
        <w:tab/>
      </w:r>
      <w:r w:rsidR="007A749D" w:rsidRPr="005310AC">
        <w:rPr>
          <w:b/>
          <w:sz w:val="50"/>
          <w:szCs w:val="50"/>
          <w:lang w:val="sv-SE"/>
        </w:rPr>
        <w:t>Gör ostsmörgåsar och lägg i kyldisken</w:t>
      </w:r>
      <w:r w:rsidR="007A749D" w:rsidRPr="00F94366">
        <w:rPr>
          <w:b/>
          <w:lang w:val="sv-SE"/>
        </w:rPr>
        <w:t xml:space="preserve"> </w:t>
      </w:r>
    </w:p>
    <w:p w:rsidR="007A749D" w:rsidRPr="00F94366" w:rsidRDefault="007A749D" w:rsidP="00F94366">
      <w:pPr>
        <w:ind w:left="720"/>
        <w:rPr>
          <w:rFonts w:ascii="Times New Roman" w:hAnsi="Times New Roman" w:cs="Times New Roman"/>
          <w:sz w:val="30"/>
          <w:szCs w:val="30"/>
          <w:lang w:val="sv-SE"/>
        </w:rPr>
      </w:pPr>
      <w:r w:rsidRPr="00F94366">
        <w:rPr>
          <w:rFonts w:ascii="Times New Roman" w:hAnsi="Times New Roman" w:cs="Times New Roman"/>
          <w:sz w:val="30"/>
          <w:szCs w:val="30"/>
          <w:lang w:val="sv-SE"/>
        </w:rPr>
        <w:t>Se instruktion på väggen vid beredningsbordet. Bröd finns antingen tinat i kylen eller i någon av frysarna. Smörgåsmargarin, ost och grönsaker finns i någon av kylarna i cafét/förrådet. Tänk på att anpassa antalet smörgåsar till aktiviteten i hallen, överblivna smörgåsar slängs vid stängning. Obs! Alla smörgåsar skall omslutas av plast av hygieniska skäl! Tvätta alltid händerna ordentligt med tvål innan beredning av livsmedel!</w:t>
      </w:r>
    </w:p>
    <w:p w:rsidR="007A749D" w:rsidRPr="00F94366" w:rsidRDefault="007A749D" w:rsidP="007A749D">
      <w:pPr>
        <w:pStyle w:val="Default"/>
        <w:rPr>
          <w:lang w:val="sv-SE"/>
        </w:rPr>
      </w:pPr>
    </w:p>
    <w:p w:rsidR="007A749D" w:rsidRPr="007A749D" w:rsidRDefault="00F94366" w:rsidP="007A749D">
      <w:pPr>
        <w:pStyle w:val="Default"/>
        <w:rPr>
          <w:lang w:val="sv-SE"/>
        </w:rPr>
      </w:pPr>
      <w:r>
        <w:rPr>
          <w:rFonts w:cs="Arial"/>
          <w:b/>
          <w:sz w:val="30"/>
          <w:szCs w:val="30"/>
          <w:lang w:val="sv-SE"/>
        </w:rPr>
        <w:t>●</w:t>
      </w:r>
      <w:r w:rsidRPr="007A749D">
        <w:rPr>
          <w:lang w:val="sv-SE"/>
        </w:rPr>
        <w:t xml:space="preserve"> </w:t>
      </w:r>
      <w:r>
        <w:rPr>
          <w:lang w:val="sv-SE"/>
        </w:rPr>
        <w:tab/>
      </w:r>
      <w:r w:rsidR="007A749D" w:rsidRPr="005310AC">
        <w:rPr>
          <w:b/>
          <w:sz w:val="50"/>
          <w:szCs w:val="50"/>
          <w:lang w:val="sv-SE"/>
        </w:rPr>
        <w:t>Förbered toast med ost och skinka</w:t>
      </w:r>
      <w:r w:rsidR="007A749D" w:rsidRPr="007A749D">
        <w:rPr>
          <w:lang w:val="sv-SE"/>
        </w:rPr>
        <w:t xml:space="preserve"> </w:t>
      </w:r>
    </w:p>
    <w:p w:rsidR="007A749D" w:rsidRPr="00D66911" w:rsidRDefault="007A749D" w:rsidP="00F94366">
      <w:pPr>
        <w:ind w:left="720"/>
        <w:rPr>
          <w:rFonts w:ascii="Times New Roman" w:hAnsi="Times New Roman" w:cs="Times New Roman"/>
          <w:sz w:val="30"/>
          <w:szCs w:val="30"/>
          <w:lang w:val="sv-SE"/>
        </w:rPr>
      </w:pPr>
      <w:r w:rsidRPr="00F94366">
        <w:rPr>
          <w:rFonts w:ascii="Times New Roman" w:hAnsi="Times New Roman" w:cs="Times New Roman"/>
          <w:sz w:val="30"/>
          <w:szCs w:val="30"/>
          <w:lang w:val="sv-SE"/>
        </w:rPr>
        <w:t xml:space="preserve">Kontrollera om det finns färdiga toast i kyl eller frys, annars gör nya: Toastbröd, smörgåsmargarin, ost, skinka (ost på vardera sida om skinkan). Lägg i toastern och vänta tills grön lampa lyser (sätt på timern på väggen), ta ut toasten med teflontång och lägg den i en pappersficka avsedd för toast. Toast kan även göras på lediga stunder och </w:t>
      </w:r>
      <w:r w:rsidR="00D66911">
        <w:rPr>
          <w:rFonts w:ascii="Times New Roman" w:hAnsi="Times New Roman" w:cs="Times New Roman"/>
          <w:sz w:val="30"/>
          <w:szCs w:val="30"/>
          <w:lang w:val="sv-SE"/>
        </w:rPr>
        <w:t>plastas in</w:t>
      </w:r>
      <w:r w:rsidRPr="00F94366">
        <w:rPr>
          <w:rFonts w:ascii="Times New Roman" w:hAnsi="Times New Roman" w:cs="Times New Roman"/>
          <w:sz w:val="30"/>
          <w:szCs w:val="30"/>
          <w:lang w:val="sv-SE"/>
        </w:rPr>
        <w:t xml:space="preserve"> (glöm inte att datummärka). </w:t>
      </w:r>
      <w:bookmarkStart w:id="0" w:name="_GoBack"/>
      <w:bookmarkEnd w:id="0"/>
    </w:p>
    <w:sectPr w:rsidR="007A749D" w:rsidRPr="00D66911" w:rsidSect="00F94366">
      <w:pgSz w:w="11906" w:h="17338"/>
      <w:pgMar w:top="284" w:right="845" w:bottom="646" w:left="10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E4" w:rsidRDefault="001857E4" w:rsidP="001857E4">
      <w:pPr>
        <w:spacing w:after="0" w:line="240" w:lineRule="auto"/>
      </w:pPr>
      <w:r>
        <w:separator/>
      </w:r>
    </w:p>
  </w:endnote>
  <w:endnote w:type="continuationSeparator" w:id="0">
    <w:p w:rsidR="001857E4" w:rsidRDefault="001857E4" w:rsidP="0018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E4" w:rsidRDefault="001857E4" w:rsidP="001857E4">
      <w:pPr>
        <w:spacing w:after="0" w:line="240" w:lineRule="auto"/>
      </w:pPr>
      <w:r>
        <w:separator/>
      </w:r>
    </w:p>
  </w:footnote>
  <w:footnote w:type="continuationSeparator" w:id="0">
    <w:p w:rsidR="001857E4" w:rsidRDefault="001857E4" w:rsidP="0018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DF"/>
    <w:multiLevelType w:val="hybridMultilevel"/>
    <w:tmpl w:val="B47C8446"/>
    <w:lvl w:ilvl="0" w:tplc="27D2184A">
      <w:numFmt w:val="bullet"/>
      <w:lvlText w:val="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469BD"/>
    <w:multiLevelType w:val="hybridMultilevel"/>
    <w:tmpl w:val="AAAE436E"/>
    <w:lvl w:ilvl="0" w:tplc="436A9B24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601E7"/>
    <w:multiLevelType w:val="hybridMultilevel"/>
    <w:tmpl w:val="2138C166"/>
    <w:lvl w:ilvl="0" w:tplc="DDFA399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844011"/>
    <w:multiLevelType w:val="hybridMultilevel"/>
    <w:tmpl w:val="158E3858"/>
    <w:lvl w:ilvl="0" w:tplc="329A9A8A">
      <w:numFmt w:val="bullet"/>
      <w:lvlText w:val=""/>
      <w:lvlJc w:val="left"/>
      <w:pPr>
        <w:ind w:left="1069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8971E2B"/>
    <w:multiLevelType w:val="hybridMultilevel"/>
    <w:tmpl w:val="21622F6C"/>
    <w:lvl w:ilvl="0" w:tplc="436A9B24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F43B8B"/>
    <w:multiLevelType w:val="hybridMultilevel"/>
    <w:tmpl w:val="F7BC6D88"/>
    <w:lvl w:ilvl="0" w:tplc="436A9B24"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9D"/>
    <w:rsid w:val="001857E4"/>
    <w:rsid w:val="003A6EF5"/>
    <w:rsid w:val="005310AC"/>
    <w:rsid w:val="00693F18"/>
    <w:rsid w:val="007A749D"/>
    <w:rsid w:val="00811C9A"/>
    <w:rsid w:val="00917A94"/>
    <w:rsid w:val="00B27D46"/>
    <w:rsid w:val="00BB5A40"/>
    <w:rsid w:val="00BC6DC0"/>
    <w:rsid w:val="00D66911"/>
    <w:rsid w:val="00F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A7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E4"/>
  </w:style>
  <w:style w:type="paragraph" w:styleId="Footer">
    <w:name w:val="footer"/>
    <w:basedOn w:val="Normal"/>
    <w:link w:val="FooterChar"/>
    <w:uiPriority w:val="99"/>
    <w:unhideWhenUsed/>
    <w:rsid w:val="0018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A7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E4"/>
  </w:style>
  <w:style w:type="paragraph" w:styleId="Footer">
    <w:name w:val="footer"/>
    <w:basedOn w:val="Normal"/>
    <w:link w:val="FooterChar"/>
    <w:uiPriority w:val="99"/>
    <w:unhideWhenUsed/>
    <w:rsid w:val="0018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Jonna Leinonen</cp:lastModifiedBy>
  <cp:revision>2</cp:revision>
  <dcterms:created xsi:type="dcterms:W3CDTF">2016-07-10T19:31:00Z</dcterms:created>
  <dcterms:modified xsi:type="dcterms:W3CDTF">2016-07-10T19:31:00Z</dcterms:modified>
</cp:coreProperties>
</file>