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EF08" w14:textId="3D0B0264" w:rsidR="00A413DA" w:rsidRDefault="00A413DA">
      <w:r w:rsidRPr="00A413DA">
        <w:drawing>
          <wp:inline distT="0" distB="0" distL="0" distR="0" wp14:anchorId="6A6777F7" wp14:editId="6FD2929D">
            <wp:extent cx="5760720" cy="2145665"/>
            <wp:effectExtent l="0" t="0" r="0" b="6985"/>
            <wp:docPr id="455338428" name="Bildobjekt 1" descr="En bild som visar hockey, sportutrustning, skridskoåkning,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38428" name="Bildobjekt 1" descr="En bild som visar hockey, sportutrustning, skridskoåkning, tex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5CA2" w14:textId="38FD751A" w:rsidR="00264170" w:rsidRDefault="00A413DA">
      <w:hyperlink r:id="rId5" w:history="1">
        <w:r w:rsidRPr="008C7FA0">
          <w:rPr>
            <w:rStyle w:val="Hyperlnk"/>
          </w:rPr>
          <w:t>https://www.gjensidige.se/partners/svenska-ishockeyforbundet/ishockey-forsakringsinnehall</w:t>
        </w:r>
      </w:hyperlink>
    </w:p>
    <w:p w14:paraId="286BB85F" w14:textId="77777777" w:rsidR="00A413DA" w:rsidRDefault="00A413DA"/>
    <w:sectPr w:rsidR="00A4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DA"/>
    <w:rsid w:val="00264170"/>
    <w:rsid w:val="00A4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0D6"/>
  <w15:chartTrackingRefBased/>
  <w15:docId w15:val="{8C7F609A-4BD6-4BE0-BF0A-62BE4C5C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13D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1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jensidige.se/partners/svenska-ishockeyforbundet/ishockey-forsakringsinnehal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166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Carlbom</dc:creator>
  <cp:keywords/>
  <dc:description/>
  <cp:lastModifiedBy>Lars Carlbom</cp:lastModifiedBy>
  <cp:revision>1</cp:revision>
  <dcterms:created xsi:type="dcterms:W3CDTF">2023-08-23T15:11:00Z</dcterms:created>
  <dcterms:modified xsi:type="dcterms:W3CDTF">2023-08-23T15:12:00Z</dcterms:modified>
</cp:coreProperties>
</file>