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20" w:rsidRPr="00075820" w:rsidRDefault="00B32FC6" w:rsidP="00075820">
      <w:pPr>
        <w:pStyle w:val="Rubrik1"/>
        <w:jc w:val="center"/>
        <w:rPr>
          <w:b/>
        </w:rPr>
      </w:pPr>
      <w:r w:rsidRPr="00075820">
        <w:rPr>
          <w:b/>
        </w:rPr>
        <w:t>Kioskansva</w:t>
      </w:r>
      <w:r w:rsidR="00C43649">
        <w:rPr>
          <w:b/>
        </w:rPr>
        <w:t>riga för P-07:s hemmamatcher</w:t>
      </w:r>
      <w:r w:rsidR="00075820">
        <w:rPr>
          <w:b/>
        </w:rPr>
        <w:t xml:space="preserve"> våren och hösten 2019</w:t>
      </w:r>
    </w:p>
    <w:p w:rsidR="00075820" w:rsidRDefault="00075820"/>
    <w:p w:rsidR="00075820" w:rsidRDefault="00B32FC6">
      <w:pPr>
        <w:rPr>
          <w:rFonts w:ascii="Garamond" w:hAnsi="Garamond"/>
          <w:sz w:val="24"/>
          <w:szCs w:val="24"/>
        </w:rPr>
      </w:pPr>
      <w:r w:rsidRPr="009967CC">
        <w:rPr>
          <w:rFonts w:ascii="Garamond" w:hAnsi="Garamond"/>
          <w:sz w:val="24"/>
          <w:szCs w:val="24"/>
        </w:rPr>
        <w:t>Under hemmamatcherna har vi en chans att få in pengar till lagkassan genom att ha kiosk för fikasugna supportrar. Vi föräldrar bemann</w:t>
      </w:r>
      <w:r w:rsidR="00075820" w:rsidRPr="009967CC">
        <w:rPr>
          <w:rFonts w:ascii="Garamond" w:hAnsi="Garamond"/>
          <w:sz w:val="24"/>
          <w:szCs w:val="24"/>
        </w:rPr>
        <w:t>ar kiosken när våra barn spelar.</w:t>
      </w:r>
      <w:r w:rsidR="009D0891">
        <w:rPr>
          <w:rFonts w:ascii="Garamond" w:hAnsi="Garamond"/>
          <w:sz w:val="24"/>
          <w:szCs w:val="24"/>
        </w:rPr>
        <w:t xml:space="preserve"> Här nedan ser ni schemat.</w:t>
      </w:r>
    </w:p>
    <w:p w:rsidR="009967CC" w:rsidRPr="009967CC" w:rsidRDefault="009967CC">
      <w:pPr>
        <w:rPr>
          <w:rFonts w:ascii="Garamond" w:hAnsi="Garamond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48"/>
      </w:tblGrid>
      <w:tr w:rsidR="00075820" w:rsidRPr="009967CC" w:rsidTr="00075820">
        <w:tc>
          <w:tcPr>
            <w:tcW w:w="98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5 maj</w:t>
            </w:r>
          </w:p>
        </w:tc>
        <w:tc>
          <w:tcPr>
            <w:tcW w:w="2126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Avspark kl. 16:00</w:t>
            </w:r>
          </w:p>
        </w:tc>
        <w:tc>
          <w:tcPr>
            <w:tcW w:w="594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Colin och Alvin H</w:t>
            </w:r>
          </w:p>
        </w:tc>
      </w:tr>
      <w:tr w:rsidR="00075820" w:rsidRPr="009967CC" w:rsidTr="00075820">
        <w:tc>
          <w:tcPr>
            <w:tcW w:w="98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24 maj</w:t>
            </w:r>
          </w:p>
        </w:tc>
        <w:tc>
          <w:tcPr>
            <w:tcW w:w="2126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Avspark kl. 18:00</w:t>
            </w:r>
          </w:p>
        </w:tc>
        <w:tc>
          <w:tcPr>
            <w:tcW w:w="594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Oscar och Alexander</w:t>
            </w:r>
          </w:p>
        </w:tc>
      </w:tr>
      <w:tr w:rsidR="00075820" w:rsidRPr="009967CC" w:rsidTr="00075820">
        <w:tc>
          <w:tcPr>
            <w:tcW w:w="98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23 juni</w:t>
            </w:r>
          </w:p>
        </w:tc>
        <w:tc>
          <w:tcPr>
            <w:tcW w:w="2126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Avspark kl. 15:00</w:t>
            </w:r>
          </w:p>
        </w:tc>
        <w:tc>
          <w:tcPr>
            <w:tcW w:w="594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Filip och Melvin</w:t>
            </w:r>
          </w:p>
        </w:tc>
      </w:tr>
      <w:tr w:rsidR="00075820" w:rsidRPr="009967CC" w:rsidTr="00075820">
        <w:tc>
          <w:tcPr>
            <w:tcW w:w="98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  <w:r w:rsidR="00075820" w:rsidRPr="009967CC">
              <w:rPr>
                <w:rFonts w:ascii="Garamond" w:hAnsi="Garamond"/>
                <w:sz w:val="24"/>
                <w:szCs w:val="24"/>
              </w:rPr>
              <w:t xml:space="preserve"> aug</w:t>
            </w:r>
          </w:p>
        </w:tc>
        <w:tc>
          <w:tcPr>
            <w:tcW w:w="2126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Avspark kl. 18:00</w:t>
            </w:r>
          </w:p>
        </w:tc>
        <w:tc>
          <w:tcPr>
            <w:tcW w:w="594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Daniel och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Belmin</w:t>
            </w:r>
            <w:proofErr w:type="spellEnd"/>
          </w:p>
        </w:tc>
      </w:tr>
      <w:tr w:rsidR="00075820" w:rsidRPr="009967CC" w:rsidTr="00075820">
        <w:tc>
          <w:tcPr>
            <w:tcW w:w="988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1 sep</w:t>
            </w:r>
          </w:p>
        </w:tc>
        <w:tc>
          <w:tcPr>
            <w:tcW w:w="2126" w:type="dxa"/>
          </w:tcPr>
          <w:p w:rsidR="00075820" w:rsidRPr="009967CC" w:rsidRDefault="00075820">
            <w:pPr>
              <w:rPr>
                <w:rFonts w:ascii="Garamond" w:hAnsi="Garamond"/>
                <w:sz w:val="24"/>
                <w:szCs w:val="24"/>
              </w:rPr>
            </w:pPr>
            <w:r w:rsidRPr="009967CC">
              <w:rPr>
                <w:rFonts w:ascii="Garamond" w:hAnsi="Garamond"/>
                <w:sz w:val="24"/>
                <w:szCs w:val="24"/>
              </w:rPr>
              <w:t>Avspark kl. 14:00</w:t>
            </w:r>
          </w:p>
        </w:tc>
        <w:tc>
          <w:tcPr>
            <w:tcW w:w="594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Anton H och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Arbnor</w:t>
            </w:r>
            <w:proofErr w:type="spellEnd"/>
          </w:p>
        </w:tc>
      </w:tr>
      <w:tr w:rsidR="00075820" w:rsidRPr="009967CC" w:rsidTr="00075820">
        <w:tc>
          <w:tcPr>
            <w:tcW w:w="98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  <w:r w:rsidR="00075820" w:rsidRPr="009967CC">
              <w:rPr>
                <w:rFonts w:ascii="Garamond" w:hAnsi="Garamond"/>
                <w:sz w:val="24"/>
                <w:szCs w:val="24"/>
              </w:rPr>
              <w:t xml:space="preserve"> sep</w:t>
            </w:r>
          </w:p>
        </w:tc>
        <w:tc>
          <w:tcPr>
            <w:tcW w:w="2126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Avspark kl. 17:3</w:t>
            </w:r>
            <w:r w:rsidR="00075820" w:rsidRPr="009967CC"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594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Bleart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och Alvin S</w:t>
            </w:r>
          </w:p>
        </w:tc>
      </w:tr>
      <w:tr w:rsidR="00075820" w:rsidRPr="009967CC" w:rsidTr="00075820">
        <w:tc>
          <w:tcPr>
            <w:tcW w:w="98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  <w:r w:rsidR="00075820" w:rsidRPr="009967CC">
              <w:rPr>
                <w:rFonts w:ascii="Garamond" w:hAnsi="Garamond"/>
                <w:sz w:val="24"/>
                <w:szCs w:val="24"/>
              </w:rPr>
              <w:t xml:space="preserve"> sep</w:t>
            </w:r>
          </w:p>
        </w:tc>
        <w:tc>
          <w:tcPr>
            <w:tcW w:w="2126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Avspark kl. 11</w:t>
            </w:r>
            <w:r w:rsidR="00075820" w:rsidRPr="009967CC">
              <w:rPr>
                <w:rFonts w:ascii="Garamond" w:hAnsi="Garamond"/>
                <w:sz w:val="24"/>
                <w:szCs w:val="24"/>
              </w:rPr>
              <w:t>:00</w:t>
            </w:r>
          </w:p>
        </w:tc>
        <w:tc>
          <w:tcPr>
            <w:tcW w:w="5948" w:type="dxa"/>
          </w:tcPr>
          <w:p w:rsidR="00075820" w:rsidRPr="009967CC" w:rsidRDefault="005F401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Dario och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Rejhan</w:t>
            </w:r>
            <w:proofErr w:type="spellEnd"/>
          </w:p>
        </w:tc>
      </w:tr>
    </w:tbl>
    <w:p w:rsidR="00075820" w:rsidRDefault="00075820"/>
    <w:p w:rsidR="00D5224C" w:rsidRDefault="00B32FC6">
      <w:pPr>
        <w:rPr>
          <w:rFonts w:ascii="Garamond" w:hAnsi="Garamond"/>
          <w:sz w:val="24"/>
          <w:szCs w:val="24"/>
        </w:rPr>
      </w:pPr>
      <w:r w:rsidRPr="00D5224C">
        <w:rPr>
          <w:rFonts w:ascii="Garamond" w:hAnsi="Garamond"/>
          <w:sz w:val="24"/>
          <w:szCs w:val="24"/>
        </w:rPr>
        <w:t xml:space="preserve"> </w:t>
      </w:r>
      <w:r w:rsidRPr="00D5224C">
        <w:rPr>
          <w:rFonts w:ascii="Garamond" w:hAnsi="Garamond"/>
          <w:b/>
          <w:sz w:val="24"/>
          <w:szCs w:val="24"/>
        </w:rPr>
        <w:t>Att tänka på!</w:t>
      </w:r>
      <w:r w:rsidRPr="00D5224C">
        <w:rPr>
          <w:rFonts w:ascii="Garamond" w:hAnsi="Garamond"/>
          <w:sz w:val="24"/>
          <w:szCs w:val="24"/>
        </w:rPr>
        <w:t xml:space="preserve"> </w:t>
      </w:r>
    </w:p>
    <w:p w:rsidR="00D5224C" w:rsidRDefault="00B32FC6">
      <w:pPr>
        <w:rPr>
          <w:rFonts w:ascii="Garamond" w:hAnsi="Garamond"/>
          <w:sz w:val="24"/>
          <w:szCs w:val="24"/>
        </w:rPr>
      </w:pPr>
      <w:r w:rsidRPr="00D5224C">
        <w:rPr>
          <w:rFonts w:ascii="Garamond" w:hAnsi="Garamond"/>
          <w:sz w:val="24"/>
          <w:szCs w:val="24"/>
        </w:rPr>
        <w:t>Föräldrarna till det barn som står först ansvarar för att kolla av med det andra barnets föräldrar inför matchen samt se till att ta över fikaprylar f</w:t>
      </w:r>
      <w:r w:rsidR="00CC4DBE">
        <w:rPr>
          <w:rFonts w:ascii="Garamond" w:hAnsi="Garamond"/>
          <w:sz w:val="24"/>
          <w:szCs w:val="24"/>
        </w:rPr>
        <w:t xml:space="preserve">rån föregående kioskansvariga. </w:t>
      </w:r>
      <w:r w:rsidRPr="00D5224C">
        <w:rPr>
          <w:rFonts w:ascii="Garamond" w:hAnsi="Garamond"/>
          <w:sz w:val="24"/>
          <w:szCs w:val="24"/>
        </w:rPr>
        <w:t>Kontaktuppgifter ti</w:t>
      </w:r>
      <w:r w:rsidR="00CC4DBE">
        <w:rPr>
          <w:rFonts w:ascii="Garamond" w:hAnsi="Garamond"/>
          <w:sz w:val="24"/>
          <w:szCs w:val="24"/>
        </w:rPr>
        <w:t>ll föräldrar finns på laget.se.</w:t>
      </w:r>
      <w:r w:rsidRPr="00D5224C">
        <w:rPr>
          <w:rFonts w:ascii="Garamond" w:hAnsi="Garamond"/>
          <w:sz w:val="24"/>
          <w:szCs w:val="24"/>
        </w:rPr>
        <w:t xml:space="preserve"> När barnen samlas inför matchen kan det vara lämpligt att kioskansvariga träffas. Om man har förhinder att stå i kiosken; kontakta någon annan fö</w:t>
      </w:r>
      <w:r w:rsidR="00D5224C">
        <w:rPr>
          <w:rFonts w:ascii="Garamond" w:hAnsi="Garamond"/>
          <w:sz w:val="24"/>
          <w:szCs w:val="24"/>
        </w:rPr>
        <w:t xml:space="preserve">rälder. </w:t>
      </w:r>
    </w:p>
    <w:p w:rsidR="008B1DA3" w:rsidRDefault="00B32FC6">
      <w:pPr>
        <w:rPr>
          <w:rFonts w:ascii="Garamond" w:hAnsi="Garamond"/>
          <w:sz w:val="24"/>
          <w:szCs w:val="24"/>
        </w:rPr>
      </w:pPr>
      <w:r w:rsidRPr="00D5224C">
        <w:rPr>
          <w:rFonts w:ascii="Garamond" w:hAnsi="Garamond"/>
          <w:sz w:val="24"/>
          <w:szCs w:val="24"/>
        </w:rPr>
        <w:t>Kioskansvarig</w:t>
      </w:r>
      <w:r w:rsidR="00D5224C">
        <w:rPr>
          <w:rFonts w:ascii="Garamond" w:hAnsi="Garamond"/>
          <w:sz w:val="24"/>
          <w:szCs w:val="24"/>
        </w:rPr>
        <w:t xml:space="preserve">a kokar kaffe, te </w:t>
      </w:r>
      <w:r w:rsidRPr="00D5224C">
        <w:rPr>
          <w:rFonts w:ascii="Garamond" w:hAnsi="Garamond"/>
          <w:sz w:val="24"/>
          <w:szCs w:val="24"/>
        </w:rPr>
        <w:t>och bakar eller köper in kaffebröd</w:t>
      </w:r>
      <w:r w:rsidR="00D5224C">
        <w:rPr>
          <w:rFonts w:ascii="Garamond" w:hAnsi="Garamond"/>
          <w:sz w:val="24"/>
          <w:szCs w:val="24"/>
        </w:rPr>
        <w:t>.</w:t>
      </w:r>
      <w:r w:rsidR="00C43649">
        <w:rPr>
          <w:rFonts w:ascii="Garamond" w:hAnsi="Garamond"/>
          <w:sz w:val="24"/>
          <w:szCs w:val="24"/>
        </w:rPr>
        <w:t xml:space="preserve"> Ca </w:t>
      </w:r>
      <w:proofErr w:type="gramStart"/>
      <w:r w:rsidR="005F401A">
        <w:rPr>
          <w:rFonts w:ascii="Garamond" w:hAnsi="Garamond"/>
          <w:sz w:val="24"/>
          <w:szCs w:val="24"/>
        </w:rPr>
        <w:t>25-</w:t>
      </w:r>
      <w:bookmarkStart w:id="0" w:name="_GoBack"/>
      <w:bookmarkEnd w:id="0"/>
      <w:r w:rsidR="00C43649">
        <w:rPr>
          <w:rFonts w:ascii="Garamond" w:hAnsi="Garamond"/>
          <w:sz w:val="24"/>
          <w:szCs w:val="24"/>
        </w:rPr>
        <w:t>3</w:t>
      </w:r>
      <w:r w:rsidRPr="00D5224C">
        <w:rPr>
          <w:rFonts w:ascii="Garamond" w:hAnsi="Garamond"/>
          <w:sz w:val="24"/>
          <w:szCs w:val="24"/>
        </w:rPr>
        <w:t>0</w:t>
      </w:r>
      <w:proofErr w:type="gramEnd"/>
      <w:r w:rsidRPr="00D5224C">
        <w:rPr>
          <w:rFonts w:ascii="Garamond" w:hAnsi="Garamond"/>
          <w:sz w:val="24"/>
          <w:szCs w:val="24"/>
        </w:rPr>
        <w:t xml:space="preserve"> kakor/bullar bedömer vi vara en rimlig mängd. Detta står vi föräldrar för. I korgen finns muggar, småskedar, servetter, bitsocker, 2 stora pumptermosar, 1 mindre te-termos, lagkassan och notisbok. Det är kioskansvariga som ansvarar för att det finns tillräckligt inför sin match. </w:t>
      </w:r>
    </w:p>
    <w:p w:rsidR="00D5224C" w:rsidRDefault="00B32FC6">
      <w:pPr>
        <w:rPr>
          <w:rFonts w:ascii="Garamond" w:hAnsi="Garamond"/>
          <w:sz w:val="24"/>
          <w:szCs w:val="24"/>
        </w:rPr>
      </w:pPr>
      <w:r w:rsidRPr="00D5224C">
        <w:rPr>
          <w:rFonts w:ascii="Garamond" w:hAnsi="Garamond"/>
          <w:sz w:val="24"/>
          <w:szCs w:val="24"/>
        </w:rPr>
        <w:t>Om förbrukningsmaterial behövs, så används lagkassan. Beloppen räknas och noteras i boken. Det ska alltid finnas 400 kr i lagkassan. Res</w:t>
      </w:r>
      <w:r w:rsidR="008B1DA3">
        <w:rPr>
          <w:rFonts w:ascii="Garamond" w:hAnsi="Garamond"/>
          <w:sz w:val="24"/>
          <w:szCs w:val="24"/>
        </w:rPr>
        <w:t xml:space="preserve">terande belopp noteras och </w:t>
      </w:r>
      <w:proofErr w:type="spellStart"/>
      <w:r w:rsidR="008B1DA3">
        <w:rPr>
          <w:rFonts w:ascii="Garamond" w:hAnsi="Garamond"/>
          <w:sz w:val="24"/>
          <w:szCs w:val="24"/>
        </w:rPr>
        <w:t>swishas</w:t>
      </w:r>
      <w:proofErr w:type="spellEnd"/>
      <w:r w:rsidR="008B1DA3">
        <w:rPr>
          <w:rFonts w:ascii="Garamond" w:hAnsi="Garamond"/>
          <w:sz w:val="24"/>
          <w:szCs w:val="24"/>
        </w:rPr>
        <w:t xml:space="preserve"> till</w:t>
      </w:r>
      <w:r w:rsidR="00C43649" w:rsidRPr="00C43649">
        <w:rPr>
          <w:rFonts w:ascii="Garamond" w:hAnsi="Garamond"/>
          <w:sz w:val="24"/>
          <w:szCs w:val="24"/>
        </w:rPr>
        <w:t xml:space="preserve"> </w:t>
      </w:r>
      <w:r w:rsidR="00C43649">
        <w:rPr>
          <w:rFonts w:ascii="Garamond" w:hAnsi="Garamond"/>
          <w:sz w:val="24"/>
          <w:szCs w:val="24"/>
        </w:rPr>
        <w:t>lagförälder</w:t>
      </w:r>
      <w:r w:rsidR="00C43649" w:rsidRPr="00C43649">
        <w:rPr>
          <w:rFonts w:ascii="Garamond" w:hAnsi="Garamond"/>
          <w:sz w:val="24"/>
          <w:szCs w:val="24"/>
        </w:rPr>
        <w:t xml:space="preserve"> </w:t>
      </w:r>
      <w:r w:rsidR="00C43649">
        <w:rPr>
          <w:rFonts w:ascii="Garamond" w:hAnsi="Garamond"/>
          <w:sz w:val="24"/>
          <w:szCs w:val="24"/>
        </w:rPr>
        <w:t xml:space="preserve">Milenko Bogunovic på lagkassans nya </w:t>
      </w:r>
      <w:proofErr w:type="spellStart"/>
      <w:r w:rsidR="00C43649">
        <w:rPr>
          <w:rFonts w:ascii="Garamond" w:hAnsi="Garamond"/>
          <w:sz w:val="24"/>
          <w:szCs w:val="24"/>
        </w:rPr>
        <w:t>swishnr</w:t>
      </w:r>
      <w:proofErr w:type="spellEnd"/>
      <w:r w:rsidR="008B1DA3">
        <w:rPr>
          <w:rFonts w:ascii="Garamond" w:hAnsi="Garamond"/>
          <w:sz w:val="24"/>
          <w:szCs w:val="24"/>
        </w:rPr>
        <w:t xml:space="preserve"> 070-3060397</w:t>
      </w:r>
      <w:r w:rsidR="00C43649">
        <w:rPr>
          <w:rFonts w:ascii="Garamond" w:hAnsi="Garamond"/>
          <w:sz w:val="24"/>
          <w:szCs w:val="24"/>
        </w:rPr>
        <w:t>.</w:t>
      </w:r>
      <w:r w:rsidR="008B1DA3">
        <w:rPr>
          <w:rFonts w:ascii="Garamond" w:hAnsi="Garamond"/>
          <w:sz w:val="24"/>
          <w:szCs w:val="24"/>
        </w:rPr>
        <w:t xml:space="preserve"> </w:t>
      </w:r>
    </w:p>
    <w:p w:rsidR="00D5224C" w:rsidRDefault="00D5224C">
      <w:pPr>
        <w:rPr>
          <w:rFonts w:ascii="Garamond" w:hAnsi="Garamond"/>
          <w:sz w:val="24"/>
          <w:szCs w:val="24"/>
        </w:rPr>
      </w:pPr>
    </w:p>
    <w:p w:rsidR="00125A34" w:rsidRDefault="00D5224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Mvh</w:t>
      </w:r>
    </w:p>
    <w:p w:rsidR="00D5224C" w:rsidRPr="00D5224C" w:rsidRDefault="006079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Tanja, Su</w:t>
      </w:r>
      <w:r w:rsidR="00CC4DBE">
        <w:rPr>
          <w:rFonts w:ascii="Garamond" w:hAnsi="Garamond"/>
          <w:sz w:val="24"/>
          <w:szCs w:val="24"/>
        </w:rPr>
        <w:t>san</w:t>
      </w:r>
      <w:r>
        <w:rPr>
          <w:rFonts w:ascii="Garamond" w:hAnsi="Garamond"/>
          <w:sz w:val="24"/>
          <w:szCs w:val="24"/>
        </w:rPr>
        <w:t>n</w:t>
      </w:r>
      <w:r w:rsidR="00CC4DBE">
        <w:rPr>
          <w:rFonts w:ascii="Garamond" w:hAnsi="Garamond"/>
          <w:sz w:val="24"/>
          <w:szCs w:val="24"/>
        </w:rPr>
        <w:t>e, Milenko och Ter</w:t>
      </w:r>
      <w:r>
        <w:rPr>
          <w:rFonts w:ascii="Garamond" w:hAnsi="Garamond"/>
          <w:sz w:val="24"/>
          <w:szCs w:val="24"/>
        </w:rPr>
        <w:t>o</w:t>
      </w:r>
    </w:p>
    <w:sectPr w:rsidR="00D5224C" w:rsidRPr="00D5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C6"/>
    <w:rsid w:val="00075820"/>
    <w:rsid w:val="00125A34"/>
    <w:rsid w:val="005F401A"/>
    <w:rsid w:val="00607961"/>
    <w:rsid w:val="0076626D"/>
    <w:rsid w:val="008B1DA3"/>
    <w:rsid w:val="009670B9"/>
    <w:rsid w:val="009967CC"/>
    <w:rsid w:val="009D0891"/>
    <w:rsid w:val="00B32FC6"/>
    <w:rsid w:val="00C43649"/>
    <w:rsid w:val="00CC4DBE"/>
    <w:rsid w:val="00D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5AEA"/>
  <w15:chartTrackingRefBased/>
  <w15:docId w15:val="{29AB6045-294C-4212-9B85-29A149F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58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5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07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Bogunovic</dc:creator>
  <cp:keywords/>
  <dc:description/>
  <cp:lastModifiedBy>Milenko Bogunovic</cp:lastModifiedBy>
  <cp:revision>2</cp:revision>
  <dcterms:created xsi:type="dcterms:W3CDTF">2019-08-10T11:07:00Z</dcterms:created>
  <dcterms:modified xsi:type="dcterms:W3CDTF">2019-08-10T11:07:00Z</dcterms:modified>
</cp:coreProperties>
</file>