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48007" w14:textId="77777777" w:rsidR="00AB3B14" w:rsidRDefault="00743784">
      <w:pPr>
        <w:pStyle w:val="Sidhuvud"/>
        <w:tabs>
          <w:tab w:val="left" w:pos="480"/>
        </w:tabs>
        <w:rPr>
          <w:rFonts w:asciiTheme="minorHAnsi" w:hAnsiTheme="minorHAnsi"/>
          <w:b/>
          <w:sz w:val="16"/>
          <w:szCs w:val="16"/>
        </w:rPr>
      </w:pPr>
      <w:r>
        <w:rPr>
          <w:noProof/>
        </w:rPr>
        <w:drawing>
          <wp:anchor distT="0" distB="2540" distL="114300" distR="114300" simplePos="0" relativeHeight="2" behindDoc="0" locked="0" layoutInCell="1" allowOverlap="1" wp14:anchorId="7D5D58E2" wp14:editId="0127C5F9">
            <wp:simplePos x="0" y="0"/>
            <wp:positionH relativeFrom="column">
              <wp:posOffset>-4445</wp:posOffset>
            </wp:positionH>
            <wp:positionV relativeFrom="paragraph">
              <wp:posOffset>1905</wp:posOffset>
            </wp:positionV>
            <wp:extent cx="676275" cy="72199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6"/>
                    <a:stretch>
                      <a:fillRect/>
                    </a:stretch>
                  </pic:blipFill>
                  <pic:spPr bwMode="auto">
                    <a:xfrm>
                      <a:off x="0" y="0"/>
                      <a:ext cx="676275" cy="721995"/>
                    </a:xfrm>
                    <a:prstGeom prst="rect">
                      <a:avLst/>
                    </a:prstGeom>
                  </pic:spPr>
                </pic:pic>
              </a:graphicData>
            </a:graphic>
          </wp:anchor>
        </w:drawing>
      </w:r>
      <w:r>
        <w:rPr>
          <w:rFonts w:asciiTheme="minorHAnsi" w:hAnsiTheme="minorHAnsi"/>
          <w:b/>
          <w:sz w:val="22"/>
          <w:szCs w:val="22"/>
        </w:rPr>
        <w:tab/>
      </w:r>
      <w:r>
        <w:rPr>
          <w:rFonts w:asciiTheme="minorHAnsi" w:hAnsiTheme="minorHAnsi"/>
          <w:b/>
          <w:sz w:val="22"/>
          <w:szCs w:val="22"/>
        </w:rPr>
        <w:tab/>
      </w:r>
      <w:r>
        <w:rPr>
          <w:rFonts w:ascii="Hobo Std" w:hAnsi="Hobo Std"/>
          <w:b/>
          <w:color w:val="C00000"/>
          <w:sz w:val="36"/>
        </w:rPr>
        <w:t>KINNA</w:t>
      </w:r>
      <w:r>
        <w:rPr>
          <w:rFonts w:asciiTheme="minorHAnsi" w:hAnsiTheme="minorHAnsi"/>
          <w:b/>
          <w:sz w:val="36"/>
        </w:rPr>
        <w:tab/>
      </w:r>
    </w:p>
    <w:p w14:paraId="44A06615" w14:textId="77777777" w:rsidR="00AB3B14" w:rsidRDefault="00743784">
      <w:pPr>
        <w:pStyle w:val="Sidhuvud"/>
        <w:rPr>
          <w:rFonts w:asciiTheme="minorHAnsi" w:hAnsiTheme="minorHAnsi"/>
        </w:rPr>
      </w:pPr>
      <w:r>
        <w:rPr>
          <w:rFonts w:asciiTheme="minorHAnsi" w:hAnsiTheme="minorHAnsi"/>
          <w:b/>
          <w:sz w:val="22"/>
          <w:szCs w:val="22"/>
        </w:rPr>
        <w:tab/>
      </w:r>
      <w:r>
        <w:rPr>
          <w:rFonts w:ascii="Hobo Std" w:hAnsi="Hobo Std"/>
          <w:b/>
          <w:color w:val="C00000"/>
          <w:sz w:val="36"/>
        </w:rPr>
        <w:t>INNEBANDYKLUBB</w:t>
      </w:r>
      <w:r>
        <w:rPr>
          <w:rFonts w:asciiTheme="minorHAnsi" w:hAnsiTheme="minorHAnsi"/>
          <w:b/>
          <w:sz w:val="36"/>
        </w:rPr>
        <w:tab/>
      </w:r>
    </w:p>
    <w:p w14:paraId="58790FCA" w14:textId="77777777" w:rsidR="00AB3B14" w:rsidRDefault="00743784">
      <w:pPr>
        <w:pStyle w:val="Sidhuvud"/>
        <w:rPr>
          <w:rFonts w:asciiTheme="minorHAnsi" w:hAnsiTheme="minorHAnsi"/>
          <w:sz w:val="18"/>
          <w:szCs w:val="18"/>
        </w:rPr>
      </w:pPr>
      <w:r>
        <w:rPr>
          <w:rFonts w:asciiTheme="minorHAnsi" w:hAnsiTheme="minorHAnsi"/>
          <w:b/>
          <w:sz w:val="36"/>
        </w:rPr>
        <w:tab/>
      </w:r>
      <w:r>
        <w:rPr>
          <w:rFonts w:asciiTheme="minorHAnsi" w:hAnsiTheme="minorHAnsi"/>
          <w:b/>
          <w:sz w:val="36"/>
        </w:rPr>
        <w:tab/>
      </w:r>
    </w:p>
    <w:p w14:paraId="375FA242" w14:textId="77777777" w:rsidR="00AB3B14" w:rsidRDefault="00AB3B14">
      <w:pPr>
        <w:rPr>
          <w:rFonts w:asciiTheme="minorHAnsi" w:hAnsiTheme="minorHAnsi"/>
        </w:rPr>
      </w:pPr>
    </w:p>
    <w:p w14:paraId="6AE08AB3" w14:textId="2270293C" w:rsidR="004B2506" w:rsidRPr="008F237B" w:rsidRDefault="008F237B" w:rsidP="008F237B">
      <w:pPr>
        <w:jc w:val="center"/>
        <w:rPr>
          <w:rFonts w:asciiTheme="minorHAnsi" w:hAnsiTheme="minorHAnsi"/>
          <w:b/>
          <w:sz w:val="32"/>
          <w:szCs w:val="32"/>
        </w:rPr>
      </w:pPr>
      <w:r>
        <w:rPr>
          <w:rFonts w:asciiTheme="minorHAnsi" w:hAnsiTheme="minorHAnsi"/>
          <w:b/>
          <w:sz w:val="32"/>
          <w:szCs w:val="32"/>
        </w:rPr>
        <w:t>Handlingar</w:t>
      </w:r>
      <w:r w:rsidR="00743784">
        <w:rPr>
          <w:rFonts w:asciiTheme="minorHAnsi" w:hAnsiTheme="minorHAnsi"/>
          <w:b/>
          <w:sz w:val="32"/>
          <w:szCs w:val="32"/>
        </w:rPr>
        <w:t xml:space="preserve"> </w:t>
      </w:r>
      <w:r>
        <w:rPr>
          <w:rFonts w:asciiTheme="minorHAnsi" w:hAnsiTheme="minorHAnsi"/>
          <w:b/>
          <w:sz w:val="32"/>
          <w:szCs w:val="32"/>
        </w:rPr>
        <w:t>till Årsmötet</w:t>
      </w:r>
      <w:r w:rsidR="00743784">
        <w:rPr>
          <w:rFonts w:asciiTheme="minorHAnsi" w:hAnsiTheme="minorHAnsi"/>
          <w:b/>
          <w:sz w:val="32"/>
          <w:szCs w:val="32"/>
        </w:rPr>
        <w:t xml:space="preserve"> 202</w:t>
      </w:r>
      <w:r w:rsidR="00FB144D">
        <w:rPr>
          <w:rFonts w:asciiTheme="minorHAnsi" w:hAnsiTheme="minorHAnsi"/>
          <w:b/>
          <w:sz w:val="32"/>
          <w:szCs w:val="32"/>
        </w:rPr>
        <w:t>2</w:t>
      </w:r>
      <w:r w:rsidR="00743784">
        <w:rPr>
          <w:rFonts w:asciiTheme="minorHAnsi" w:hAnsiTheme="minorHAnsi"/>
          <w:b/>
          <w:sz w:val="32"/>
          <w:szCs w:val="32"/>
        </w:rPr>
        <w:t>-0</w:t>
      </w:r>
      <w:r w:rsidR="00D3517F">
        <w:rPr>
          <w:rFonts w:asciiTheme="minorHAnsi" w:hAnsiTheme="minorHAnsi"/>
          <w:b/>
          <w:sz w:val="32"/>
          <w:szCs w:val="32"/>
        </w:rPr>
        <w:t>5</w:t>
      </w:r>
      <w:r w:rsidR="00743784">
        <w:rPr>
          <w:rFonts w:asciiTheme="minorHAnsi" w:hAnsiTheme="minorHAnsi"/>
          <w:b/>
          <w:sz w:val="32"/>
          <w:szCs w:val="32"/>
        </w:rPr>
        <w:t>-</w:t>
      </w:r>
      <w:r w:rsidR="00D3517F">
        <w:rPr>
          <w:rFonts w:asciiTheme="minorHAnsi" w:hAnsiTheme="minorHAnsi"/>
          <w:b/>
          <w:sz w:val="32"/>
          <w:szCs w:val="32"/>
        </w:rPr>
        <w:t>31</w:t>
      </w:r>
      <w:r w:rsidR="00743784">
        <w:rPr>
          <w:rFonts w:asciiTheme="minorHAnsi" w:hAnsiTheme="minorHAnsi"/>
          <w:b/>
          <w:sz w:val="32"/>
          <w:szCs w:val="32"/>
        </w:rPr>
        <w:t>:</w:t>
      </w:r>
    </w:p>
    <w:sdt>
      <w:sdtPr>
        <w:rPr>
          <w:rFonts w:ascii="Times New Roman" w:eastAsia="Times New Roman" w:hAnsi="Times New Roman" w:cs="Times New Roman"/>
          <w:b w:val="0"/>
          <w:bCs w:val="0"/>
          <w:color w:val="auto"/>
          <w:sz w:val="20"/>
          <w:szCs w:val="20"/>
        </w:rPr>
        <w:id w:val="-702478616"/>
        <w:docPartObj>
          <w:docPartGallery w:val="Table of Contents"/>
          <w:docPartUnique/>
        </w:docPartObj>
      </w:sdtPr>
      <w:sdtEndPr>
        <w:rPr>
          <w:noProof/>
        </w:rPr>
      </w:sdtEndPr>
      <w:sdtContent>
        <w:p w14:paraId="4335F53B" w14:textId="77777777" w:rsidR="008F237B" w:rsidRDefault="008F237B">
          <w:pPr>
            <w:pStyle w:val="Innehllsfrteckningsrubrik"/>
          </w:pPr>
          <w:r>
            <w:t>Innehållsförteckning</w:t>
          </w:r>
        </w:p>
        <w:p w14:paraId="5BC68648" w14:textId="10A1DF0E" w:rsidR="00FD62AA" w:rsidRDefault="008F237B">
          <w:pPr>
            <w:pStyle w:val="Innehll2"/>
            <w:tabs>
              <w:tab w:val="right" w:leader="dot" w:pos="9062"/>
            </w:tabs>
            <w:rPr>
              <w:rFonts w:eastAsiaTheme="minorEastAsia" w:cstheme="minorBidi"/>
              <w:i w:val="0"/>
              <w:iCs w:val="0"/>
              <w:noProof/>
              <w:sz w:val="24"/>
              <w:szCs w:val="24"/>
            </w:rPr>
          </w:pPr>
          <w:r>
            <w:fldChar w:fldCharType="begin"/>
          </w:r>
          <w:r>
            <w:instrText>TOC \o "1-3" \h \z \u</w:instrText>
          </w:r>
          <w:r>
            <w:fldChar w:fldCharType="separate"/>
          </w:r>
          <w:hyperlink w:anchor="_Toc104376910" w:history="1">
            <w:r w:rsidR="00FD62AA" w:rsidRPr="008B7301">
              <w:rPr>
                <w:rStyle w:val="Hyperlnk"/>
                <w:noProof/>
              </w:rPr>
              <w:t>Verksamhetsberättelse</w:t>
            </w:r>
            <w:r w:rsidR="00FD62AA">
              <w:rPr>
                <w:noProof/>
                <w:webHidden/>
              </w:rPr>
              <w:tab/>
            </w:r>
            <w:r w:rsidR="00FD62AA">
              <w:rPr>
                <w:noProof/>
                <w:webHidden/>
              </w:rPr>
              <w:fldChar w:fldCharType="begin"/>
            </w:r>
            <w:r w:rsidR="00FD62AA">
              <w:rPr>
                <w:noProof/>
                <w:webHidden/>
              </w:rPr>
              <w:instrText xml:space="preserve"> PAGEREF _Toc104376910 \h </w:instrText>
            </w:r>
            <w:r w:rsidR="00FD62AA">
              <w:rPr>
                <w:noProof/>
                <w:webHidden/>
              </w:rPr>
            </w:r>
            <w:r w:rsidR="00FD62AA">
              <w:rPr>
                <w:noProof/>
                <w:webHidden/>
              </w:rPr>
              <w:fldChar w:fldCharType="separate"/>
            </w:r>
            <w:r w:rsidR="00FD62AA">
              <w:rPr>
                <w:noProof/>
                <w:webHidden/>
              </w:rPr>
              <w:t>1</w:t>
            </w:r>
            <w:r w:rsidR="00FD62AA">
              <w:rPr>
                <w:noProof/>
                <w:webHidden/>
              </w:rPr>
              <w:fldChar w:fldCharType="end"/>
            </w:r>
          </w:hyperlink>
        </w:p>
        <w:p w14:paraId="6A1A6F97" w14:textId="5F19E0DE" w:rsidR="00FD62AA" w:rsidRDefault="006C40A1">
          <w:pPr>
            <w:pStyle w:val="Innehll2"/>
            <w:tabs>
              <w:tab w:val="right" w:leader="dot" w:pos="9062"/>
            </w:tabs>
            <w:rPr>
              <w:rFonts w:eastAsiaTheme="minorEastAsia" w:cstheme="minorBidi"/>
              <w:i w:val="0"/>
              <w:iCs w:val="0"/>
              <w:noProof/>
              <w:sz w:val="24"/>
              <w:szCs w:val="24"/>
            </w:rPr>
          </w:pPr>
          <w:hyperlink w:anchor="_Toc104376911" w:history="1">
            <w:r w:rsidR="00FD62AA" w:rsidRPr="008B7301">
              <w:rPr>
                <w:rStyle w:val="Hyperlnk"/>
                <w:noProof/>
              </w:rPr>
              <w:t>Verksamhetsplan</w:t>
            </w:r>
            <w:r w:rsidR="00FD62AA">
              <w:rPr>
                <w:noProof/>
                <w:webHidden/>
              </w:rPr>
              <w:tab/>
            </w:r>
            <w:r w:rsidR="00FD62AA">
              <w:rPr>
                <w:noProof/>
                <w:webHidden/>
              </w:rPr>
              <w:fldChar w:fldCharType="begin"/>
            </w:r>
            <w:r w:rsidR="00FD62AA">
              <w:rPr>
                <w:noProof/>
                <w:webHidden/>
              </w:rPr>
              <w:instrText xml:space="preserve"> PAGEREF _Toc104376911 \h </w:instrText>
            </w:r>
            <w:r w:rsidR="00FD62AA">
              <w:rPr>
                <w:noProof/>
                <w:webHidden/>
              </w:rPr>
            </w:r>
            <w:r w:rsidR="00FD62AA">
              <w:rPr>
                <w:noProof/>
                <w:webHidden/>
              </w:rPr>
              <w:fldChar w:fldCharType="separate"/>
            </w:r>
            <w:r w:rsidR="00FD62AA">
              <w:rPr>
                <w:noProof/>
                <w:webHidden/>
              </w:rPr>
              <w:t>2</w:t>
            </w:r>
            <w:r w:rsidR="00FD62AA">
              <w:rPr>
                <w:noProof/>
                <w:webHidden/>
              </w:rPr>
              <w:fldChar w:fldCharType="end"/>
            </w:r>
          </w:hyperlink>
        </w:p>
        <w:p w14:paraId="1337E23A" w14:textId="4286E62D" w:rsidR="00FD62AA" w:rsidRDefault="006C40A1">
          <w:pPr>
            <w:pStyle w:val="Innehll2"/>
            <w:tabs>
              <w:tab w:val="right" w:leader="dot" w:pos="9062"/>
            </w:tabs>
            <w:rPr>
              <w:rFonts w:eastAsiaTheme="minorEastAsia" w:cstheme="minorBidi"/>
              <w:i w:val="0"/>
              <w:iCs w:val="0"/>
              <w:noProof/>
              <w:sz w:val="24"/>
              <w:szCs w:val="24"/>
            </w:rPr>
          </w:pPr>
          <w:hyperlink w:anchor="_Toc104376912" w:history="1">
            <w:r w:rsidR="00FD62AA" w:rsidRPr="008B7301">
              <w:rPr>
                <w:rStyle w:val="Hyperlnk"/>
                <w:noProof/>
              </w:rPr>
              <w:t>Styrelsens förslag</w:t>
            </w:r>
            <w:r w:rsidR="00FD62AA">
              <w:rPr>
                <w:noProof/>
                <w:webHidden/>
              </w:rPr>
              <w:tab/>
            </w:r>
            <w:r w:rsidR="00FD62AA">
              <w:rPr>
                <w:noProof/>
                <w:webHidden/>
              </w:rPr>
              <w:fldChar w:fldCharType="begin"/>
            </w:r>
            <w:r w:rsidR="00FD62AA">
              <w:rPr>
                <w:noProof/>
                <w:webHidden/>
              </w:rPr>
              <w:instrText xml:space="preserve"> PAGEREF _Toc104376912 \h </w:instrText>
            </w:r>
            <w:r w:rsidR="00FD62AA">
              <w:rPr>
                <w:noProof/>
                <w:webHidden/>
              </w:rPr>
            </w:r>
            <w:r w:rsidR="00FD62AA">
              <w:rPr>
                <w:noProof/>
                <w:webHidden/>
              </w:rPr>
              <w:fldChar w:fldCharType="separate"/>
            </w:r>
            <w:r w:rsidR="00FD62AA">
              <w:rPr>
                <w:noProof/>
                <w:webHidden/>
              </w:rPr>
              <w:t>2</w:t>
            </w:r>
            <w:r w:rsidR="00FD62AA">
              <w:rPr>
                <w:noProof/>
                <w:webHidden/>
              </w:rPr>
              <w:fldChar w:fldCharType="end"/>
            </w:r>
          </w:hyperlink>
        </w:p>
        <w:p w14:paraId="61EE93E6" w14:textId="4E09F7C4" w:rsidR="00FD62AA" w:rsidRDefault="006C40A1">
          <w:pPr>
            <w:pStyle w:val="Innehll3"/>
            <w:tabs>
              <w:tab w:val="right" w:leader="dot" w:pos="9062"/>
            </w:tabs>
            <w:rPr>
              <w:rFonts w:eastAsiaTheme="minorEastAsia" w:cstheme="minorBidi"/>
              <w:noProof/>
              <w:sz w:val="24"/>
              <w:szCs w:val="24"/>
            </w:rPr>
          </w:pPr>
          <w:hyperlink w:anchor="_Toc104376913" w:history="1">
            <w:r w:rsidR="00FD62AA" w:rsidRPr="008B7301">
              <w:rPr>
                <w:rStyle w:val="Hyperlnk"/>
                <w:noProof/>
              </w:rPr>
              <w:t>Starta ett U-lag/ Herrlag och Damlag</w:t>
            </w:r>
            <w:r w:rsidR="00FD62AA">
              <w:rPr>
                <w:noProof/>
                <w:webHidden/>
              </w:rPr>
              <w:tab/>
            </w:r>
            <w:r w:rsidR="00FD62AA">
              <w:rPr>
                <w:noProof/>
                <w:webHidden/>
              </w:rPr>
              <w:fldChar w:fldCharType="begin"/>
            </w:r>
            <w:r w:rsidR="00FD62AA">
              <w:rPr>
                <w:noProof/>
                <w:webHidden/>
              </w:rPr>
              <w:instrText xml:space="preserve"> PAGEREF _Toc104376913 \h </w:instrText>
            </w:r>
            <w:r w:rsidR="00FD62AA">
              <w:rPr>
                <w:noProof/>
                <w:webHidden/>
              </w:rPr>
            </w:r>
            <w:r w:rsidR="00FD62AA">
              <w:rPr>
                <w:noProof/>
                <w:webHidden/>
              </w:rPr>
              <w:fldChar w:fldCharType="separate"/>
            </w:r>
            <w:r w:rsidR="00FD62AA">
              <w:rPr>
                <w:noProof/>
                <w:webHidden/>
              </w:rPr>
              <w:t>2</w:t>
            </w:r>
            <w:r w:rsidR="00FD62AA">
              <w:rPr>
                <w:noProof/>
                <w:webHidden/>
              </w:rPr>
              <w:fldChar w:fldCharType="end"/>
            </w:r>
          </w:hyperlink>
        </w:p>
        <w:p w14:paraId="18ACCDAD" w14:textId="6D32E3AA" w:rsidR="00FD62AA" w:rsidRDefault="006C40A1">
          <w:pPr>
            <w:pStyle w:val="Innehll3"/>
            <w:tabs>
              <w:tab w:val="right" w:leader="dot" w:pos="9062"/>
            </w:tabs>
            <w:rPr>
              <w:rFonts w:eastAsiaTheme="minorEastAsia" w:cstheme="minorBidi"/>
              <w:noProof/>
              <w:sz w:val="24"/>
              <w:szCs w:val="24"/>
            </w:rPr>
          </w:pPr>
          <w:hyperlink w:anchor="_Toc104376914" w:history="1">
            <w:r w:rsidR="00FD62AA" w:rsidRPr="008B7301">
              <w:rPr>
                <w:rStyle w:val="Hyperlnk"/>
                <w:noProof/>
              </w:rPr>
              <w:t>Genomföra Klassinnebandyn</w:t>
            </w:r>
            <w:r w:rsidR="00FD62AA">
              <w:rPr>
                <w:noProof/>
                <w:webHidden/>
              </w:rPr>
              <w:tab/>
            </w:r>
            <w:r w:rsidR="00FD62AA">
              <w:rPr>
                <w:noProof/>
                <w:webHidden/>
              </w:rPr>
              <w:fldChar w:fldCharType="begin"/>
            </w:r>
            <w:r w:rsidR="00FD62AA">
              <w:rPr>
                <w:noProof/>
                <w:webHidden/>
              </w:rPr>
              <w:instrText xml:space="preserve"> PAGEREF _Toc104376914 \h </w:instrText>
            </w:r>
            <w:r w:rsidR="00FD62AA">
              <w:rPr>
                <w:noProof/>
                <w:webHidden/>
              </w:rPr>
            </w:r>
            <w:r w:rsidR="00FD62AA">
              <w:rPr>
                <w:noProof/>
                <w:webHidden/>
              </w:rPr>
              <w:fldChar w:fldCharType="separate"/>
            </w:r>
            <w:r w:rsidR="00FD62AA">
              <w:rPr>
                <w:noProof/>
                <w:webHidden/>
              </w:rPr>
              <w:t>3</w:t>
            </w:r>
            <w:r w:rsidR="00FD62AA">
              <w:rPr>
                <w:noProof/>
                <w:webHidden/>
              </w:rPr>
              <w:fldChar w:fldCharType="end"/>
            </w:r>
          </w:hyperlink>
        </w:p>
        <w:p w14:paraId="385B27A3" w14:textId="22AF88C6" w:rsidR="00FD62AA" w:rsidRDefault="006C40A1">
          <w:pPr>
            <w:pStyle w:val="Innehll2"/>
            <w:tabs>
              <w:tab w:val="right" w:leader="dot" w:pos="9062"/>
            </w:tabs>
            <w:rPr>
              <w:rFonts w:eastAsiaTheme="minorEastAsia" w:cstheme="minorBidi"/>
              <w:i w:val="0"/>
              <w:iCs w:val="0"/>
              <w:noProof/>
              <w:sz w:val="24"/>
              <w:szCs w:val="24"/>
            </w:rPr>
          </w:pPr>
          <w:hyperlink w:anchor="_Toc104376915" w:history="1">
            <w:r w:rsidR="00FD62AA" w:rsidRPr="008B7301">
              <w:rPr>
                <w:rStyle w:val="Hyperlnk"/>
                <w:noProof/>
              </w:rPr>
              <w:t>Förslag från medlemmar</w:t>
            </w:r>
            <w:r w:rsidR="00FD62AA">
              <w:rPr>
                <w:noProof/>
                <w:webHidden/>
              </w:rPr>
              <w:tab/>
            </w:r>
            <w:r w:rsidR="00FD62AA">
              <w:rPr>
                <w:noProof/>
                <w:webHidden/>
              </w:rPr>
              <w:fldChar w:fldCharType="begin"/>
            </w:r>
            <w:r w:rsidR="00FD62AA">
              <w:rPr>
                <w:noProof/>
                <w:webHidden/>
              </w:rPr>
              <w:instrText xml:space="preserve"> PAGEREF _Toc104376915 \h </w:instrText>
            </w:r>
            <w:r w:rsidR="00FD62AA">
              <w:rPr>
                <w:noProof/>
                <w:webHidden/>
              </w:rPr>
            </w:r>
            <w:r w:rsidR="00FD62AA">
              <w:rPr>
                <w:noProof/>
                <w:webHidden/>
              </w:rPr>
              <w:fldChar w:fldCharType="separate"/>
            </w:r>
            <w:r w:rsidR="00FD62AA">
              <w:rPr>
                <w:noProof/>
                <w:webHidden/>
              </w:rPr>
              <w:t>3</w:t>
            </w:r>
            <w:r w:rsidR="00FD62AA">
              <w:rPr>
                <w:noProof/>
                <w:webHidden/>
              </w:rPr>
              <w:fldChar w:fldCharType="end"/>
            </w:r>
          </w:hyperlink>
        </w:p>
        <w:p w14:paraId="1C0C5E20" w14:textId="2CE24CD5" w:rsidR="00FD62AA" w:rsidRDefault="006C40A1">
          <w:pPr>
            <w:pStyle w:val="Innehll3"/>
            <w:tabs>
              <w:tab w:val="right" w:leader="dot" w:pos="9062"/>
            </w:tabs>
            <w:rPr>
              <w:rFonts w:eastAsiaTheme="minorEastAsia" w:cstheme="minorBidi"/>
              <w:noProof/>
              <w:sz w:val="24"/>
              <w:szCs w:val="24"/>
            </w:rPr>
          </w:pPr>
          <w:hyperlink w:anchor="_Toc104376916" w:history="1">
            <w:r w:rsidR="00FD62AA" w:rsidRPr="008B7301">
              <w:rPr>
                <w:rStyle w:val="Hyperlnk"/>
                <w:noProof/>
              </w:rPr>
              <w:t>Gymkort för medlemmar</w:t>
            </w:r>
            <w:r w:rsidR="00FD62AA">
              <w:rPr>
                <w:noProof/>
                <w:webHidden/>
              </w:rPr>
              <w:tab/>
            </w:r>
            <w:r w:rsidR="00FD62AA">
              <w:rPr>
                <w:noProof/>
                <w:webHidden/>
              </w:rPr>
              <w:fldChar w:fldCharType="begin"/>
            </w:r>
            <w:r w:rsidR="00FD62AA">
              <w:rPr>
                <w:noProof/>
                <w:webHidden/>
              </w:rPr>
              <w:instrText xml:space="preserve"> PAGEREF _Toc104376916 \h </w:instrText>
            </w:r>
            <w:r w:rsidR="00FD62AA">
              <w:rPr>
                <w:noProof/>
                <w:webHidden/>
              </w:rPr>
            </w:r>
            <w:r w:rsidR="00FD62AA">
              <w:rPr>
                <w:noProof/>
                <w:webHidden/>
              </w:rPr>
              <w:fldChar w:fldCharType="separate"/>
            </w:r>
            <w:r w:rsidR="00FD62AA">
              <w:rPr>
                <w:noProof/>
                <w:webHidden/>
              </w:rPr>
              <w:t>3</w:t>
            </w:r>
            <w:r w:rsidR="00FD62AA">
              <w:rPr>
                <w:noProof/>
                <w:webHidden/>
              </w:rPr>
              <w:fldChar w:fldCharType="end"/>
            </w:r>
          </w:hyperlink>
        </w:p>
        <w:p w14:paraId="2183B729" w14:textId="35C2036E" w:rsidR="00FD62AA" w:rsidRDefault="006C40A1">
          <w:pPr>
            <w:pStyle w:val="Innehll2"/>
            <w:tabs>
              <w:tab w:val="right" w:leader="dot" w:pos="9062"/>
            </w:tabs>
            <w:rPr>
              <w:rFonts w:eastAsiaTheme="minorEastAsia" w:cstheme="minorBidi"/>
              <w:i w:val="0"/>
              <w:iCs w:val="0"/>
              <w:noProof/>
              <w:sz w:val="24"/>
              <w:szCs w:val="24"/>
            </w:rPr>
          </w:pPr>
          <w:hyperlink w:anchor="_Toc104376917" w:history="1">
            <w:r w:rsidR="00FD62AA" w:rsidRPr="008B7301">
              <w:rPr>
                <w:rStyle w:val="Hyperlnk"/>
                <w:noProof/>
              </w:rPr>
              <w:t>Valberedningens förslag till styrelse 22-23</w:t>
            </w:r>
            <w:r w:rsidR="00FD62AA">
              <w:rPr>
                <w:noProof/>
                <w:webHidden/>
              </w:rPr>
              <w:tab/>
            </w:r>
            <w:r w:rsidR="00FD62AA">
              <w:rPr>
                <w:noProof/>
                <w:webHidden/>
              </w:rPr>
              <w:fldChar w:fldCharType="begin"/>
            </w:r>
            <w:r w:rsidR="00FD62AA">
              <w:rPr>
                <w:noProof/>
                <w:webHidden/>
              </w:rPr>
              <w:instrText xml:space="preserve"> PAGEREF _Toc104376917 \h </w:instrText>
            </w:r>
            <w:r w:rsidR="00FD62AA">
              <w:rPr>
                <w:noProof/>
                <w:webHidden/>
              </w:rPr>
            </w:r>
            <w:r w:rsidR="00FD62AA">
              <w:rPr>
                <w:noProof/>
                <w:webHidden/>
              </w:rPr>
              <w:fldChar w:fldCharType="separate"/>
            </w:r>
            <w:r w:rsidR="00FD62AA">
              <w:rPr>
                <w:noProof/>
                <w:webHidden/>
              </w:rPr>
              <w:t>3</w:t>
            </w:r>
            <w:r w:rsidR="00FD62AA">
              <w:rPr>
                <w:noProof/>
                <w:webHidden/>
              </w:rPr>
              <w:fldChar w:fldCharType="end"/>
            </w:r>
          </w:hyperlink>
        </w:p>
        <w:p w14:paraId="116FAD97" w14:textId="551668F3" w:rsidR="008F237B" w:rsidRPr="008F237B" w:rsidRDefault="008F237B">
          <w:r>
            <w:rPr>
              <w:b/>
              <w:bCs/>
              <w:noProof/>
            </w:rPr>
            <w:fldChar w:fldCharType="end"/>
          </w:r>
        </w:p>
      </w:sdtContent>
    </w:sdt>
    <w:p w14:paraId="04632EC2" w14:textId="77777777" w:rsidR="008F237B" w:rsidRDefault="008F237B" w:rsidP="008F237B">
      <w:pPr>
        <w:pStyle w:val="Rubrik2"/>
      </w:pPr>
      <w:bookmarkStart w:id="0" w:name="_Toc104376910"/>
      <w:r>
        <w:t>Verksamhetsberättelse</w:t>
      </w:r>
      <w:bookmarkEnd w:id="0"/>
    </w:p>
    <w:p w14:paraId="6C058517" w14:textId="77777777" w:rsidR="00ED384B" w:rsidRDefault="00ED384B" w:rsidP="00ED384B"/>
    <w:p w14:paraId="2ACFC189" w14:textId="027A335C" w:rsidR="00ED384B" w:rsidRPr="00E633B4" w:rsidRDefault="00ED384B" w:rsidP="00ED384B">
      <w:pPr>
        <w:jc w:val="center"/>
        <w:rPr>
          <w:rFonts w:ascii="Calibri" w:hAnsi="Calibri"/>
          <w:b/>
          <w:sz w:val="28"/>
          <w:szCs w:val="28"/>
        </w:rPr>
      </w:pPr>
      <w:r w:rsidRPr="00E633B4">
        <w:rPr>
          <w:rFonts w:ascii="Calibri" w:hAnsi="Calibri"/>
          <w:b/>
          <w:sz w:val="28"/>
          <w:szCs w:val="28"/>
        </w:rPr>
        <w:t>Kinna IBK:s verksam</w:t>
      </w:r>
      <w:r>
        <w:rPr>
          <w:rFonts w:ascii="Calibri" w:hAnsi="Calibri"/>
          <w:b/>
          <w:sz w:val="28"/>
          <w:szCs w:val="28"/>
        </w:rPr>
        <w:t>hetsberättelse för säsongen 20</w:t>
      </w:r>
      <w:r w:rsidR="00D3517F">
        <w:rPr>
          <w:rFonts w:ascii="Calibri" w:hAnsi="Calibri"/>
          <w:b/>
          <w:sz w:val="28"/>
          <w:szCs w:val="28"/>
        </w:rPr>
        <w:t>21</w:t>
      </w:r>
      <w:r>
        <w:rPr>
          <w:rFonts w:ascii="Calibri" w:hAnsi="Calibri"/>
          <w:b/>
          <w:sz w:val="28"/>
          <w:szCs w:val="28"/>
        </w:rPr>
        <w:t>/20</w:t>
      </w:r>
      <w:r w:rsidR="00E772C8">
        <w:rPr>
          <w:rFonts w:ascii="Calibri" w:hAnsi="Calibri"/>
          <w:b/>
          <w:sz w:val="28"/>
          <w:szCs w:val="28"/>
        </w:rPr>
        <w:t>2</w:t>
      </w:r>
      <w:r w:rsidR="00D3517F">
        <w:rPr>
          <w:rFonts w:ascii="Calibri" w:hAnsi="Calibri"/>
          <w:b/>
          <w:sz w:val="28"/>
          <w:szCs w:val="28"/>
        </w:rPr>
        <w:t>2</w:t>
      </w:r>
    </w:p>
    <w:p w14:paraId="7F407A1C" w14:textId="77777777" w:rsidR="00ED384B" w:rsidRPr="00E633B4" w:rsidRDefault="00ED384B" w:rsidP="00ED384B">
      <w:pPr>
        <w:rPr>
          <w:rFonts w:ascii="Calibri" w:hAnsi="Calibri"/>
          <w:szCs w:val="24"/>
        </w:rPr>
      </w:pPr>
    </w:p>
    <w:p w14:paraId="6799801A" w14:textId="77777777" w:rsidR="00ED384B" w:rsidRPr="00E633B4" w:rsidRDefault="00ED384B" w:rsidP="00ED384B">
      <w:pPr>
        <w:rPr>
          <w:rFonts w:ascii="Calibri" w:hAnsi="Calibri"/>
          <w:szCs w:val="24"/>
          <w:highlight w:val="yellow"/>
        </w:rPr>
      </w:pPr>
    </w:p>
    <w:p w14:paraId="06D45012" w14:textId="5F11936B" w:rsidR="00ED384B" w:rsidRPr="00E633B4" w:rsidRDefault="00ED384B" w:rsidP="00ED384B">
      <w:pPr>
        <w:rPr>
          <w:rFonts w:ascii="Calibri" w:hAnsi="Calibri"/>
          <w:szCs w:val="24"/>
        </w:rPr>
      </w:pPr>
      <w:r w:rsidRPr="00E633B4">
        <w:rPr>
          <w:rFonts w:ascii="Calibri" w:hAnsi="Calibri"/>
          <w:szCs w:val="24"/>
        </w:rPr>
        <w:t>Styrelsen har under säso</w:t>
      </w:r>
      <w:r>
        <w:rPr>
          <w:rFonts w:ascii="Calibri" w:hAnsi="Calibri"/>
          <w:szCs w:val="24"/>
        </w:rPr>
        <w:t>ngen bestått av: Jonas Moberg</w:t>
      </w:r>
      <w:r w:rsidRPr="00E633B4">
        <w:rPr>
          <w:rFonts w:ascii="Calibri" w:hAnsi="Calibri"/>
          <w:szCs w:val="24"/>
        </w:rPr>
        <w:t>, Dennis J</w:t>
      </w:r>
      <w:r>
        <w:rPr>
          <w:rFonts w:ascii="Calibri" w:hAnsi="Calibri"/>
          <w:szCs w:val="24"/>
        </w:rPr>
        <w:t>else</w:t>
      </w:r>
      <w:r w:rsidR="00D3517F">
        <w:rPr>
          <w:rFonts w:ascii="Calibri" w:hAnsi="Calibri"/>
          <w:szCs w:val="24"/>
        </w:rPr>
        <w:t xml:space="preserve">, </w:t>
      </w:r>
      <w:r>
        <w:rPr>
          <w:rFonts w:ascii="Calibri" w:hAnsi="Calibri"/>
          <w:szCs w:val="24"/>
        </w:rPr>
        <w:t>Tomas Andersson, Jan Karlsson</w:t>
      </w:r>
      <w:r w:rsidR="00FB144D">
        <w:rPr>
          <w:rFonts w:ascii="Calibri" w:hAnsi="Calibri"/>
          <w:szCs w:val="24"/>
        </w:rPr>
        <w:t>,</w:t>
      </w:r>
      <w:r>
        <w:rPr>
          <w:rFonts w:ascii="Calibri" w:hAnsi="Calibri"/>
          <w:szCs w:val="24"/>
        </w:rPr>
        <w:t xml:space="preserve"> </w:t>
      </w:r>
      <w:r w:rsidR="00D3517F">
        <w:rPr>
          <w:rFonts w:ascii="Calibri" w:hAnsi="Calibri"/>
          <w:szCs w:val="24"/>
        </w:rPr>
        <w:t>Jonas Malmberg</w:t>
      </w:r>
      <w:r w:rsidR="00E772C8">
        <w:rPr>
          <w:rFonts w:ascii="Calibri" w:hAnsi="Calibri"/>
          <w:szCs w:val="24"/>
        </w:rPr>
        <w:t xml:space="preserve"> och </w:t>
      </w:r>
      <w:r w:rsidR="00D3517F">
        <w:rPr>
          <w:rFonts w:ascii="Calibri" w:hAnsi="Calibri"/>
          <w:szCs w:val="24"/>
        </w:rPr>
        <w:t>Fredrik Larsson</w:t>
      </w:r>
      <w:r w:rsidR="00FB144D">
        <w:rPr>
          <w:rFonts w:ascii="Calibri" w:hAnsi="Calibri"/>
          <w:szCs w:val="24"/>
        </w:rPr>
        <w:t xml:space="preserve">. </w:t>
      </w:r>
      <w:proofErr w:type="spellStart"/>
      <w:r w:rsidR="00FB144D" w:rsidRPr="00E633B4">
        <w:rPr>
          <w:rFonts w:ascii="Calibri" w:hAnsi="Calibri"/>
          <w:szCs w:val="24"/>
        </w:rPr>
        <w:t>Jeanita</w:t>
      </w:r>
      <w:proofErr w:type="spellEnd"/>
      <w:r w:rsidR="00FB144D" w:rsidRPr="00E633B4">
        <w:rPr>
          <w:rFonts w:ascii="Calibri" w:hAnsi="Calibri"/>
          <w:szCs w:val="24"/>
        </w:rPr>
        <w:t xml:space="preserve"> Karlsson</w:t>
      </w:r>
      <w:r w:rsidR="00FB144D">
        <w:rPr>
          <w:rFonts w:ascii="Calibri" w:hAnsi="Calibri"/>
          <w:szCs w:val="24"/>
        </w:rPr>
        <w:t xml:space="preserve"> (avsade sig)</w:t>
      </w:r>
      <w:r w:rsidR="00FB144D">
        <w:rPr>
          <w:rFonts w:ascii="Calibri" w:hAnsi="Calibri"/>
          <w:szCs w:val="24"/>
        </w:rPr>
        <w:t>.</w:t>
      </w:r>
    </w:p>
    <w:p w14:paraId="1A10883A" w14:textId="77777777" w:rsidR="00ED384B" w:rsidRPr="00E633B4" w:rsidRDefault="00ED384B" w:rsidP="00ED384B">
      <w:pPr>
        <w:rPr>
          <w:rFonts w:ascii="Calibri" w:hAnsi="Calibri"/>
          <w:szCs w:val="24"/>
        </w:rPr>
      </w:pPr>
      <w:r>
        <w:rPr>
          <w:rFonts w:ascii="Calibri" w:hAnsi="Calibri"/>
          <w:szCs w:val="24"/>
        </w:rPr>
        <w:t>11</w:t>
      </w:r>
      <w:r w:rsidRPr="00E633B4">
        <w:rPr>
          <w:rFonts w:ascii="Calibri" w:hAnsi="Calibri"/>
          <w:szCs w:val="24"/>
        </w:rPr>
        <w:t xml:space="preserve"> protokollförda möten har genomförts.</w:t>
      </w:r>
    </w:p>
    <w:p w14:paraId="0746C9B4" w14:textId="77777777" w:rsidR="00ED384B" w:rsidRPr="00E633B4" w:rsidRDefault="00ED384B" w:rsidP="00ED384B">
      <w:pPr>
        <w:rPr>
          <w:rFonts w:ascii="Calibri" w:hAnsi="Calibri"/>
          <w:szCs w:val="24"/>
        </w:rPr>
      </w:pPr>
    </w:p>
    <w:p w14:paraId="41B4AD72" w14:textId="77777777" w:rsidR="00ED384B" w:rsidRPr="00E633B4" w:rsidRDefault="00ED384B" w:rsidP="00ED384B">
      <w:pPr>
        <w:rPr>
          <w:rFonts w:ascii="Calibri" w:hAnsi="Calibri"/>
          <w:b/>
          <w:szCs w:val="24"/>
        </w:rPr>
      </w:pPr>
      <w:r w:rsidRPr="00E633B4">
        <w:rPr>
          <w:rFonts w:ascii="Calibri" w:hAnsi="Calibri"/>
          <w:b/>
          <w:szCs w:val="24"/>
        </w:rPr>
        <w:t xml:space="preserve">Kinna IBK:s vision: </w:t>
      </w:r>
    </w:p>
    <w:p w14:paraId="4B6ECAF3" w14:textId="77777777" w:rsidR="00ED384B" w:rsidRPr="00E633B4" w:rsidRDefault="00ED384B" w:rsidP="00ED384B">
      <w:pPr>
        <w:rPr>
          <w:rFonts w:ascii="Calibri" w:eastAsia="Calibri" w:hAnsi="Calibri" w:cs="Calibri"/>
          <w:i/>
          <w:szCs w:val="24"/>
        </w:rPr>
      </w:pPr>
      <w:r w:rsidRPr="00E633B4">
        <w:rPr>
          <w:rFonts w:ascii="Calibri" w:eastAsia="Calibri" w:hAnsi="Calibri" w:cs="Calibri"/>
          <w:i/>
          <w:szCs w:val="24"/>
        </w:rPr>
        <w:t>Kinna IBK ska vara den ledande klubben och det självklara valet för innebandy i Mark. Vi skall stå för glädje, gemenskap och ungdomars utveckling.</w:t>
      </w:r>
    </w:p>
    <w:p w14:paraId="746CB2A0" w14:textId="77777777" w:rsidR="00ED384B" w:rsidRPr="00E633B4" w:rsidRDefault="00ED384B" w:rsidP="00ED384B">
      <w:pPr>
        <w:rPr>
          <w:rFonts w:ascii="Calibri" w:hAnsi="Calibri"/>
          <w:szCs w:val="24"/>
        </w:rPr>
      </w:pPr>
    </w:p>
    <w:p w14:paraId="090DA8FA" w14:textId="5E7F4D58" w:rsidR="00ED384B" w:rsidRDefault="00ED384B" w:rsidP="00ED384B">
      <w:pPr>
        <w:rPr>
          <w:rFonts w:ascii="Calibri" w:hAnsi="Calibri"/>
          <w:szCs w:val="24"/>
        </w:rPr>
      </w:pPr>
      <w:r>
        <w:rPr>
          <w:rFonts w:ascii="Calibri" w:hAnsi="Calibri"/>
          <w:szCs w:val="24"/>
        </w:rPr>
        <w:t xml:space="preserve">Under säsongen </w:t>
      </w:r>
      <w:r w:rsidR="00D3517F">
        <w:rPr>
          <w:rFonts w:ascii="Calibri" w:hAnsi="Calibri"/>
          <w:szCs w:val="24"/>
        </w:rPr>
        <w:t>21</w:t>
      </w:r>
      <w:r>
        <w:rPr>
          <w:rFonts w:ascii="Calibri" w:hAnsi="Calibri"/>
          <w:szCs w:val="24"/>
        </w:rPr>
        <w:t>/</w:t>
      </w:r>
      <w:r w:rsidR="00D3517F">
        <w:rPr>
          <w:rFonts w:ascii="Calibri" w:hAnsi="Calibri"/>
          <w:szCs w:val="24"/>
        </w:rPr>
        <w:t>22</w:t>
      </w:r>
      <w:r w:rsidRPr="00E633B4">
        <w:rPr>
          <w:rFonts w:ascii="Calibri" w:hAnsi="Calibri"/>
          <w:szCs w:val="24"/>
        </w:rPr>
        <w:t xml:space="preserve"> har </w:t>
      </w:r>
      <w:r w:rsidRPr="00E633B4">
        <w:rPr>
          <w:rFonts w:ascii="Calibri" w:hAnsi="Calibri"/>
          <w:b/>
          <w:szCs w:val="24"/>
        </w:rPr>
        <w:t>Kinn</w:t>
      </w:r>
      <w:r>
        <w:rPr>
          <w:rFonts w:ascii="Calibri" w:hAnsi="Calibri"/>
          <w:b/>
          <w:szCs w:val="24"/>
        </w:rPr>
        <w:t>a IBK fortsatt att</w:t>
      </w:r>
      <w:r w:rsidRPr="00E633B4">
        <w:rPr>
          <w:rFonts w:ascii="Calibri" w:hAnsi="Calibri"/>
          <w:b/>
          <w:szCs w:val="24"/>
        </w:rPr>
        <w:t xml:space="preserve"> arbeta i riktning med vår vision!</w:t>
      </w:r>
      <w:r w:rsidRPr="00E633B4">
        <w:rPr>
          <w:rFonts w:ascii="Calibri" w:hAnsi="Calibri"/>
          <w:szCs w:val="24"/>
        </w:rPr>
        <w:t xml:space="preserve"> </w:t>
      </w:r>
    </w:p>
    <w:p w14:paraId="77991BEA" w14:textId="073686CB" w:rsidR="00ED384B" w:rsidRPr="00E633B4" w:rsidRDefault="00ED384B" w:rsidP="00ED384B">
      <w:pPr>
        <w:rPr>
          <w:rFonts w:ascii="Calibri" w:hAnsi="Calibri"/>
          <w:szCs w:val="24"/>
        </w:rPr>
      </w:pPr>
      <w:r>
        <w:rPr>
          <w:rFonts w:ascii="Calibri" w:hAnsi="Calibri"/>
          <w:szCs w:val="24"/>
        </w:rPr>
        <w:t xml:space="preserve">Medlemsutvecklingen gör </w:t>
      </w:r>
      <w:r w:rsidRPr="00E633B4">
        <w:rPr>
          <w:rFonts w:ascii="Calibri" w:hAnsi="Calibri"/>
          <w:szCs w:val="24"/>
        </w:rPr>
        <w:t xml:space="preserve">att </w:t>
      </w:r>
      <w:r>
        <w:rPr>
          <w:rFonts w:ascii="Calibri" w:hAnsi="Calibri"/>
          <w:szCs w:val="24"/>
        </w:rPr>
        <w:t xml:space="preserve">vi kan </w:t>
      </w:r>
      <w:r w:rsidRPr="00E633B4">
        <w:rPr>
          <w:rFonts w:ascii="Calibri" w:hAnsi="Calibri"/>
          <w:szCs w:val="24"/>
        </w:rPr>
        <w:t xml:space="preserve">konstatera att </w:t>
      </w:r>
      <w:r w:rsidRPr="002314DC">
        <w:rPr>
          <w:rFonts w:ascii="Calibri" w:hAnsi="Calibri"/>
          <w:szCs w:val="24"/>
        </w:rPr>
        <w:t>idag</w:t>
      </w:r>
      <w:r>
        <w:rPr>
          <w:rFonts w:ascii="Calibri" w:hAnsi="Calibri"/>
          <w:szCs w:val="24"/>
        </w:rPr>
        <w:t xml:space="preserve"> </w:t>
      </w:r>
      <w:r w:rsidR="00FB144D">
        <w:rPr>
          <w:rFonts w:ascii="Calibri" w:hAnsi="Calibri"/>
          <w:szCs w:val="24"/>
        </w:rPr>
        <w:t xml:space="preserve">engagerar vi runt 300 personer </w:t>
      </w:r>
      <w:r w:rsidR="00FB144D">
        <w:rPr>
          <w:rFonts w:ascii="Calibri" w:hAnsi="Calibri"/>
          <w:szCs w:val="24"/>
        </w:rPr>
        <w:t xml:space="preserve">varav </w:t>
      </w:r>
      <w:r w:rsidR="00FB144D">
        <w:rPr>
          <w:rFonts w:ascii="Calibri" w:hAnsi="Calibri"/>
          <w:szCs w:val="24"/>
        </w:rPr>
        <w:t>106</w:t>
      </w:r>
      <w:r>
        <w:rPr>
          <w:rFonts w:ascii="Calibri" w:hAnsi="Calibri"/>
          <w:szCs w:val="24"/>
        </w:rPr>
        <w:t xml:space="preserve"> licensierade spelare</w:t>
      </w:r>
      <w:r w:rsidRPr="00E633B4">
        <w:rPr>
          <w:rFonts w:ascii="Calibri" w:hAnsi="Calibri"/>
          <w:szCs w:val="24"/>
        </w:rPr>
        <w:t>.</w:t>
      </w:r>
      <w:r>
        <w:rPr>
          <w:rFonts w:ascii="Calibri" w:hAnsi="Calibri"/>
          <w:szCs w:val="24"/>
        </w:rPr>
        <w:t xml:space="preserve"> </w:t>
      </w:r>
    </w:p>
    <w:p w14:paraId="47D0E7B4" w14:textId="77777777" w:rsidR="00ED384B" w:rsidRPr="00E633B4" w:rsidRDefault="00ED384B" w:rsidP="00ED384B">
      <w:pPr>
        <w:rPr>
          <w:rFonts w:ascii="Calibri" w:hAnsi="Calibri"/>
          <w:szCs w:val="24"/>
        </w:rPr>
      </w:pPr>
    </w:p>
    <w:p w14:paraId="3455BC6F" w14:textId="77777777" w:rsidR="00ED384B" w:rsidRPr="00E633B4" w:rsidRDefault="00ED384B" w:rsidP="00ED384B">
      <w:pPr>
        <w:rPr>
          <w:rFonts w:ascii="Calibri" w:hAnsi="Calibri"/>
          <w:szCs w:val="24"/>
        </w:rPr>
      </w:pPr>
      <w:r w:rsidRPr="00E633B4">
        <w:rPr>
          <w:rFonts w:ascii="Calibri" w:hAnsi="Calibri"/>
          <w:szCs w:val="24"/>
        </w:rPr>
        <w:t xml:space="preserve">Ordinarie verksamhet såsom träning, seriespel och turneringar har pågått parallellt med föreningsutveckling. </w:t>
      </w:r>
    </w:p>
    <w:p w14:paraId="582AB235" w14:textId="77777777" w:rsidR="00ED384B" w:rsidRPr="00E633B4" w:rsidRDefault="00ED384B" w:rsidP="00ED384B">
      <w:pPr>
        <w:rPr>
          <w:rFonts w:ascii="Calibri" w:hAnsi="Calibri"/>
          <w:szCs w:val="24"/>
        </w:rPr>
      </w:pPr>
    </w:p>
    <w:p w14:paraId="79038AD2" w14:textId="1A607EEF" w:rsidR="00ED384B" w:rsidRPr="00E633B4" w:rsidRDefault="00ED384B" w:rsidP="00ED384B">
      <w:pPr>
        <w:rPr>
          <w:rFonts w:ascii="Calibri" w:hAnsi="Calibri"/>
          <w:szCs w:val="24"/>
        </w:rPr>
      </w:pPr>
      <w:r w:rsidRPr="00E633B4">
        <w:rPr>
          <w:rFonts w:ascii="Calibri" w:hAnsi="Calibri"/>
          <w:b/>
          <w:szCs w:val="24"/>
        </w:rPr>
        <w:t>Föreningen har unde</w:t>
      </w:r>
      <w:r>
        <w:rPr>
          <w:rFonts w:ascii="Calibri" w:hAnsi="Calibri"/>
          <w:b/>
          <w:szCs w:val="24"/>
        </w:rPr>
        <w:t>r säsongen bestått av följande 10</w:t>
      </w:r>
      <w:r w:rsidRPr="00E633B4">
        <w:rPr>
          <w:rFonts w:ascii="Calibri" w:hAnsi="Calibri"/>
          <w:b/>
          <w:szCs w:val="24"/>
        </w:rPr>
        <w:t xml:space="preserve"> aktiva ungdomslag</w:t>
      </w:r>
      <w:r w:rsidRPr="00E633B4">
        <w:rPr>
          <w:rFonts w:ascii="Calibri" w:hAnsi="Calibri"/>
          <w:szCs w:val="24"/>
        </w:rPr>
        <w:t>: F</w:t>
      </w:r>
      <w:r w:rsidR="00D3517F">
        <w:rPr>
          <w:rFonts w:ascii="Calibri" w:hAnsi="Calibri"/>
          <w:szCs w:val="24"/>
        </w:rPr>
        <w:t>0506</w:t>
      </w:r>
      <w:r w:rsidRPr="00E633B4">
        <w:rPr>
          <w:rFonts w:ascii="Calibri" w:hAnsi="Calibri"/>
          <w:szCs w:val="24"/>
        </w:rPr>
        <w:t>, F</w:t>
      </w:r>
      <w:r w:rsidR="00D3517F">
        <w:rPr>
          <w:rFonts w:ascii="Calibri" w:hAnsi="Calibri"/>
          <w:szCs w:val="24"/>
        </w:rPr>
        <w:t>09-11</w:t>
      </w:r>
      <w:r>
        <w:rPr>
          <w:rFonts w:ascii="Calibri" w:hAnsi="Calibri"/>
          <w:szCs w:val="24"/>
        </w:rPr>
        <w:t>,</w:t>
      </w:r>
      <w:r w:rsidRPr="00E633B4">
        <w:rPr>
          <w:rFonts w:ascii="Calibri" w:hAnsi="Calibri"/>
          <w:szCs w:val="24"/>
        </w:rPr>
        <w:t xml:space="preserve"> P06, P08, P</w:t>
      </w:r>
      <w:r w:rsidR="00D3517F">
        <w:rPr>
          <w:rFonts w:ascii="Calibri" w:hAnsi="Calibri"/>
          <w:szCs w:val="24"/>
        </w:rPr>
        <w:t>10</w:t>
      </w:r>
      <w:r w:rsidR="00FB144D">
        <w:rPr>
          <w:rFonts w:ascii="Calibri" w:hAnsi="Calibri"/>
          <w:szCs w:val="24"/>
        </w:rPr>
        <w:t>,</w:t>
      </w:r>
      <w:r w:rsidR="00E772C8">
        <w:rPr>
          <w:rFonts w:ascii="Calibri" w:hAnsi="Calibri"/>
          <w:szCs w:val="24"/>
        </w:rPr>
        <w:t xml:space="preserve"> P1</w:t>
      </w:r>
      <w:r w:rsidR="00D3517F">
        <w:rPr>
          <w:rFonts w:ascii="Calibri" w:hAnsi="Calibri"/>
          <w:szCs w:val="24"/>
        </w:rPr>
        <w:t>1</w:t>
      </w:r>
      <w:r w:rsidR="00FB144D">
        <w:rPr>
          <w:rFonts w:ascii="Calibri" w:hAnsi="Calibri"/>
          <w:szCs w:val="24"/>
        </w:rPr>
        <w:t xml:space="preserve"> &amp; P</w:t>
      </w:r>
      <w:proofErr w:type="gramStart"/>
      <w:r w:rsidR="00D3517F">
        <w:rPr>
          <w:rFonts w:ascii="Calibri" w:hAnsi="Calibri"/>
          <w:szCs w:val="24"/>
        </w:rPr>
        <w:t>13</w:t>
      </w:r>
      <w:r w:rsidRPr="00E633B4">
        <w:rPr>
          <w:rFonts w:ascii="Calibri" w:hAnsi="Calibri"/>
          <w:szCs w:val="24"/>
        </w:rPr>
        <w:t xml:space="preserve">  Vi</w:t>
      </w:r>
      <w:proofErr w:type="gramEnd"/>
      <w:r w:rsidRPr="00E633B4">
        <w:rPr>
          <w:rFonts w:ascii="Calibri" w:hAnsi="Calibri"/>
          <w:szCs w:val="24"/>
        </w:rPr>
        <w:t xml:space="preserve"> har deltagit i seriespel</w:t>
      </w:r>
      <w:r w:rsidR="00D3517F">
        <w:rPr>
          <w:rFonts w:ascii="Calibri" w:hAnsi="Calibri"/>
          <w:szCs w:val="24"/>
        </w:rPr>
        <w:t>/poolspel</w:t>
      </w:r>
      <w:r w:rsidRPr="00E633B4">
        <w:rPr>
          <w:rFonts w:ascii="Calibri" w:hAnsi="Calibri"/>
          <w:szCs w:val="24"/>
        </w:rPr>
        <w:t xml:space="preserve"> med två flicklag (F0506 och F</w:t>
      </w:r>
      <w:r w:rsidR="00D3517F">
        <w:rPr>
          <w:rFonts w:ascii="Calibri" w:hAnsi="Calibri"/>
          <w:szCs w:val="24"/>
        </w:rPr>
        <w:t>09-11</w:t>
      </w:r>
      <w:r w:rsidRPr="00E633B4">
        <w:rPr>
          <w:rFonts w:ascii="Calibri" w:hAnsi="Calibri"/>
          <w:szCs w:val="24"/>
        </w:rPr>
        <w:t>) oc</w:t>
      </w:r>
      <w:r>
        <w:rPr>
          <w:rFonts w:ascii="Calibri" w:hAnsi="Calibri"/>
          <w:szCs w:val="24"/>
        </w:rPr>
        <w:t xml:space="preserve">h </w:t>
      </w:r>
      <w:r w:rsidR="00D3517F">
        <w:rPr>
          <w:rFonts w:ascii="Calibri" w:hAnsi="Calibri"/>
          <w:szCs w:val="24"/>
        </w:rPr>
        <w:t>fyra</w:t>
      </w:r>
      <w:r>
        <w:rPr>
          <w:rFonts w:ascii="Calibri" w:hAnsi="Calibri"/>
          <w:szCs w:val="24"/>
        </w:rPr>
        <w:t xml:space="preserve"> pojklag (</w:t>
      </w:r>
      <w:r w:rsidR="00D3517F">
        <w:rPr>
          <w:rFonts w:ascii="Calibri" w:hAnsi="Calibri"/>
          <w:szCs w:val="24"/>
        </w:rPr>
        <w:t>P06, P08</w:t>
      </w:r>
      <w:r w:rsidR="00FB144D">
        <w:rPr>
          <w:rFonts w:ascii="Calibri" w:hAnsi="Calibri"/>
          <w:szCs w:val="24"/>
        </w:rPr>
        <w:t>,</w:t>
      </w:r>
      <w:r w:rsidR="00D3517F">
        <w:rPr>
          <w:rFonts w:ascii="Calibri" w:hAnsi="Calibri"/>
          <w:szCs w:val="24"/>
        </w:rPr>
        <w:t xml:space="preserve"> P10</w:t>
      </w:r>
      <w:r w:rsidR="00FB144D">
        <w:rPr>
          <w:rFonts w:ascii="Calibri" w:hAnsi="Calibri"/>
          <w:szCs w:val="24"/>
        </w:rPr>
        <w:t xml:space="preserve">, </w:t>
      </w:r>
      <w:r w:rsidR="00D3517F">
        <w:rPr>
          <w:rFonts w:ascii="Calibri" w:hAnsi="Calibri"/>
          <w:szCs w:val="24"/>
        </w:rPr>
        <w:t>P11</w:t>
      </w:r>
      <w:r w:rsidR="00FB144D">
        <w:rPr>
          <w:rFonts w:ascii="Calibri" w:hAnsi="Calibri"/>
          <w:szCs w:val="24"/>
        </w:rPr>
        <w:t xml:space="preserve"> &amp; P13</w:t>
      </w:r>
      <w:r w:rsidRPr="00E633B4">
        <w:rPr>
          <w:rFonts w:ascii="Calibri" w:hAnsi="Calibri"/>
          <w:szCs w:val="24"/>
        </w:rPr>
        <w:t>).</w:t>
      </w:r>
      <w:r w:rsidRPr="00E633B4">
        <w:rPr>
          <w:rFonts w:ascii="Calibri" w:hAnsi="Calibri"/>
          <w:szCs w:val="24"/>
        </w:rPr>
        <w:br/>
      </w:r>
    </w:p>
    <w:p w14:paraId="27AA2903" w14:textId="6EA23075" w:rsidR="00ED384B" w:rsidRDefault="00ED384B" w:rsidP="00ED384B">
      <w:pPr>
        <w:rPr>
          <w:rFonts w:ascii="Calibri" w:hAnsi="Calibri"/>
          <w:szCs w:val="24"/>
        </w:rPr>
      </w:pPr>
      <w:r w:rsidRPr="00E633B4">
        <w:rPr>
          <w:rFonts w:ascii="Calibri" w:hAnsi="Calibri"/>
          <w:szCs w:val="24"/>
        </w:rPr>
        <w:t>Utöver ungdomslagen finns det ocks</w:t>
      </w:r>
      <w:r>
        <w:rPr>
          <w:rFonts w:ascii="Calibri" w:hAnsi="Calibri"/>
          <w:szCs w:val="24"/>
        </w:rPr>
        <w:t>å t</w:t>
      </w:r>
      <w:r w:rsidR="00D3517F">
        <w:rPr>
          <w:rFonts w:ascii="Calibri" w:hAnsi="Calibri"/>
          <w:szCs w:val="24"/>
        </w:rPr>
        <w:t>vå</w:t>
      </w:r>
      <w:r>
        <w:rPr>
          <w:rFonts w:ascii="Calibri" w:hAnsi="Calibri"/>
          <w:szCs w:val="24"/>
        </w:rPr>
        <w:t xml:space="preserve"> motionsgrupper</w:t>
      </w:r>
      <w:r w:rsidRPr="00E633B4">
        <w:rPr>
          <w:rFonts w:ascii="Calibri" w:hAnsi="Calibri"/>
          <w:szCs w:val="24"/>
        </w:rPr>
        <w:t xml:space="preserve">, Gubbabandy </w:t>
      </w:r>
      <w:r w:rsidR="00D3517F">
        <w:rPr>
          <w:rFonts w:ascii="Calibri" w:hAnsi="Calibri"/>
          <w:szCs w:val="24"/>
        </w:rPr>
        <w:t xml:space="preserve">och </w:t>
      </w:r>
      <w:proofErr w:type="spellStart"/>
      <w:r w:rsidR="00D3517F">
        <w:rPr>
          <w:rFonts w:ascii="Calibri" w:hAnsi="Calibri"/>
          <w:szCs w:val="24"/>
        </w:rPr>
        <w:t>T</w:t>
      </w:r>
      <w:r w:rsidR="00FB144D">
        <w:rPr>
          <w:rFonts w:ascii="Calibri" w:hAnsi="Calibri"/>
          <w:szCs w:val="24"/>
        </w:rPr>
        <w:t>heds</w:t>
      </w:r>
      <w:proofErr w:type="spellEnd"/>
      <w:r w:rsidR="00D3517F">
        <w:rPr>
          <w:rFonts w:ascii="Calibri" w:hAnsi="Calibri"/>
          <w:szCs w:val="24"/>
        </w:rPr>
        <w:t xml:space="preserve"> G</w:t>
      </w:r>
      <w:r w:rsidR="00FB144D">
        <w:rPr>
          <w:rFonts w:ascii="Calibri" w:hAnsi="Calibri"/>
          <w:szCs w:val="24"/>
        </w:rPr>
        <w:t>ubbar</w:t>
      </w:r>
      <w:r w:rsidR="00D3517F">
        <w:rPr>
          <w:rFonts w:ascii="Calibri" w:hAnsi="Calibri"/>
          <w:szCs w:val="24"/>
        </w:rPr>
        <w:t>.</w:t>
      </w:r>
    </w:p>
    <w:p w14:paraId="45F41FDF" w14:textId="77777777" w:rsidR="00E772C8" w:rsidRPr="00E633B4" w:rsidRDefault="00E772C8" w:rsidP="00ED384B">
      <w:pPr>
        <w:rPr>
          <w:rFonts w:ascii="Calibri" w:hAnsi="Calibri"/>
          <w:szCs w:val="24"/>
        </w:rPr>
      </w:pPr>
    </w:p>
    <w:p w14:paraId="4177884D" w14:textId="0BCFDF82" w:rsidR="00ED384B" w:rsidRDefault="00ED384B" w:rsidP="00ED384B">
      <w:pPr>
        <w:rPr>
          <w:rFonts w:ascii="Calibri" w:hAnsi="Calibri"/>
          <w:szCs w:val="24"/>
        </w:rPr>
      </w:pPr>
      <w:r w:rsidRPr="00E633B4">
        <w:rPr>
          <w:rFonts w:ascii="Calibri" w:hAnsi="Calibri"/>
          <w:szCs w:val="24"/>
        </w:rPr>
        <w:t>Under säsongen har Kinna IBK varit representerade i</w:t>
      </w:r>
      <w:r>
        <w:rPr>
          <w:rFonts w:ascii="Calibri" w:hAnsi="Calibri"/>
          <w:szCs w:val="24"/>
        </w:rPr>
        <w:t xml:space="preserve"> cuper </w:t>
      </w:r>
      <w:proofErr w:type="gramStart"/>
      <w:r>
        <w:rPr>
          <w:rFonts w:ascii="Calibri" w:hAnsi="Calibri"/>
          <w:szCs w:val="24"/>
        </w:rPr>
        <w:t>bl.a.</w:t>
      </w:r>
      <w:proofErr w:type="gramEnd"/>
      <w:r w:rsidRPr="00E633B4">
        <w:rPr>
          <w:rFonts w:ascii="Calibri" w:hAnsi="Calibri"/>
          <w:szCs w:val="24"/>
        </w:rPr>
        <w:t xml:space="preserve"> </w:t>
      </w:r>
      <w:r>
        <w:rPr>
          <w:rFonts w:ascii="Calibri" w:hAnsi="Calibri"/>
          <w:szCs w:val="24"/>
        </w:rPr>
        <w:t>Fair Play Cup</w:t>
      </w:r>
      <w:r w:rsidR="00E772C8">
        <w:rPr>
          <w:rFonts w:ascii="Calibri" w:hAnsi="Calibri"/>
          <w:szCs w:val="24"/>
        </w:rPr>
        <w:t xml:space="preserve"> och</w:t>
      </w:r>
      <w:r>
        <w:rPr>
          <w:rFonts w:ascii="Calibri" w:hAnsi="Calibri"/>
          <w:szCs w:val="24"/>
        </w:rPr>
        <w:t xml:space="preserve"> </w:t>
      </w:r>
      <w:r w:rsidR="00D3517F">
        <w:rPr>
          <w:rFonts w:ascii="Calibri" w:hAnsi="Calibri"/>
          <w:szCs w:val="24"/>
        </w:rPr>
        <w:t>Varbergsspelen</w:t>
      </w:r>
    </w:p>
    <w:p w14:paraId="21B4C718" w14:textId="77777777" w:rsidR="00E772C8" w:rsidRPr="00E633B4" w:rsidRDefault="00E772C8" w:rsidP="00ED384B">
      <w:pPr>
        <w:rPr>
          <w:rFonts w:ascii="Calibri" w:hAnsi="Calibri"/>
          <w:szCs w:val="24"/>
        </w:rPr>
      </w:pPr>
    </w:p>
    <w:p w14:paraId="2F46A462" w14:textId="77777777" w:rsidR="00ED384B" w:rsidRDefault="00ED384B" w:rsidP="00ED384B">
      <w:pPr>
        <w:rPr>
          <w:rFonts w:ascii="Calibri" w:hAnsi="Calibri"/>
          <w:szCs w:val="24"/>
        </w:rPr>
      </w:pPr>
      <w:r w:rsidRPr="00E633B4">
        <w:rPr>
          <w:rFonts w:ascii="Calibri" w:hAnsi="Calibri"/>
          <w:szCs w:val="24"/>
        </w:rPr>
        <w:t xml:space="preserve">Klubben är beroende av träningstider i kommunens anläggningar, det gör </w:t>
      </w:r>
      <w:r w:rsidRPr="00E633B4">
        <w:rPr>
          <w:rFonts w:ascii="Calibri" w:hAnsi="Calibri"/>
          <w:b/>
          <w:szCs w:val="24"/>
        </w:rPr>
        <w:t>samarbetet med Kultur &amp; Fritid</w:t>
      </w:r>
      <w:r w:rsidRPr="00E633B4">
        <w:rPr>
          <w:rFonts w:ascii="Calibri" w:hAnsi="Calibri"/>
          <w:szCs w:val="24"/>
        </w:rPr>
        <w:t xml:space="preserve"> e</w:t>
      </w:r>
      <w:r>
        <w:rPr>
          <w:rFonts w:ascii="Calibri" w:hAnsi="Calibri"/>
          <w:szCs w:val="24"/>
        </w:rPr>
        <w:t xml:space="preserve">xtra viktig. </w:t>
      </w:r>
    </w:p>
    <w:p w14:paraId="441D1413" w14:textId="77777777" w:rsidR="00ED384B" w:rsidRPr="00E633B4" w:rsidRDefault="00ED384B" w:rsidP="00ED384B">
      <w:pPr>
        <w:rPr>
          <w:rFonts w:ascii="Calibri" w:hAnsi="Calibri"/>
          <w:szCs w:val="24"/>
        </w:rPr>
      </w:pPr>
    </w:p>
    <w:p w14:paraId="235A6344" w14:textId="5C52E2FB" w:rsidR="00ED384B" w:rsidRPr="00E633B4" w:rsidRDefault="00D3517F" w:rsidP="00ED384B">
      <w:pPr>
        <w:rPr>
          <w:rFonts w:ascii="Calibri" w:hAnsi="Calibri"/>
          <w:szCs w:val="24"/>
        </w:rPr>
      </w:pPr>
      <w:r>
        <w:rPr>
          <w:rFonts w:ascii="Calibri" w:hAnsi="Calibri"/>
          <w:szCs w:val="24"/>
        </w:rPr>
        <w:t xml:space="preserve">Under säsongen fick vi tillgång till den nya Lyckehallen i Kinna vilket vi är väldigt glada för. Vi har även haft träningar i </w:t>
      </w:r>
      <w:r w:rsidR="00ED384B" w:rsidRPr="00E633B4">
        <w:rPr>
          <w:rFonts w:ascii="Calibri" w:hAnsi="Calibri"/>
          <w:szCs w:val="24"/>
        </w:rPr>
        <w:t>Ängsha</w:t>
      </w:r>
      <w:r>
        <w:rPr>
          <w:rFonts w:ascii="Calibri" w:hAnsi="Calibri"/>
          <w:szCs w:val="24"/>
        </w:rPr>
        <w:t>llen</w:t>
      </w:r>
      <w:r w:rsidR="006C40A1">
        <w:rPr>
          <w:rFonts w:ascii="Calibri" w:hAnsi="Calibri"/>
          <w:szCs w:val="24"/>
        </w:rPr>
        <w:t>.</w:t>
      </w:r>
    </w:p>
    <w:p w14:paraId="27CE8751" w14:textId="660547AB" w:rsidR="00ED384B" w:rsidRDefault="00ED384B" w:rsidP="00ED384B">
      <w:pPr>
        <w:rPr>
          <w:rFonts w:ascii="Calibri" w:hAnsi="Calibri"/>
          <w:szCs w:val="24"/>
        </w:rPr>
      </w:pPr>
      <w:r w:rsidRPr="00E633B4">
        <w:rPr>
          <w:rFonts w:ascii="Calibri" w:hAnsi="Calibri"/>
          <w:b/>
          <w:szCs w:val="24"/>
        </w:rPr>
        <w:lastRenderedPageBreak/>
        <w:t>På utbildningssidan</w:t>
      </w:r>
      <w:r w:rsidRPr="00E633B4">
        <w:rPr>
          <w:rFonts w:ascii="Calibri" w:hAnsi="Calibri"/>
          <w:szCs w:val="24"/>
        </w:rPr>
        <w:t xml:space="preserve"> har det genomförts föreningsdomarutbildningar för både ungdomar och </w:t>
      </w:r>
      <w:r w:rsidR="00D3517F">
        <w:rPr>
          <w:rFonts w:ascii="Calibri" w:hAnsi="Calibri"/>
          <w:szCs w:val="24"/>
        </w:rPr>
        <w:t>vuxna</w:t>
      </w:r>
      <w:r w:rsidRPr="00E633B4">
        <w:rPr>
          <w:rFonts w:ascii="Calibri" w:hAnsi="Calibri"/>
          <w:szCs w:val="24"/>
        </w:rPr>
        <w:t xml:space="preserve"> vid </w:t>
      </w:r>
      <w:r w:rsidR="00D3517F">
        <w:rPr>
          <w:rFonts w:ascii="Calibri" w:hAnsi="Calibri"/>
          <w:szCs w:val="24"/>
        </w:rPr>
        <w:t>ett t</w:t>
      </w:r>
      <w:r w:rsidR="00D3517F" w:rsidRPr="00E633B4">
        <w:rPr>
          <w:rFonts w:ascii="Calibri" w:hAnsi="Calibri"/>
          <w:szCs w:val="24"/>
        </w:rPr>
        <w:t>illfälle</w:t>
      </w:r>
      <w:r w:rsidRPr="00E633B4">
        <w:rPr>
          <w:rFonts w:ascii="Calibri" w:hAnsi="Calibri"/>
          <w:szCs w:val="24"/>
        </w:rPr>
        <w:t xml:space="preserve">. Några ungdomar med rätt ålder </w:t>
      </w:r>
      <w:r>
        <w:rPr>
          <w:rFonts w:ascii="Calibri" w:hAnsi="Calibri"/>
          <w:szCs w:val="24"/>
        </w:rPr>
        <w:t>har börjat döma</w:t>
      </w:r>
      <w:r w:rsidRPr="00E633B4">
        <w:rPr>
          <w:rFonts w:ascii="Calibri" w:hAnsi="Calibri"/>
          <w:szCs w:val="24"/>
        </w:rPr>
        <w:t xml:space="preserve"> matcher. </w:t>
      </w:r>
      <w:r w:rsidR="00D3517F">
        <w:rPr>
          <w:rFonts w:ascii="Calibri" w:hAnsi="Calibri"/>
          <w:szCs w:val="24"/>
        </w:rPr>
        <w:t xml:space="preserve">Att få föreningsdomare är en fortsatt utmaning. </w:t>
      </w:r>
    </w:p>
    <w:p w14:paraId="3929E4F9" w14:textId="77777777" w:rsidR="00ED384B" w:rsidRPr="00E633B4" w:rsidRDefault="00ED384B" w:rsidP="00ED384B">
      <w:pPr>
        <w:rPr>
          <w:rFonts w:ascii="Calibri" w:hAnsi="Calibri"/>
          <w:szCs w:val="24"/>
        </w:rPr>
      </w:pPr>
    </w:p>
    <w:p w14:paraId="1742074A" w14:textId="281E0062" w:rsidR="00ED384B" w:rsidRDefault="00ED384B" w:rsidP="00ED384B">
      <w:pPr>
        <w:rPr>
          <w:rFonts w:ascii="Calibri" w:hAnsi="Calibri"/>
          <w:szCs w:val="24"/>
        </w:rPr>
      </w:pPr>
      <w:r w:rsidRPr="00E633B4">
        <w:rPr>
          <w:rFonts w:ascii="Calibri" w:hAnsi="Calibri"/>
          <w:szCs w:val="24"/>
        </w:rPr>
        <w:t xml:space="preserve">Två </w:t>
      </w:r>
      <w:r w:rsidRPr="00E633B4">
        <w:rPr>
          <w:rFonts w:ascii="Calibri" w:hAnsi="Calibri"/>
          <w:b/>
          <w:szCs w:val="24"/>
        </w:rPr>
        <w:t>ledarträffar</w:t>
      </w:r>
      <w:r w:rsidRPr="00E633B4">
        <w:rPr>
          <w:rFonts w:ascii="Calibri" w:hAnsi="Calibri"/>
          <w:szCs w:val="24"/>
        </w:rPr>
        <w:t xml:space="preserve"> är ge</w:t>
      </w:r>
      <w:r>
        <w:rPr>
          <w:rFonts w:ascii="Calibri" w:hAnsi="Calibri"/>
          <w:szCs w:val="24"/>
        </w:rPr>
        <w:t xml:space="preserve">nomförda där vi </w:t>
      </w:r>
      <w:proofErr w:type="gramStart"/>
      <w:r>
        <w:rPr>
          <w:rFonts w:ascii="Calibri" w:hAnsi="Calibri"/>
          <w:szCs w:val="24"/>
        </w:rPr>
        <w:t>bl.a.</w:t>
      </w:r>
      <w:proofErr w:type="gramEnd"/>
      <w:r>
        <w:rPr>
          <w:rFonts w:ascii="Calibri" w:hAnsi="Calibri"/>
          <w:szCs w:val="24"/>
        </w:rPr>
        <w:t xml:space="preserve"> </w:t>
      </w:r>
      <w:r w:rsidR="00D3517F">
        <w:rPr>
          <w:rFonts w:ascii="Calibri" w:hAnsi="Calibri"/>
          <w:szCs w:val="24"/>
        </w:rPr>
        <w:t>diskuterat verksamheten</w:t>
      </w:r>
      <w:r w:rsidRPr="00E633B4">
        <w:rPr>
          <w:rFonts w:ascii="Calibri" w:hAnsi="Calibri"/>
          <w:szCs w:val="24"/>
        </w:rPr>
        <w:t xml:space="preserve"> för ledare, föräldrar och spelare. </w:t>
      </w:r>
      <w:r w:rsidR="00D3517F">
        <w:rPr>
          <w:rFonts w:ascii="Calibri" w:hAnsi="Calibri"/>
          <w:szCs w:val="24"/>
        </w:rPr>
        <w:t xml:space="preserve">Uppslutningen på ledarmötena var inte så god som styrelsen önskat. </w:t>
      </w:r>
    </w:p>
    <w:p w14:paraId="5B1E6BC3" w14:textId="77777777" w:rsidR="00E772C8" w:rsidRPr="00E633B4" w:rsidRDefault="00E772C8" w:rsidP="00ED384B">
      <w:pPr>
        <w:rPr>
          <w:rFonts w:ascii="Calibri" w:hAnsi="Calibri"/>
          <w:szCs w:val="24"/>
        </w:rPr>
      </w:pPr>
    </w:p>
    <w:p w14:paraId="556A7306" w14:textId="262DF77C" w:rsidR="00ED384B" w:rsidRDefault="00ED384B" w:rsidP="00ED384B">
      <w:pPr>
        <w:rPr>
          <w:rFonts w:ascii="Calibri" w:hAnsi="Calibri"/>
          <w:szCs w:val="24"/>
        </w:rPr>
      </w:pPr>
      <w:r w:rsidRPr="00E633B4">
        <w:rPr>
          <w:rFonts w:ascii="Calibri" w:hAnsi="Calibri"/>
          <w:b/>
          <w:szCs w:val="24"/>
        </w:rPr>
        <w:t>Klubbens ekonomi är fortsatt stark</w:t>
      </w:r>
      <w:r w:rsidRPr="00E633B4">
        <w:rPr>
          <w:rFonts w:ascii="Calibri" w:hAnsi="Calibri"/>
          <w:szCs w:val="24"/>
        </w:rPr>
        <w:t xml:space="preserve"> och ger goda förutsättningar för vidare tillväxt. På materialsidan har klubben </w:t>
      </w:r>
      <w:r w:rsidRPr="00E633B4">
        <w:rPr>
          <w:rFonts w:ascii="Calibri" w:hAnsi="Calibri"/>
          <w:b/>
          <w:szCs w:val="24"/>
        </w:rPr>
        <w:t>kompletterat</w:t>
      </w:r>
      <w:r>
        <w:rPr>
          <w:rFonts w:ascii="Calibri" w:hAnsi="Calibri"/>
          <w:szCs w:val="24"/>
        </w:rPr>
        <w:t xml:space="preserve"> trasig utrustning.  </w:t>
      </w:r>
    </w:p>
    <w:p w14:paraId="1330F50E" w14:textId="77777777" w:rsidR="00D3517F" w:rsidRPr="00E633B4" w:rsidRDefault="00D3517F" w:rsidP="00ED384B">
      <w:pPr>
        <w:rPr>
          <w:rFonts w:ascii="Calibri" w:hAnsi="Calibri"/>
          <w:szCs w:val="24"/>
        </w:rPr>
      </w:pPr>
    </w:p>
    <w:p w14:paraId="6FCB8E22" w14:textId="77777777" w:rsidR="00ED384B" w:rsidRDefault="00ED384B" w:rsidP="00ED384B">
      <w:pPr>
        <w:rPr>
          <w:rFonts w:ascii="Calibri" w:hAnsi="Calibri"/>
          <w:szCs w:val="24"/>
        </w:rPr>
      </w:pPr>
      <w:r w:rsidRPr="00E633B4">
        <w:rPr>
          <w:rFonts w:ascii="Calibri" w:hAnsi="Calibri"/>
          <w:szCs w:val="24"/>
        </w:rPr>
        <w:t>Styrelsen</w:t>
      </w:r>
      <w:r>
        <w:rPr>
          <w:rFonts w:ascii="Calibri" w:hAnsi="Calibri"/>
          <w:szCs w:val="24"/>
        </w:rPr>
        <w:t xml:space="preserve"> ser att det bedrivs en god verksamhet i lagen och att många ungdomar får uppleva glädje, gemenskap och utveckling. Fortsättningsvis kommer styrelsen arbeta med föreningens utmaningar som att få fler aktiva domare och stabila ledarteam. Kinna IBK ska fortsätta samarbete med IBK Tygriket 99 för att skapa så goda förutsättningar som möjligt för ungdomar att utvecklas med innebandy i Marks kommun. </w:t>
      </w:r>
    </w:p>
    <w:p w14:paraId="6F18B033" w14:textId="77777777" w:rsidR="00ED384B" w:rsidRDefault="00ED384B" w:rsidP="00ED384B">
      <w:pPr>
        <w:rPr>
          <w:rFonts w:ascii="Calibri" w:hAnsi="Calibri"/>
          <w:szCs w:val="24"/>
        </w:rPr>
      </w:pPr>
    </w:p>
    <w:p w14:paraId="212C8C7D" w14:textId="77777777" w:rsidR="00ED384B" w:rsidRPr="00E633B4" w:rsidRDefault="00ED384B" w:rsidP="00ED384B">
      <w:pPr>
        <w:rPr>
          <w:rFonts w:ascii="Calibri" w:hAnsi="Calibri"/>
          <w:szCs w:val="24"/>
        </w:rPr>
      </w:pPr>
      <w:r>
        <w:rPr>
          <w:rFonts w:ascii="Calibri" w:hAnsi="Calibri"/>
          <w:szCs w:val="24"/>
        </w:rPr>
        <w:t xml:space="preserve">Styrelsen vill avsluta med att </w:t>
      </w:r>
      <w:r w:rsidRPr="003E33EE">
        <w:rPr>
          <w:rFonts w:ascii="Calibri" w:hAnsi="Calibri"/>
          <w:b/>
          <w:szCs w:val="24"/>
        </w:rPr>
        <w:t xml:space="preserve">tacka </w:t>
      </w:r>
      <w:r>
        <w:rPr>
          <w:rFonts w:ascii="Calibri" w:hAnsi="Calibri"/>
          <w:szCs w:val="24"/>
        </w:rPr>
        <w:t xml:space="preserve">alla som varit aktiva i klubben under året och skapat den fina verksamhet som bedrivits. </w:t>
      </w:r>
      <w:r w:rsidRPr="003E33EE">
        <w:rPr>
          <w:rFonts w:ascii="Calibri" w:hAnsi="Calibri"/>
          <w:b/>
          <w:szCs w:val="24"/>
        </w:rPr>
        <w:t>Ledare, föräldrar och spelare</w:t>
      </w:r>
      <w:r>
        <w:rPr>
          <w:rFonts w:ascii="Calibri" w:hAnsi="Calibri"/>
          <w:szCs w:val="24"/>
        </w:rPr>
        <w:t xml:space="preserve">. </w:t>
      </w:r>
      <w:r w:rsidRPr="00E633B4">
        <w:rPr>
          <w:rFonts w:ascii="Calibri" w:hAnsi="Calibri"/>
          <w:szCs w:val="24"/>
        </w:rPr>
        <w:t xml:space="preserve"> </w:t>
      </w:r>
    </w:p>
    <w:p w14:paraId="451669E8" w14:textId="77777777" w:rsidR="00ED384B" w:rsidRPr="00E633B4" w:rsidRDefault="00ED384B" w:rsidP="00ED384B">
      <w:pPr>
        <w:rPr>
          <w:rFonts w:ascii="Calibri" w:hAnsi="Calibri"/>
          <w:szCs w:val="24"/>
        </w:rPr>
      </w:pPr>
    </w:p>
    <w:p w14:paraId="07E9C299" w14:textId="77777777" w:rsidR="00ED384B" w:rsidRDefault="00ED384B" w:rsidP="00ED384B">
      <w:pPr>
        <w:rPr>
          <w:rFonts w:ascii="Calibri" w:hAnsi="Calibri"/>
          <w:szCs w:val="24"/>
        </w:rPr>
      </w:pPr>
    </w:p>
    <w:p w14:paraId="2DDB2ED7" w14:textId="49391F7A" w:rsidR="00ED384B" w:rsidRPr="00BF23EB" w:rsidRDefault="00ED384B" w:rsidP="00ED384B">
      <w:pPr>
        <w:rPr>
          <w:rFonts w:ascii="Calibri" w:hAnsi="Calibri"/>
          <w:b/>
        </w:rPr>
      </w:pPr>
      <w:r>
        <w:rPr>
          <w:rFonts w:ascii="Calibri" w:hAnsi="Calibri"/>
          <w:b/>
        </w:rPr>
        <w:t>Styrelsen 20</w:t>
      </w:r>
      <w:r w:rsidR="00BF23EB">
        <w:rPr>
          <w:rFonts w:ascii="Calibri" w:hAnsi="Calibri"/>
          <w:b/>
        </w:rPr>
        <w:t>2</w:t>
      </w:r>
      <w:r w:rsidR="006C40A1">
        <w:rPr>
          <w:rFonts w:ascii="Calibri" w:hAnsi="Calibri"/>
          <w:b/>
        </w:rPr>
        <w:t>2</w:t>
      </w:r>
      <w:r>
        <w:rPr>
          <w:rFonts w:ascii="Calibri" w:hAnsi="Calibri"/>
          <w:b/>
        </w:rPr>
        <w:t>-05-</w:t>
      </w:r>
      <w:r w:rsidR="00BF23EB">
        <w:rPr>
          <w:rFonts w:ascii="Calibri" w:hAnsi="Calibri"/>
          <w:b/>
        </w:rPr>
        <w:t>27</w:t>
      </w:r>
    </w:p>
    <w:p w14:paraId="4CA0BDFB" w14:textId="77777777" w:rsidR="008F237B" w:rsidRDefault="008F237B">
      <w:pPr>
        <w:rPr>
          <w:rFonts w:asciiTheme="minorHAnsi" w:hAnsiTheme="minorHAnsi"/>
          <w:sz w:val="22"/>
          <w:szCs w:val="22"/>
        </w:rPr>
      </w:pPr>
    </w:p>
    <w:p w14:paraId="4DA511C9" w14:textId="77777777" w:rsidR="008F237B" w:rsidRDefault="008F237B">
      <w:pPr>
        <w:rPr>
          <w:rFonts w:asciiTheme="minorHAnsi" w:hAnsiTheme="minorHAnsi"/>
          <w:sz w:val="22"/>
          <w:szCs w:val="22"/>
        </w:rPr>
      </w:pPr>
    </w:p>
    <w:p w14:paraId="50A8306C" w14:textId="77777777" w:rsidR="008F237B" w:rsidRDefault="008F237B" w:rsidP="008F237B">
      <w:pPr>
        <w:pStyle w:val="Rubrik2"/>
      </w:pPr>
      <w:bookmarkStart w:id="1" w:name="_Toc104376911"/>
      <w:r>
        <w:t>Verksamhetsplan</w:t>
      </w:r>
      <w:bookmarkEnd w:id="1"/>
    </w:p>
    <w:p w14:paraId="5F56885B" w14:textId="18C2050E" w:rsidR="008F237B" w:rsidRPr="004611F3" w:rsidRDefault="008F237B" w:rsidP="008F237B">
      <w:pPr>
        <w:rPr>
          <w:rFonts w:ascii="Calibri" w:hAnsi="Calibri"/>
          <w:szCs w:val="24"/>
        </w:rPr>
      </w:pPr>
      <w:r w:rsidRPr="004611F3">
        <w:rPr>
          <w:rFonts w:ascii="Calibri" w:hAnsi="Calibri"/>
          <w:szCs w:val="24"/>
        </w:rPr>
        <w:t xml:space="preserve">Under säsongen </w:t>
      </w:r>
      <w:r>
        <w:rPr>
          <w:rFonts w:ascii="Calibri" w:hAnsi="Calibri"/>
          <w:szCs w:val="24"/>
        </w:rPr>
        <w:t>2</w:t>
      </w:r>
      <w:r w:rsidR="00D3517F">
        <w:rPr>
          <w:rFonts w:ascii="Calibri" w:hAnsi="Calibri"/>
          <w:szCs w:val="24"/>
        </w:rPr>
        <w:t>2</w:t>
      </w:r>
      <w:r w:rsidRPr="004611F3">
        <w:rPr>
          <w:rFonts w:ascii="Calibri" w:hAnsi="Calibri"/>
          <w:szCs w:val="24"/>
        </w:rPr>
        <w:t>/</w:t>
      </w:r>
      <w:r>
        <w:rPr>
          <w:rFonts w:ascii="Calibri" w:hAnsi="Calibri"/>
          <w:szCs w:val="24"/>
        </w:rPr>
        <w:t>2</w:t>
      </w:r>
      <w:r w:rsidR="00D3517F">
        <w:rPr>
          <w:rFonts w:ascii="Calibri" w:hAnsi="Calibri"/>
          <w:szCs w:val="24"/>
        </w:rPr>
        <w:t>3</w:t>
      </w:r>
      <w:r w:rsidRPr="004611F3">
        <w:rPr>
          <w:rFonts w:ascii="Calibri" w:hAnsi="Calibri"/>
          <w:szCs w:val="24"/>
        </w:rPr>
        <w:t xml:space="preserve"> har Kinna IBK för avsikt att utveckla verksamheten genom att </w:t>
      </w:r>
      <w:r>
        <w:rPr>
          <w:rFonts w:ascii="Calibri" w:hAnsi="Calibri"/>
          <w:szCs w:val="24"/>
        </w:rPr>
        <w:t>fortsätta hitta nya sätt att utöva verksamheten på</w:t>
      </w:r>
      <w:r w:rsidR="008823E1">
        <w:rPr>
          <w:rFonts w:ascii="Calibri" w:hAnsi="Calibri"/>
          <w:szCs w:val="24"/>
        </w:rPr>
        <w:t xml:space="preserve"> samt att nå nya grupper</w:t>
      </w:r>
      <w:r w:rsidRPr="004611F3">
        <w:rPr>
          <w:rFonts w:ascii="Calibri" w:hAnsi="Calibri"/>
          <w:szCs w:val="24"/>
        </w:rPr>
        <w:t xml:space="preserve">. Ordinarie verksamhet såsom träning, seriespel och turneringar pågår parallellt med föreningsutveckling. </w:t>
      </w:r>
    </w:p>
    <w:p w14:paraId="15BA0532" w14:textId="77777777" w:rsidR="008F237B" w:rsidRPr="004611F3" w:rsidRDefault="008F237B" w:rsidP="008F237B">
      <w:pPr>
        <w:rPr>
          <w:rFonts w:ascii="Calibri" w:hAnsi="Calibri"/>
          <w:szCs w:val="24"/>
        </w:rPr>
      </w:pPr>
    </w:p>
    <w:p w14:paraId="1C66057D" w14:textId="3F0D1D4A" w:rsidR="008F237B" w:rsidRPr="004611F3" w:rsidRDefault="008F237B" w:rsidP="008F237B">
      <w:pPr>
        <w:rPr>
          <w:rFonts w:ascii="Calibri" w:hAnsi="Calibri"/>
          <w:szCs w:val="24"/>
        </w:rPr>
      </w:pPr>
      <w:r w:rsidRPr="004611F3">
        <w:rPr>
          <w:rFonts w:ascii="Calibri" w:hAnsi="Calibri"/>
          <w:szCs w:val="24"/>
        </w:rPr>
        <w:t>Inför säsongen planerar vi att delta i seriespel</w:t>
      </w:r>
      <w:r w:rsidR="00D3517F">
        <w:rPr>
          <w:rFonts w:ascii="Calibri" w:hAnsi="Calibri"/>
          <w:szCs w:val="24"/>
        </w:rPr>
        <w:t>/poolspel</w:t>
      </w:r>
      <w:r w:rsidRPr="004611F3">
        <w:rPr>
          <w:rFonts w:ascii="Calibri" w:hAnsi="Calibri"/>
          <w:szCs w:val="24"/>
        </w:rPr>
        <w:t xml:space="preserve"> med</w:t>
      </w:r>
      <w:r w:rsidR="006F0099">
        <w:rPr>
          <w:rFonts w:ascii="Calibri" w:hAnsi="Calibri"/>
          <w:szCs w:val="24"/>
        </w:rPr>
        <w:t xml:space="preserve"> 1 flicklag</w:t>
      </w:r>
      <w:r w:rsidRPr="004611F3">
        <w:rPr>
          <w:rFonts w:ascii="Calibri" w:hAnsi="Calibri"/>
          <w:szCs w:val="24"/>
        </w:rPr>
        <w:t xml:space="preserve"> och </w:t>
      </w:r>
      <w:r w:rsidR="00D3517F">
        <w:rPr>
          <w:rFonts w:ascii="Calibri" w:hAnsi="Calibri"/>
          <w:szCs w:val="24"/>
        </w:rPr>
        <w:t>5</w:t>
      </w:r>
      <w:r w:rsidRPr="004611F3">
        <w:rPr>
          <w:rFonts w:ascii="Calibri" w:hAnsi="Calibri"/>
          <w:szCs w:val="24"/>
        </w:rPr>
        <w:t xml:space="preserve"> pojklag </w:t>
      </w:r>
      <w:r w:rsidR="00D3517F">
        <w:rPr>
          <w:rFonts w:ascii="Calibri" w:hAnsi="Calibri"/>
          <w:szCs w:val="24"/>
        </w:rPr>
        <w:t>P08</w:t>
      </w:r>
      <w:r w:rsidRPr="004611F3">
        <w:rPr>
          <w:rFonts w:ascii="Calibri" w:hAnsi="Calibri"/>
          <w:szCs w:val="24"/>
        </w:rPr>
        <w:t>, P</w:t>
      </w:r>
      <w:r w:rsidR="00D3517F">
        <w:rPr>
          <w:rFonts w:ascii="Calibri" w:hAnsi="Calibri"/>
          <w:szCs w:val="24"/>
        </w:rPr>
        <w:t>10</w:t>
      </w:r>
      <w:r w:rsidRPr="004611F3">
        <w:rPr>
          <w:rFonts w:ascii="Calibri" w:hAnsi="Calibri"/>
          <w:szCs w:val="24"/>
        </w:rPr>
        <w:t>, P</w:t>
      </w:r>
      <w:r w:rsidR="00D3517F">
        <w:rPr>
          <w:rFonts w:ascii="Calibri" w:hAnsi="Calibri"/>
          <w:szCs w:val="24"/>
        </w:rPr>
        <w:t>11</w:t>
      </w:r>
      <w:r w:rsidR="008823E1">
        <w:rPr>
          <w:rFonts w:ascii="Calibri" w:hAnsi="Calibri"/>
          <w:szCs w:val="24"/>
        </w:rPr>
        <w:t xml:space="preserve">, </w:t>
      </w:r>
      <w:r w:rsidRPr="004611F3">
        <w:rPr>
          <w:rFonts w:ascii="Calibri" w:hAnsi="Calibri"/>
          <w:szCs w:val="24"/>
        </w:rPr>
        <w:t>P</w:t>
      </w:r>
      <w:r w:rsidR="00D3517F">
        <w:rPr>
          <w:rFonts w:ascii="Calibri" w:hAnsi="Calibri"/>
          <w:szCs w:val="24"/>
        </w:rPr>
        <w:t>13. Vi önskar göra en satsning på ett Herrlag</w:t>
      </w:r>
      <w:r w:rsidR="006F0099">
        <w:rPr>
          <w:rFonts w:ascii="Calibri" w:hAnsi="Calibri"/>
          <w:szCs w:val="24"/>
        </w:rPr>
        <w:t xml:space="preserve"> och ett damlag i särskild ordning.</w:t>
      </w:r>
    </w:p>
    <w:p w14:paraId="10ED5A57" w14:textId="77777777" w:rsidR="008F237B" w:rsidRPr="004611F3" w:rsidRDefault="008F237B" w:rsidP="008F237B">
      <w:pPr>
        <w:rPr>
          <w:rFonts w:ascii="Calibri" w:hAnsi="Calibri"/>
          <w:szCs w:val="24"/>
        </w:rPr>
      </w:pPr>
    </w:p>
    <w:p w14:paraId="7CAF6B7B" w14:textId="633CCDD4" w:rsidR="008F237B" w:rsidRPr="004611F3" w:rsidRDefault="008F237B" w:rsidP="008F237B">
      <w:pPr>
        <w:rPr>
          <w:rFonts w:ascii="Calibri" w:hAnsi="Calibri"/>
          <w:szCs w:val="24"/>
        </w:rPr>
      </w:pPr>
      <w:r w:rsidRPr="004611F3">
        <w:rPr>
          <w:rFonts w:ascii="Calibri" w:hAnsi="Calibri"/>
          <w:szCs w:val="24"/>
        </w:rPr>
        <w:t>Beroende på åldersgrupp tränar lagen antingen 2*1,5 h eller 1*1,5 h per vecka</w:t>
      </w:r>
      <w:r w:rsidR="008823E1">
        <w:rPr>
          <w:rFonts w:ascii="Calibri" w:hAnsi="Calibri"/>
          <w:szCs w:val="24"/>
        </w:rPr>
        <w:t xml:space="preserve"> om halltilldelningen tillåter</w:t>
      </w:r>
      <w:r w:rsidRPr="004611F3">
        <w:rPr>
          <w:rFonts w:ascii="Calibri" w:hAnsi="Calibri"/>
          <w:szCs w:val="24"/>
        </w:rPr>
        <w:t>. Vi planerar att starta upp nya lag</w:t>
      </w:r>
      <w:r w:rsidR="008823E1">
        <w:rPr>
          <w:rFonts w:ascii="Calibri" w:hAnsi="Calibri"/>
          <w:szCs w:val="24"/>
        </w:rPr>
        <w:t xml:space="preserve"> till hösten för de yngsta</w:t>
      </w:r>
      <w:r w:rsidRPr="004611F3">
        <w:rPr>
          <w:rFonts w:ascii="Calibri" w:hAnsi="Calibri"/>
          <w:szCs w:val="24"/>
        </w:rPr>
        <w:t>. Dessa lag kommer att träna en gång per vecka. Utöver ungdomsverksamheten avser vi att</w:t>
      </w:r>
      <w:r w:rsidR="008823E1">
        <w:rPr>
          <w:rFonts w:ascii="Calibri" w:hAnsi="Calibri"/>
          <w:szCs w:val="24"/>
        </w:rPr>
        <w:t xml:space="preserve"> i klubben organisera </w:t>
      </w:r>
      <w:r w:rsidR="00D3517F">
        <w:rPr>
          <w:rFonts w:ascii="Calibri" w:hAnsi="Calibri"/>
          <w:szCs w:val="24"/>
        </w:rPr>
        <w:t>”</w:t>
      </w:r>
      <w:proofErr w:type="spellStart"/>
      <w:r w:rsidR="00D3517F">
        <w:rPr>
          <w:rFonts w:ascii="Calibri" w:hAnsi="Calibri"/>
          <w:szCs w:val="24"/>
        </w:rPr>
        <w:t>Tantabandy</w:t>
      </w:r>
      <w:proofErr w:type="spellEnd"/>
      <w:proofErr w:type="gramStart"/>
      <w:r w:rsidR="00D3517F">
        <w:rPr>
          <w:rFonts w:ascii="Calibri" w:hAnsi="Calibri"/>
          <w:szCs w:val="24"/>
        </w:rPr>
        <w:t xml:space="preserve">” </w:t>
      </w:r>
      <w:r w:rsidRPr="004611F3">
        <w:rPr>
          <w:rFonts w:ascii="Calibri" w:hAnsi="Calibri"/>
          <w:szCs w:val="24"/>
        </w:rPr>
        <w:t xml:space="preserve"> och</w:t>
      </w:r>
      <w:proofErr w:type="gramEnd"/>
      <w:r w:rsidRPr="004611F3">
        <w:rPr>
          <w:rFonts w:ascii="Calibri" w:hAnsi="Calibri"/>
          <w:szCs w:val="24"/>
        </w:rPr>
        <w:t xml:space="preserve"> ”Gubb</w:t>
      </w:r>
      <w:r w:rsidR="00D3517F">
        <w:rPr>
          <w:rFonts w:ascii="Calibri" w:hAnsi="Calibri"/>
          <w:szCs w:val="24"/>
        </w:rPr>
        <w:t>ab</w:t>
      </w:r>
      <w:r w:rsidRPr="004611F3">
        <w:rPr>
          <w:rFonts w:ascii="Calibri" w:hAnsi="Calibri"/>
          <w:szCs w:val="24"/>
        </w:rPr>
        <w:t xml:space="preserve">andy” </w:t>
      </w:r>
      <w:r w:rsidR="008823E1">
        <w:rPr>
          <w:rFonts w:ascii="Calibri" w:hAnsi="Calibri"/>
          <w:szCs w:val="24"/>
        </w:rPr>
        <w:t>och om möjligt ”Promenadbandy” för de äl</w:t>
      </w:r>
      <w:r w:rsidR="00BF23EB">
        <w:rPr>
          <w:rFonts w:ascii="Calibri" w:hAnsi="Calibri"/>
          <w:szCs w:val="24"/>
        </w:rPr>
        <w:t>d</w:t>
      </w:r>
      <w:r w:rsidR="008823E1">
        <w:rPr>
          <w:rFonts w:ascii="Calibri" w:hAnsi="Calibri"/>
          <w:szCs w:val="24"/>
        </w:rPr>
        <w:t>sta. Detta för att a</w:t>
      </w:r>
      <w:r w:rsidRPr="004611F3">
        <w:rPr>
          <w:rFonts w:ascii="Calibri" w:hAnsi="Calibri"/>
          <w:szCs w:val="24"/>
        </w:rPr>
        <w:t xml:space="preserve">ktivera de föräldrar </w:t>
      </w:r>
      <w:r w:rsidR="008823E1">
        <w:rPr>
          <w:rFonts w:ascii="Calibri" w:hAnsi="Calibri"/>
          <w:szCs w:val="24"/>
        </w:rPr>
        <w:t>och anhöriga med</w:t>
      </w:r>
      <w:r w:rsidRPr="004611F3">
        <w:rPr>
          <w:rFonts w:ascii="Calibri" w:hAnsi="Calibri"/>
          <w:szCs w:val="24"/>
        </w:rPr>
        <w:t xml:space="preserve"> intresse </w:t>
      </w:r>
      <w:r w:rsidR="008823E1">
        <w:rPr>
          <w:rFonts w:ascii="Calibri" w:hAnsi="Calibri"/>
          <w:szCs w:val="24"/>
        </w:rPr>
        <w:t>för</w:t>
      </w:r>
      <w:r w:rsidRPr="004611F3">
        <w:rPr>
          <w:rFonts w:ascii="Calibri" w:hAnsi="Calibri"/>
          <w:szCs w:val="24"/>
        </w:rPr>
        <w:t xml:space="preserve"> innebandy. Dessa tränar en gång per vecka.</w:t>
      </w:r>
    </w:p>
    <w:p w14:paraId="70BB5081" w14:textId="77777777" w:rsidR="008F237B" w:rsidRPr="004611F3" w:rsidRDefault="008F237B" w:rsidP="008F237B">
      <w:pPr>
        <w:rPr>
          <w:rFonts w:ascii="Calibri" w:hAnsi="Calibri"/>
          <w:szCs w:val="24"/>
        </w:rPr>
      </w:pPr>
    </w:p>
    <w:p w14:paraId="5D0C6AC2" w14:textId="77777777" w:rsidR="008F237B" w:rsidRPr="004611F3" w:rsidRDefault="008F237B" w:rsidP="008F237B">
      <w:pPr>
        <w:rPr>
          <w:rFonts w:ascii="Calibri" w:hAnsi="Calibri"/>
          <w:szCs w:val="24"/>
        </w:rPr>
      </w:pPr>
      <w:r w:rsidRPr="004611F3">
        <w:rPr>
          <w:rFonts w:ascii="Calibri" w:hAnsi="Calibri"/>
          <w:szCs w:val="24"/>
        </w:rPr>
        <w:t>Tidigare har tre handböcker tagits fram (Ledar-, Föräldra- och Spelarhandboken)</w:t>
      </w:r>
      <w:r w:rsidR="008823E1">
        <w:rPr>
          <w:rFonts w:ascii="Calibri" w:hAnsi="Calibri"/>
          <w:szCs w:val="24"/>
        </w:rPr>
        <w:t xml:space="preserve"> samt instruktioner för sammandrag och matcher. Dessa ska</w:t>
      </w:r>
      <w:r w:rsidRPr="004611F3">
        <w:rPr>
          <w:rFonts w:ascii="Calibri" w:hAnsi="Calibri"/>
          <w:szCs w:val="24"/>
        </w:rPr>
        <w:t xml:space="preserve"> alltid ska presenteras och diskuteras på föräldramöten, ledarmöten och spelarmöten. Föreningen vill underlätta för alla ideella krafter och sträva efter likvärdiga arrangemang.</w:t>
      </w:r>
    </w:p>
    <w:p w14:paraId="5851B63B" w14:textId="77777777" w:rsidR="008F237B" w:rsidRPr="004611F3" w:rsidRDefault="008F237B" w:rsidP="008F237B">
      <w:pPr>
        <w:rPr>
          <w:rFonts w:ascii="Calibri" w:hAnsi="Calibri"/>
          <w:szCs w:val="24"/>
        </w:rPr>
      </w:pPr>
    </w:p>
    <w:p w14:paraId="51C8E8D3" w14:textId="0DD83846" w:rsidR="008F237B" w:rsidRPr="004611F3" w:rsidRDefault="008F237B" w:rsidP="008F237B">
      <w:pPr>
        <w:rPr>
          <w:rFonts w:ascii="Calibri" w:hAnsi="Calibri"/>
          <w:szCs w:val="24"/>
        </w:rPr>
      </w:pPr>
      <w:r w:rsidRPr="004611F3">
        <w:rPr>
          <w:rFonts w:ascii="Calibri" w:hAnsi="Calibri"/>
          <w:szCs w:val="24"/>
        </w:rPr>
        <w:t xml:space="preserve">För att ytterligare förbättra kvaliteten på verksamheten och säkerställa att våra ungdomar får en bra utbildning både socialt och innebandymässigt kommer föreningen att </w:t>
      </w:r>
      <w:r w:rsidR="008823E1">
        <w:rPr>
          <w:rFonts w:ascii="Calibri" w:hAnsi="Calibri"/>
          <w:szCs w:val="24"/>
        </w:rPr>
        <w:t xml:space="preserve">erbjuda </w:t>
      </w:r>
      <w:r w:rsidRPr="004611F3">
        <w:rPr>
          <w:rFonts w:ascii="Calibri" w:hAnsi="Calibri"/>
          <w:szCs w:val="24"/>
        </w:rPr>
        <w:t>utbildning kommande säsong. Alla ledare bör gå en utbildning inom SIU varje år</w:t>
      </w:r>
      <w:r w:rsidR="008823E1">
        <w:rPr>
          <w:rFonts w:ascii="Calibri" w:hAnsi="Calibri"/>
          <w:szCs w:val="24"/>
        </w:rPr>
        <w:t xml:space="preserve">. Vi planerar med ett stort deltagande på </w:t>
      </w:r>
      <w:r w:rsidR="008666C7">
        <w:rPr>
          <w:rFonts w:ascii="Calibri" w:hAnsi="Calibri"/>
          <w:szCs w:val="24"/>
        </w:rPr>
        <w:t>distriktets utbildningsdag den 10 oktober.</w:t>
      </w:r>
      <w:r w:rsidR="00226E83">
        <w:rPr>
          <w:rFonts w:ascii="Calibri" w:hAnsi="Calibri"/>
          <w:szCs w:val="24"/>
        </w:rPr>
        <w:t xml:space="preserve"> Kinna IBK vill även medverka i utvecklingsprojekt när tid och intresse bland medlemmarna finns. </w:t>
      </w:r>
    </w:p>
    <w:p w14:paraId="2398B601" w14:textId="77777777" w:rsidR="008F237B" w:rsidRPr="004611F3" w:rsidRDefault="008F237B" w:rsidP="008F237B">
      <w:pPr>
        <w:rPr>
          <w:rFonts w:ascii="Calibri" w:hAnsi="Calibri"/>
          <w:szCs w:val="24"/>
        </w:rPr>
      </w:pPr>
    </w:p>
    <w:p w14:paraId="348B058D" w14:textId="61B387A6" w:rsidR="008F237B" w:rsidRDefault="008F237B">
      <w:pPr>
        <w:rPr>
          <w:rFonts w:ascii="Calibri" w:hAnsi="Calibri"/>
          <w:szCs w:val="24"/>
        </w:rPr>
      </w:pPr>
      <w:r w:rsidRPr="004611F3">
        <w:rPr>
          <w:rFonts w:ascii="Calibri" w:hAnsi="Calibri"/>
          <w:szCs w:val="24"/>
        </w:rPr>
        <w:t>Styrelsen ser fram emot en utvecklande</w:t>
      </w:r>
      <w:r w:rsidR="00226E83">
        <w:rPr>
          <w:rFonts w:ascii="Calibri" w:hAnsi="Calibri"/>
          <w:szCs w:val="24"/>
        </w:rPr>
        <w:t xml:space="preserve">, rolig </w:t>
      </w:r>
      <w:r w:rsidRPr="004611F3">
        <w:rPr>
          <w:rFonts w:ascii="Calibri" w:hAnsi="Calibri"/>
          <w:szCs w:val="24"/>
        </w:rPr>
        <w:t>och kreativ säsong.</w:t>
      </w:r>
    </w:p>
    <w:p w14:paraId="5460CD1C" w14:textId="77777777" w:rsidR="00BF23EB" w:rsidRDefault="00BF23EB">
      <w:pPr>
        <w:rPr>
          <w:rFonts w:ascii="Calibri" w:hAnsi="Calibri"/>
          <w:szCs w:val="24"/>
        </w:rPr>
      </w:pPr>
    </w:p>
    <w:p w14:paraId="20A991AD" w14:textId="0E265565" w:rsidR="00BF23EB" w:rsidRDefault="00BF23EB">
      <w:pPr>
        <w:rPr>
          <w:rFonts w:ascii="Calibri" w:hAnsi="Calibri"/>
          <w:szCs w:val="24"/>
        </w:rPr>
      </w:pPr>
      <w:r>
        <w:rPr>
          <w:rFonts w:ascii="Calibri" w:hAnsi="Calibri"/>
          <w:szCs w:val="24"/>
        </w:rPr>
        <w:t>Styrelsen 202</w:t>
      </w:r>
      <w:r w:rsidR="00D3517F">
        <w:rPr>
          <w:rFonts w:ascii="Calibri" w:hAnsi="Calibri"/>
          <w:szCs w:val="24"/>
        </w:rPr>
        <w:t>2</w:t>
      </w:r>
      <w:r>
        <w:rPr>
          <w:rFonts w:ascii="Calibri" w:hAnsi="Calibri"/>
          <w:szCs w:val="24"/>
        </w:rPr>
        <w:t>-05-</w:t>
      </w:r>
      <w:r w:rsidR="00D3517F">
        <w:rPr>
          <w:rFonts w:ascii="Calibri" w:hAnsi="Calibri"/>
          <w:szCs w:val="24"/>
        </w:rPr>
        <w:t>10</w:t>
      </w:r>
    </w:p>
    <w:p w14:paraId="24465FE8" w14:textId="77777777" w:rsidR="008666C7" w:rsidRPr="008666C7" w:rsidRDefault="008666C7">
      <w:pPr>
        <w:rPr>
          <w:rFonts w:ascii="Calibri" w:hAnsi="Calibri"/>
          <w:szCs w:val="24"/>
        </w:rPr>
      </w:pPr>
    </w:p>
    <w:p w14:paraId="3ADA1AC1" w14:textId="77777777" w:rsidR="008F237B" w:rsidRDefault="008F237B" w:rsidP="008F237B">
      <w:pPr>
        <w:pStyle w:val="Rubrik2"/>
      </w:pPr>
      <w:bookmarkStart w:id="2" w:name="_Toc104376912"/>
      <w:r>
        <w:t>Styrelsens förslag</w:t>
      </w:r>
      <w:bookmarkEnd w:id="2"/>
    </w:p>
    <w:p w14:paraId="52FEA214" w14:textId="77777777" w:rsidR="006F0099" w:rsidRDefault="006F0099" w:rsidP="008F237B">
      <w:pPr>
        <w:pStyle w:val="Rubrik3"/>
      </w:pPr>
    </w:p>
    <w:p w14:paraId="5C411EED" w14:textId="3CADBC2C" w:rsidR="004B2506" w:rsidRPr="004B2506" w:rsidRDefault="00D3517F" w:rsidP="008F237B">
      <w:pPr>
        <w:pStyle w:val="Rubrik3"/>
      </w:pPr>
      <w:bookmarkStart w:id="3" w:name="_Toc104376913"/>
      <w:r>
        <w:t xml:space="preserve">Starta ett U-lag/ Herrlag </w:t>
      </w:r>
      <w:r w:rsidR="006F0099">
        <w:t>och Damlag</w:t>
      </w:r>
      <w:bookmarkEnd w:id="3"/>
    </w:p>
    <w:p w14:paraId="3140A725" w14:textId="3A084B25" w:rsidR="00AB3B14" w:rsidRDefault="003D0090">
      <w:pPr>
        <w:rPr>
          <w:rFonts w:asciiTheme="minorHAnsi" w:hAnsiTheme="minorHAnsi"/>
          <w:sz w:val="22"/>
          <w:szCs w:val="22"/>
        </w:rPr>
      </w:pPr>
      <w:r>
        <w:rPr>
          <w:rFonts w:asciiTheme="minorHAnsi" w:hAnsiTheme="minorHAnsi"/>
          <w:sz w:val="22"/>
          <w:szCs w:val="22"/>
        </w:rPr>
        <w:t>En grupp tar tag i att få ihop ett herrlag och en grupp för ett damlag. Klubben har anmält till seriespel och hjälper till i början med material.</w:t>
      </w:r>
      <w:r w:rsidR="00226E83">
        <w:rPr>
          <w:rFonts w:asciiTheme="minorHAnsi" w:hAnsiTheme="minorHAnsi"/>
          <w:sz w:val="22"/>
          <w:szCs w:val="22"/>
        </w:rPr>
        <w:t xml:space="preserve"> Detta då vårt mål är innebandy för så många som möjligt så </w:t>
      </w:r>
      <w:r w:rsidR="00226E83">
        <w:rPr>
          <w:rFonts w:asciiTheme="minorHAnsi" w:hAnsiTheme="minorHAnsi"/>
          <w:sz w:val="22"/>
          <w:szCs w:val="22"/>
        </w:rPr>
        <w:lastRenderedPageBreak/>
        <w:t xml:space="preserve">länge som möjligt. </w:t>
      </w:r>
      <w:r>
        <w:rPr>
          <w:rFonts w:asciiTheme="minorHAnsi" w:hAnsiTheme="minorHAnsi"/>
          <w:sz w:val="22"/>
          <w:szCs w:val="22"/>
        </w:rPr>
        <w:t xml:space="preserve"> Efter uppstarten är det tänkt att verksamheten för vuxna ska vara självbärande och inte belasta klubbens ekonomi.   </w:t>
      </w:r>
    </w:p>
    <w:p w14:paraId="51BFE327" w14:textId="77777777" w:rsidR="00226E83" w:rsidRDefault="00226E83" w:rsidP="008F237B">
      <w:pPr>
        <w:pStyle w:val="Rubrik3"/>
      </w:pPr>
    </w:p>
    <w:p w14:paraId="18590B7D" w14:textId="6B37AB9F" w:rsidR="00AB3B14" w:rsidRDefault="004B2506" w:rsidP="008F237B">
      <w:pPr>
        <w:pStyle w:val="Rubrik3"/>
      </w:pPr>
      <w:bookmarkStart w:id="4" w:name="_Toc104376914"/>
      <w:r>
        <w:t>Genomföra Klassinnebandyn</w:t>
      </w:r>
      <w:bookmarkEnd w:id="4"/>
    </w:p>
    <w:p w14:paraId="712A64E0" w14:textId="0A4B114A" w:rsidR="00226E83" w:rsidRPr="006F0099" w:rsidRDefault="006F0099" w:rsidP="006F0099">
      <w:r>
        <w:t>En</w:t>
      </w:r>
      <w:r w:rsidR="003D0090">
        <w:t xml:space="preserve"> grupp får i uppdrag att arrangera Klassinnebandyn med syfte att nå ut till fler grupper med innebandyn på ett lekfullt sätt. Arrangemanget vänder sig till låg och mellanstadie-elever och sker under v 44. </w:t>
      </w:r>
    </w:p>
    <w:p w14:paraId="6BC8279C" w14:textId="77777777" w:rsidR="00FD62AA" w:rsidRDefault="00FD62AA" w:rsidP="008F237B">
      <w:pPr>
        <w:pStyle w:val="Rubrik2"/>
      </w:pPr>
    </w:p>
    <w:p w14:paraId="70FBDC67" w14:textId="17C14030" w:rsidR="008F237B" w:rsidRDefault="008F237B" w:rsidP="008F237B">
      <w:pPr>
        <w:pStyle w:val="Rubrik2"/>
      </w:pPr>
      <w:bookmarkStart w:id="5" w:name="_Toc104376915"/>
      <w:r>
        <w:t>Försl</w:t>
      </w:r>
      <w:r w:rsidR="006F0099">
        <w:t>a</w:t>
      </w:r>
      <w:r>
        <w:t>g från medlemmar</w:t>
      </w:r>
      <w:bookmarkEnd w:id="5"/>
    </w:p>
    <w:p w14:paraId="09433D0E" w14:textId="6FB5FD3A" w:rsidR="004B2506" w:rsidRDefault="00D3517F" w:rsidP="008F237B">
      <w:pPr>
        <w:pStyle w:val="Rubrik3"/>
      </w:pPr>
      <w:bookmarkStart w:id="6" w:name="_Toc104376916"/>
      <w:r>
        <w:t>Gymkort för medlemmar</w:t>
      </w:r>
      <w:bookmarkEnd w:id="6"/>
    </w:p>
    <w:p w14:paraId="7389E945" w14:textId="1FE87115" w:rsidR="00AB3B14" w:rsidRPr="004B2506" w:rsidRDefault="004B2506">
      <w:pPr>
        <w:rPr>
          <w:rFonts w:asciiTheme="minorHAnsi" w:hAnsiTheme="minorHAnsi"/>
          <w:b/>
          <w:bCs/>
          <w:sz w:val="22"/>
          <w:szCs w:val="22"/>
        </w:rPr>
      </w:pPr>
      <w:r w:rsidRPr="004B2506">
        <w:rPr>
          <w:rFonts w:asciiTheme="minorHAnsi" w:hAnsiTheme="minorHAnsi"/>
          <w:b/>
          <w:bCs/>
          <w:sz w:val="22"/>
          <w:szCs w:val="22"/>
        </w:rPr>
        <w:t xml:space="preserve">Förslag från </w:t>
      </w:r>
      <w:r w:rsidR="00D3517F">
        <w:rPr>
          <w:rFonts w:asciiTheme="minorHAnsi" w:hAnsiTheme="minorHAnsi"/>
          <w:b/>
          <w:bCs/>
          <w:sz w:val="22"/>
          <w:szCs w:val="22"/>
        </w:rPr>
        <w:t>P06</w:t>
      </w:r>
    </w:p>
    <w:p w14:paraId="0CC6FC32" w14:textId="59290CF1" w:rsidR="004B2506" w:rsidRDefault="00D3517F">
      <w:pPr>
        <w:rPr>
          <w:rFonts w:asciiTheme="minorHAnsi" w:hAnsiTheme="minorHAnsi"/>
          <w:sz w:val="22"/>
          <w:szCs w:val="22"/>
        </w:rPr>
      </w:pPr>
      <w:r>
        <w:rPr>
          <w:rFonts w:asciiTheme="minorHAnsi" w:hAnsiTheme="minorHAnsi"/>
          <w:sz w:val="22"/>
          <w:szCs w:val="22"/>
        </w:rPr>
        <w:t xml:space="preserve">Allsidig träning är viktigt och våra halltider bör användas till konditions och teknikträning i grupp. Därför vore det bra att komplettera med individuell styrketräning efter behov och vilja. Därför vore det bra om Kinna IBK samarbetar med något gym så att det blir billigare för aktiva medlemmar att träna. </w:t>
      </w:r>
    </w:p>
    <w:p w14:paraId="48C5D504" w14:textId="77777777" w:rsidR="004B2506" w:rsidRDefault="004B2506">
      <w:pPr>
        <w:rPr>
          <w:rFonts w:asciiTheme="minorHAnsi" w:hAnsiTheme="minorHAnsi"/>
          <w:sz w:val="22"/>
          <w:szCs w:val="22"/>
        </w:rPr>
      </w:pPr>
    </w:p>
    <w:p w14:paraId="6889E5E6" w14:textId="77777777" w:rsidR="008666C7" w:rsidRDefault="008666C7">
      <w:pPr>
        <w:rPr>
          <w:rFonts w:asciiTheme="minorHAnsi" w:hAnsiTheme="minorHAnsi"/>
          <w:sz w:val="22"/>
          <w:szCs w:val="22"/>
        </w:rPr>
      </w:pPr>
      <w:r>
        <w:rPr>
          <w:rFonts w:asciiTheme="minorHAnsi" w:hAnsiTheme="minorHAnsi"/>
          <w:sz w:val="22"/>
          <w:szCs w:val="22"/>
        </w:rPr>
        <w:t>Styrelsen yttrande:</w:t>
      </w:r>
    </w:p>
    <w:p w14:paraId="0D459488" w14:textId="5CAE3578" w:rsidR="004B2506" w:rsidRDefault="008666C7">
      <w:pPr>
        <w:rPr>
          <w:rFonts w:asciiTheme="minorHAnsi" w:hAnsiTheme="minorHAnsi"/>
          <w:sz w:val="22"/>
          <w:szCs w:val="22"/>
        </w:rPr>
      </w:pPr>
      <w:r>
        <w:rPr>
          <w:rFonts w:asciiTheme="minorHAnsi" w:hAnsiTheme="minorHAnsi"/>
          <w:sz w:val="22"/>
          <w:szCs w:val="22"/>
        </w:rPr>
        <w:t xml:space="preserve">Styrelsen tycker att detta är en bra </w:t>
      </w:r>
      <w:proofErr w:type="gramStart"/>
      <w:r>
        <w:rPr>
          <w:rFonts w:asciiTheme="minorHAnsi" w:hAnsiTheme="minorHAnsi"/>
          <w:sz w:val="22"/>
          <w:szCs w:val="22"/>
        </w:rPr>
        <w:t>ide</w:t>
      </w:r>
      <w:proofErr w:type="gramEnd"/>
      <w:r>
        <w:rPr>
          <w:rFonts w:asciiTheme="minorHAnsi" w:hAnsiTheme="minorHAnsi"/>
          <w:sz w:val="22"/>
          <w:szCs w:val="22"/>
        </w:rPr>
        <w:t xml:space="preserve"> och föreslår årsmötet att rös</w:t>
      </w:r>
      <w:r w:rsidR="00D679FF">
        <w:rPr>
          <w:rFonts w:asciiTheme="minorHAnsi" w:hAnsiTheme="minorHAnsi"/>
          <w:sz w:val="22"/>
          <w:szCs w:val="22"/>
        </w:rPr>
        <w:t>t</w:t>
      </w:r>
      <w:r>
        <w:rPr>
          <w:rFonts w:asciiTheme="minorHAnsi" w:hAnsiTheme="minorHAnsi"/>
          <w:sz w:val="22"/>
          <w:szCs w:val="22"/>
        </w:rPr>
        <w:t>a ja till förslage</w:t>
      </w:r>
      <w:r w:rsidR="006F0099">
        <w:rPr>
          <w:rFonts w:asciiTheme="minorHAnsi" w:hAnsiTheme="minorHAnsi"/>
          <w:sz w:val="22"/>
          <w:szCs w:val="22"/>
        </w:rPr>
        <w:t>t. Styrelsen talar med lokala Gym och tar fram</w:t>
      </w:r>
      <w:r w:rsidR="00D3517F">
        <w:rPr>
          <w:rFonts w:asciiTheme="minorHAnsi" w:hAnsiTheme="minorHAnsi"/>
          <w:sz w:val="22"/>
          <w:szCs w:val="22"/>
        </w:rPr>
        <w:t xml:space="preserve"> </w:t>
      </w:r>
      <w:r w:rsidR="006F0099">
        <w:rPr>
          <w:rFonts w:asciiTheme="minorHAnsi" w:hAnsiTheme="minorHAnsi"/>
          <w:sz w:val="22"/>
          <w:szCs w:val="22"/>
        </w:rPr>
        <w:t>a</w:t>
      </w:r>
      <w:r w:rsidR="00D3517F">
        <w:rPr>
          <w:rFonts w:asciiTheme="minorHAnsi" w:hAnsiTheme="minorHAnsi"/>
          <w:sz w:val="22"/>
          <w:szCs w:val="22"/>
        </w:rPr>
        <w:t xml:space="preserve">lternativ? </w:t>
      </w:r>
    </w:p>
    <w:p w14:paraId="415FCF11" w14:textId="77777777" w:rsidR="00DD68EA" w:rsidRDefault="00DD68EA" w:rsidP="00DD68EA"/>
    <w:p w14:paraId="139798B8" w14:textId="77777777" w:rsidR="00D679FF" w:rsidRPr="00DD68EA" w:rsidRDefault="00D679FF" w:rsidP="00DD68EA"/>
    <w:p w14:paraId="39CA80A5" w14:textId="3CB15E5C" w:rsidR="008666C7" w:rsidRDefault="008666C7" w:rsidP="008666C7">
      <w:pPr>
        <w:pStyle w:val="Rubrik2"/>
      </w:pPr>
      <w:bookmarkStart w:id="7" w:name="_Toc104376917"/>
      <w:r>
        <w:t xml:space="preserve">Valberedningens förslag till styrelse </w:t>
      </w:r>
      <w:proofErr w:type="gramStart"/>
      <w:r>
        <w:t>2</w:t>
      </w:r>
      <w:r w:rsidR="00D3517F">
        <w:t>2</w:t>
      </w:r>
      <w:r>
        <w:t>-2</w:t>
      </w:r>
      <w:r w:rsidR="00D3517F">
        <w:t>3</w:t>
      </w:r>
      <w:bookmarkEnd w:id="7"/>
      <w:proofErr w:type="gramEnd"/>
    </w:p>
    <w:p w14:paraId="28B5FD74" w14:textId="450718BD" w:rsidR="00ED384B" w:rsidRDefault="00ED384B" w:rsidP="00ED384B">
      <w:pPr>
        <w:tabs>
          <w:tab w:val="left" w:pos="567"/>
        </w:tabs>
        <w:rPr>
          <w:rFonts w:asciiTheme="minorHAnsi" w:hAnsiTheme="minorHAnsi"/>
        </w:rPr>
      </w:pPr>
    </w:p>
    <w:p w14:paraId="783844A3" w14:textId="77777777" w:rsidR="00226E83" w:rsidRDefault="006F0099" w:rsidP="00ED384B">
      <w:pPr>
        <w:tabs>
          <w:tab w:val="left" w:pos="567"/>
        </w:tabs>
        <w:rPr>
          <w:rFonts w:asciiTheme="minorHAnsi" w:hAnsiTheme="minorHAnsi"/>
        </w:rPr>
      </w:pPr>
      <w:r>
        <w:rPr>
          <w:rFonts w:asciiTheme="minorHAnsi" w:hAnsiTheme="minorHAnsi"/>
        </w:rPr>
        <w:t>Ingen valberedning</w:t>
      </w:r>
      <w:r w:rsidR="00226E83">
        <w:rPr>
          <w:rFonts w:asciiTheme="minorHAnsi" w:hAnsiTheme="minorHAnsi"/>
        </w:rPr>
        <w:t xml:space="preserve">, </w:t>
      </w:r>
    </w:p>
    <w:p w14:paraId="3C4CEB2B" w14:textId="2F7A1F8E" w:rsidR="006F0099" w:rsidRDefault="00226E83" w:rsidP="00ED384B">
      <w:pPr>
        <w:tabs>
          <w:tab w:val="left" w:pos="567"/>
        </w:tabs>
        <w:rPr>
          <w:rFonts w:asciiTheme="minorHAnsi" w:hAnsiTheme="minorHAnsi"/>
        </w:rPr>
      </w:pPr>
      <w:r>
        <w:rPr>
          <w:rFonts w:asciiTheme="minorHAnsi" w:hAnsiTheme="minorHAnsi"/>
        </w:rPr>
        <w:t>Sittande styrelse villig för omval</w:t>
      </w:r>
      <w:r w:rsidR="00F1072C">
        <w:rPr>
          <w:rFonts w:asciiTheme="minorHAnsi" w:hAnsiTheme="minorHAnsi"/>
        </w:rPr>
        <w:t xml:space="preserve"> </w:t>
      </w:r>
    </w:p>
    <w:p w14:paraId="0D27F56A" w14:textId="6C4BC7D9" w:rsidR="00226E83" w:rsidRDefault="00226E83" w:rsidP="00ED384B">
      <w:pPr>
        <w:tabs>
          <w:tab w:val="left" w:pos="567"/>
        </w:tabs>
        <w:rPr>
          <w:rFonts w:asciiTheme="minorHAnsi" w:hAnsiTheme="minorHAnsi"/>
        </w:rPr>
      </w:pPr>
      <w:r>
        <w:rPr>
          <w:rFonts w:asciiTheme="minorHAnsi" w:hAnsiTheme="minorHAnsi"/>
        </w:rPr>
        <w:t xml:space="preserve">Kassör: Dennis Jelse </w:t>
      </w:r>
    </w:p>
    <w:p w14:paraId="7DAA9835" w14:textId="24E02DC9" w:rsidR="00F1072C" w:rsidRPr="003816E4" w:rsidRDefault="00F1072C" w:rsidP="00F1072C">
      <w:pPr>
        <w:tabs>
          <w:tab w:val="left" w:pos="567"/>
        </w:tabs>
        <w:rPr>
          <w:rFonts w:asciiTheme="minorHAnsi" w:hAnsiTheme="minorHAnsi"/>
        </w:rPr>
      </w:pPr>
      <w:r>
        <w:rPr>
          <w:rFonts w:asciiTheme="minorHAnsi" w:hAnsiTheme="minorHAnsi"/>
        </w:rPr>
        <w:t xml:space="preserve">Ledamot Tomas Andersson </w:t>
      </w:r>
    </w:p>
    <w:p w14:paraId="13869538" w14:textId="6E1E179B" w:rsidR="00F1072C" w:rsidRDefault="00F1072C" w:rsidP="00ED384B">
      <w:pPr>
        <w:tabs>
          <w:tab w:val="left" w:pos="567"/>
        </w:tabs>
        <w:rPr>
          <w:rFonts w:asciiTheme="minorHAnsi" w:hAnsiTheme="minorHAnsi"/>
        </w:rPr>
      </w:pPr>
      <w:r>
        <w:rPr>
          <w:rFonts w:asciiTheme="minorHAnsi" w:hAnsiTheme="minorHAnsi"/>
        </w:rPr>
        <w:t xml:space="preserve">Fyllnadsval </w:t>
      </w:r>
      <w:proofErr w:type="spellStart"/>
      <w:r>
        <w:rPr>
          <w:rFonts w:asciiTheme="minorHAnsi" w:hAnsiTheme="minorHAnsi"/>
        </w:rPr>
        <w:t>Jeanita</w:t>
      </w:r>
      <w:proofErr w:type="spellEnd"/>
      <w:r>
        <w:rPr>
          <w:rFonts w:asciiTheme="minorHAnsi" w:hAnsiTheme="minorHAnsi"/>
        </w:rPr>
        <w:t xml:space="preserve"> Karlsson</w:t>
      </w:r>
    </w:p>
    <w:p w14:paraId="137C8F1C" w14:textId="2B3BD286" w:rsidR="00F1072C" w:rsidRDefault="00F1072C" w:rsidP="00ED384B">
      <w:pPr>
        <w:tabs>
          <w:tab w:val="left" w:pos="567"/>
        </w:tabs>
        <w:rPr>
          <w:rFonts w:asciiTheme="minorHAnsi" w:hAnsiTheme="minorHAnsi"/>
        </w:rPr>
      </w:pPr>
      <w:r>
        <w:rPr>
          <w:rFonts w:asciiTheme="minorHAnsi" w:hAnsiTheme="minorHAnsi"/>
        </w:rPr>
        <w:t>Ledamot Fredrik Larsson</w:t>
      </w:r>
    </w:p>
    <w:p w14:paraId="730A927F" w14:textId="77777777" w:rsidR="00F1072C" w:rsidRDefault="00F1072C" w:rsidP="00ED384B">
      <w:pPr>
        <w:tabs>
          <w:tab w:val="left" w:pos="567"/>
        </w:tabs>
        <w:rPr>
          <w:rFonts w:asciiTheme="minorHAnsi" w:hAnsiTheme="minorHAnsi"/>
        </w:rPr>
      </w:pPr>
    </w:p>
    <w:p w14:paraId="323EBC7B" w14:textId="47494139" w:rsidR="00226E83" w:rsidRDefault="00226E83" w:rsidP="00ED384B">
      <w:pPr>
        <w:tabs>
          <w:tab w:val="left" w:pos="567"/>
        </w:tabs>
        <w:rPr>
          <w:rFonts w:asciiTheme="minorHAnsi" w:hAnsiTheme="minorHAnsi"/>
        </w:rPr>
      </w:pPr>
      <w:r>
        <w:rPr>
          <w:rFonts w:asciiTheme="minorHAnsi" w:hAnsiTheme="minorHAnsi"/>
        </w:rPr>
        <w:t>Ledamot: Jonas Malmberg</w:t>
      </w:r>
    </w:p>
    <w:p w14:paraId="5C8C40D2" w14:textId="2DE96AE2" w:rsidR="00226E83" w:rsidRDefault="00226E83" w:rsidP="00ED384B">
      <w:pPr>
        <w:tabs>
          <w:tab w:val="left" w:pos="567"/>
        </w:tabs>
        <w:rPr>
          <w:rFonts w:asciiTheme="minorHAnsi" w:hAnsiTheme="minorHAnsi"/>
        </w:rPr>
      </w:pPr>
      <w:r>
        <w:rPr>
          <w:rFonts w:asciiTheme="minorHAnsi" w:hAnsiTheme="minorHAnsi"/>
        </w:rPr>
        <w:t>Ledamot</w:t>
      </w:r>
      <w:r w:rsidR="00F1072C">
        <w:rPr>
          <w:rFonts w:asciiTheme="minorHAnsi" w:hAnsiTheme="minorHAnsi"/>
        </w:rPr>
        <w:t>:</w:t>
      </w:r>
      <w:r>
        <w:rPr>
          <w:rFonts w:asciiTheme="minorHAnsi" w:hAnsiTheme="minorHAnsi"/>
        </w:rPr>
        <w:t xml:space="preserve"> </w:t>
      </w:r>
      <w:r w:rsidR="00F1072C">
        <w:rPr>
          <w:rFonts w:asciiTheme="minorHAnsi" w:hAnsiTheme="minorHAnsi"/>
        </w:rPr>
        <w:t xml:space="preserve">Jan Karlsson </w:t>
      </w:r>
    </w:p>
    <w:p w14:paraId="1E06928F" w14:textId="3346EB6D" w:rsidR="00ED384B" w:rsidRDefault="00ED384B" w:rsidP="00ED384B">
      <w:pPr>
        <w:ind w:left="1080"/>
        <w:rPr>
          <w:rFonts w:asciiTheme="minorHAnsi" w:hAnsiTheme="minorHAnsi"/>
        </w:rPr>
      </w:pPr>
    </w:p>
    <w:p w14:paraId="42C2824C" w14:textId="77777777" w:rsidR="00D3517F" w:rsidRDefault="00D3517F" w:rsidP="00ED384B">
      <w:pPr>
        <w:ind w:left="1080"/>
        <w:rPr>
          <w:rFonts w:asciiTheme="minorHAnsi" w:hAnsiTheme="minorHAnsi"/>
        </w:rPr>
      </w:pPr>
    </w:p>
    <w:p w14:paraId="7D3130F7" w14:textId="77777777" w:rsidR="00ED384B" w:rsidRDefault="00BF23EB" w:rsidP="00ED384B">
      <w:r>
        <w:t>Övriga val:</w:t>
      </w:r>
    </w:p>
    <w:p w14:paraId="63307CB3" w14:textId="77777777" w:rsidR="00E03309" w:rsidRPr="00E772C8" w:rsidRDefault="00E03309" w:rsidP="00E03309">
      <w:r>
        <w:t>Revisor ett år.</w:t>
      </w:r>
      <w:r w:rsidRPr="00E03309">
        <w:t xml:space="preserve"> </w:t>
      </w:r>
      <w:r>
        <w:tab/>
      </w:r>
      <w:r>
        <w:tab/>
      </w:r>
      <w:r w:rsidRPr="00E772C8">
        <w:t>Jonas Axelsson</w:t>
      </w:r>
      <w:r w:rsidR="009C00AB" w:rsidRPr="00E772C8">
        <w:tab/>
      </w:r>
      <w:r w:rsidR="009C00AB" w:rsidRPr="00E772C8">
        <w:tab/>
        <w:t>Nyval</w:t>
      </w:r>
    </w:p>
    <w:p w14:paraId="0CF66BBD" w14:textId="77777777" w:rsidR="00E03309" w:rsidRDefault="00E03309" w:rsidP="00ED384B"/>
    <w:p w14:paraId="648FDEFD" w14:textId="77777777" w:rsidR="00E03309" w:rsidRDefault="00E03309" w:rsidP="00ED384B">
      <w:r>
        <w:t>Valberedning ett år</w:t>
      </w:r>
      <w:r w:rsidR="00DD68EA">
        <w:tab/>
        <w:t>Inga förslag.</w:t>
      </w:r>
    </w:p>
    <w:p w14:paraId="7E6A8BFD" w14:textId="77777777" w:rsidR="00E03309" w:rsidRDefault="00E03309" w:rsidP="00ED384B"/>
    <w:p w14:paraId="29675CBC" w14:textId="69686325" w:rsidR="00E03309" w:rsidRPr="00E03309" w:rsidRDefault="00D3517F">
      <w:r>
        <w:t xml:space="preserve">Klassinnebandy kommitté </w:t>
      </w:r>
      <w:r>
        <w:tab/>
        <w:t>Jonas Moberg</w:t>
      </w:r>
    </w:p>
    <w:sectPr w:rsidR="00E03309" w:rsidRPr="00E03309">
      <w:pgSz w:w="11906" w:h="16838"/>
      <w:pgMar w:top="1417" w:right="1417" w:bottom="1417" w:left="1417"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obo Std">
    <w:altName w:val="Cambria"/>
    <w:panose1 w:val="00000000000000000000"/>
    <w:charset w:val="00"/>
    <w:family w:val="modern"/>
    <w:notTrueType/>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85EF3"/>
    <w:multiLevelType w:val="hybridMultilevel"/>
    <w:tmpl w:val="C5A8714C"/>
    <w:lvl w:ilvl="0" w:tplc="58F29C5A">
      <w:start w:val="1"/>
      <w:numFmt w:val="decimal"/>
      <w:lvlText w:val="%1."/>
      <w:lvlJc w:val="left"/>
      <w:pPr>
        <w:tabs>
          <w:tab w:val="num" w:pos="720"/>
        </w:tabs>
        <w:ind w:left="720" w:hanging="360"/>
      </w:pPr>
      <w:rPr>
        <w:rFonts w:hint="default"/>
        <w:b w:val="0"/>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977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14"/>
    <w:rsid w:val="00226E83"/>
    <w:rsid w:val="0023214F"/>
    <w:rsid w:val="002E1D1C"/>
    <w:rsid w:val="003079BE"/>
    <w:rsid w:val="003D0090"/>
    <w:rsid w:val="004B2506"/>
    <w:rsid w:val="006C40A1"/>
    <w:rsid w:val="006F0099"/>
    <w:rsid w:val="00743784"/>
    <w:rsid w:val="008666C7"/>
    <w:rsid w:val="008823E1"/>
    <w:rsid w:val="008F237B"/>
    <w:rsid w:val="009C00AB"/>
    <w:rsid w:val="00AB3B14"/>
    <w:rsid w:val="00BF23EB"/>
    <w:rsid w:val="00D3517F"/>
    <w:rsid w:val="00D679FF"/>
    <w:rsid w:val="00DC20E2"/>
    <w:rsid w:val="00DD68EA"/>
    <w:rsid w:val="00E03309"/>
    <w:rsid w:val="00E772C8"/>
    <w:rsid w:val="00E87EF8"/>
    <w:rsid w:val="00ED384B"/>
    <w:rsid w:val="00F1072C"/>
    <w:rsid w:val="00FB144D"/>
    <w:rsid w:val="00FD62AA"/>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19D3"/>
  <w15:docId w15:val="{AFDF351B-C4D9-424E-8ECA-E7972EDD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90"/>
    <w:rPr>
      <w:rFonts w:ascii="Times New Roman" w:eastAsia="Times New Roman" w:hAnsi="Times New Roman" w:cs="Times New Roman"/>
      <w:szCs w:val="20"/>
      <w:lang w:eastAsia="sv-SE"/>
    </w:rPr>
  </w:style>
  <w:style w:type="paragraph" w:styleId="Rubrik1">
    <w:name w:val="heading 1"/>
    <w:basedOn w:val="Normal"/>
    <w:next w:val="Normal"/>
    <w:link w:val="Rubrik1Char"/>
    <w:uiPriority w:val="9"/>
    <w:qFormat/>
    <w:rsid w:val="008F23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8F2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8F23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CC3C90"/>
    <w:rPr>
      <w:rFonts w:ascii="Times New Roman" w:eastAsia="Times New Roman" w:hAnsi="Times New Roman" w:cs="Times New Roman"/>
      <w:sz w:val="20"/>
      <w:szCs w:val="20"/>
      <w:lang w:eastAsia="sv-SE"/>
    </w:rPr>
  </w:style>
  <w:style w:type="paragraph" w:styleId="Rubrik">
    <w:name w:val="Title"/>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88"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styleId="Sidhuvud">
    <w:name w:val="header"/>
    <w:basedOn w:val="Normal"/>
    <w:link w:val="SidhuvudChar"/>
    <w:uiPriority w:val="99"/>
    <w:rsid w:val="00CC3C90"/>
    <w:pPr>
      <w:tabs>
        <w:tab w:val="center" w:pos="4536"/>
        <w:tab w:val="right" w:pos="9072"/>
      </w:tabs>
    </w:pPr>
  </w:style>
  <w:style w:type="character" w:customStyle="1" w:styleId="Rubrik1Char">
    <w:name w:val="Rubrik 1 Char"/>
    <w:basedOn w:val="Standardstycketeckensnitt"/>
    <w:link w:val="Rubrik1"/>
    <w:uiPriority w:val="9"/>
    <w:rsid w:val="008F237B"/>
    <w:rPr>
      <w:rFonts w:asciiTheme="majorHAnsi" w:eastAsiaTheme="majorEastAsia" w:hAnsiTheme="majorHAnsi" w:cstheme="majorBidi"/>
      <w:color w:val="365F91" w:themeColor="accent1" w:themeShade="BF"/>
      <w:sz w:val="32"/>
      <w:szCs w:val="32"/>
      <w:lang w:eastAsia="sv-SE"/>
    </w:rPr>
  </w:style>
  <w:style w:type="paragraph" w:styleId="Innehllsfrteckningsrubrik">
    <w:name w:val="TOC Heading"/>
    <w:basedOn w:val="Rubrik1"/>
    <w:next w:val="Normal"/>
    <w:uiPriority w:val="39"/>
    <w:unhideWhenUsed/>
    <w:qFormat/>
    <w:rsid w:val="008F237B"/>
    <w:pPr>
      <w:spacing w:before="480" w:line="276" w:lineRule="auto"/>
      <w:outlineLvl w:val="9"/>
    </w:pPr>
    <w:rPr>
      <w:b/>
      <w:bCs/>
      <w:sz w:val="28"/>
      <w:szCs w:val="28"/>
    </w:rPr>
  </w:style>
  <w:style w:type="paragraph" w:styleId="Innehll1">
    <w:name w:val="toc 1"/>
    <w:basedOn w:val="Normal"/>
    <w:next w:val="Normal"/>
    <w:autoRedefine/>
    <w:uiPriority w:val="39"/>
    <w:semiHidden/>
    <w:unhideWhenUsed/>
    <w:rsid w:val="008F237B"/>
    <w:pPr>
      <w:spacing w:before="240" w:after="120"/>
    </w:pPr>
    <w:rPr>
      <w:rFonts w:asciiTheme="minorHAnsi" w:hAnsiTheme="minorHAnsi" w:cstheme="minorHAnsi"/>
      <w:b/>
      <w:bCs/>
    </w:rPr>
  </w:style>
  <w:style w:type="paragraph" w:styleId="Innehll2">
    <w:name w:val="toc 2"/>
    <w:basedOn w:val="Normal"/>
    <w:next w:val="Normal"/>
    <w:autoRedefine/>
    <w:uiPriority w:val="39"/>
    <w:unhideWhenUsed/>
    <w:rsid w:val="008F237B"/>
    <w:pPr>
      <w:spacing w:before="120"/>
      <w:ind w:left="200"/>
    </w:pPr>
    <w:rPr>
      <w:rFonts w:asciiTheme="minorHAnsi" w:hAnsiTheme="minorHAnsi" w:cstheme="minorHAnsi"/>
      <w:i/>
      <w:iCs/>
    </w:rPr>
  </w:style>
  <w:style w:type="paragraph" w:styleId="Innehll3">
    <w:name w:val="toc 3"/>
    <w:basedOn w:val="Normal"/>
    <w:next w:val="Normal"/>
    <w:autoRedefine/>
    <w:uiPriority w:val="39"/>
    <w:unhideWhenUsed/>
    <w:rsid w:val="008F237B"/>
    <w:pPr>
      <w:ind w:left="400"/>
    </w:pPr>
    <w:rPr>
      <w:rFonts w:asciiTheme="minorHAnsi" w:hAnsiTheme="minorHAnsi" w:cstheme="minorHAnsi"/>
    </w:rPr>
  </w:style>
  <w:style w:type="paragraph" w:styleId="Innehll4">
    <w:name w:val="toc 4"/>
    <w:basedOn w:val="Normal"/>
    <w:next w:val="Normal"/>
    <w:autoRedefine/>
    <w:uiPriority w:val="39"/>
    <w:semiHidden/>
    <w:unhideWhenUsed/>
    <w:rsid w:val="008F237B"/>
    <w:pPr>
      <w:ind w:left="600"/>
    </w:pPr>
    <w:rPr>
      <w:rFonts w:asciiTheme="minorHAnsi" w:hAnsiTheme="minorHAnsi" w:cstheme="minorHAnsi"/>
    </w:rPr>
  </w:style>
  <w:style w:type="paragraph" w:styleId="Innehll5">
    <w:name w:val="toc 5"/>
    <w:basedOn w:val="Normal"/>
    <w:next w:val="Normal"/>
    <w:autoRedefine/>
    <w:uiPriority w:val="39"/>
    <w:semiHidden/>
    <w:unhideWhenUsed/>
    <w:rsid w:val="008F237B"/>
    <w:pPr>
      <w:ind w:left="800"/>
    </w:pPr>
    <w:rPr>
      <w:rFonts w:asciiTheme="minorHAnsi" w:hAnsiTheme="minorHAnsi" w:cstheme="minorHAnsi"/>
    </w:rPr>
  </w:style>
  <w:style w:type="paragraph" w:styleId="Innehll6">
    <w:name w:val="toc 6"/>
    <w:basedOn w:val="Normal"/>
    <w:next w:val="Normal"/>
    <w:autoRedefine/>
    <w:uiPriority w:val="39"/>
    <w:semiHidden/>
    <w:unhideWhenUsed/>
    <w:rsid w:val="008F237B"/>
    <w:pPr>
      <w:ind w:left="1000"/>
    </w:pPr>
    <w:rPr>
      <w:rFonts w:asciiTheme="minorHAnsi" w:hAnsiTheme="minorHAnsi" w:cstheme="minorHAnsi"/>
    </w:rPr>
  </w:style>
  <w:style w:type="paragraph" w:styleId="Innehll7">
    <w:name w:val="toc 7"/>
    <w:basedOn w:val="Normal"/>
    <w:next w:val="Normal"/>
    <w:autoRedefine/>
    <w:uiPriority w:val="39"/>
    <w:semiHidden/>
    <w:unhideWhenUsed/>
    <w:rsid w:val="008F237B"/>
    <w:pPr>
      <w:ind w:left="1200"/>
    </w:pPr>
    <w:rPr>
      <w:rFonts w:asciiTheme="minorHAnsi" w:hAnsiTheme="minorHAnsi" w:cstheme="minorHAnsi"/>
    </w:rPr>
  </w:style>
  <w:style w:type="paragraph" w:styleId="Innehll8">
    <w:name w:val="toc 8"/>
    <w:basedOn w:val="Normal"/>
    <w:next w:val="Normal"/>
    <w:autoRedefine/>
    <w:uiPriority w:val="39"/>
    <w:semiHidden/>
    <w:unhideWhenUsed/>
    <w:rsid w:val="008F237B"/>
    <w:pPr>
      <w:ind w:left="1400"/>
    </w:pPr>
    <w:rPr>
      <w:rFonts w:asciiTheme="minorHAnsi" w:hAnsiTheme="minorHAnsi" w:cstheme="minorHAnsi"/>
    </w:rPr>
  </w:style>
  <w:style w:type="paragraph" w:styleId="Innehll9">
    <w:name w:val="toc 9"/>
    <w:basedOn w:val="Normal"/>
    <w:next w:val="Normal"/>
    <w:autoRedefine/>
    <w:uiPriority w:val="39"/>
    <w:semiHidden/>
    <w:unhideWhenUsed/>
    <w:rsid w:val="008F237B"/>
    <w:pPr>
      <w:ind w:left="1600"/>
    </w:pPr>
    <w:rPr>
      <w:rFonts w:asciiTheme="minorHAnsi" w:hAnsiTheme="minorHAnsi" w:cstheme="minorHAnsi"/>
    </w:rPr>
  </w:style>
  <w:style w:type="character" w:customStyle="1" w:styleId="Rubrik2Char">
    <w:name w:val="Rubrik 2 Char"/>
    <w:basedOn w:val="Standardstycketeckensnitt"/>
    <w:link w:val="Rubrik2"/>
    <w:uiPriority w:val="9"/>
    <w:rsid w:val="008F237B"/>
    <w:rPr>
      <w:rFonts w:asciiTheme="majorHAnsi" w:eastAsiaTheme="majorEastAsia" w:hAnsiTheme="majorHAnsi" w:cstheme="majorBidi"/>
      <w:color w:val="365F91" w:themeColor="accent1" w:themeShade="BF"/>
      <w:sz w:val="26"/>
      <w:szCs w:val="26"/>
      <w:lang w:eastAsia="sv-SE"/>
    </w:rPr>
  </w:style>
  <w:style w:type="character" w:customStyle="1" w:styleId="Rubrik3Char">
    <w:name w:val="Rubrik 3 Char"/>
    <w:basedOn w:val="Standardstycketeckensnitt"/>
    <w:link w:val="Rubrik3"/>
    <w:uiPriority w:val="9"/>
    <w:rsid w:val="008F237B"/>
    <w:rPr>
      <w:rFonts w:asciiTheme="majorHAnsi" w:eastAsiaTheme="majorEastAsia" w:hAnsiTheme="majorHAnsi" w:cstheme="majorBidi"/>
      <w:color w:val="243F60" w:themeColor="accent1" w:themeShade="7F"/>
      <w:sz w:val="24"/>
      <w:szCs w:val="24"/>
      <w:lang w:eastAsia="sv-SE"/>
    </w:rPr>
  </w:style>
  <w:style w:type="character" w:styleId="Hyperlnk">
    <w:name w:val="Hyperlink"/>
    <w:basedOn w:val="Standardstycketeckensnitt"/>
    <w:uiPriority w:val="99"/>
    <w:unhideWhenUsed/>
    <w:rsid w:val="008F237B"/>
    <w:rPr>
      <w:color w:val="0000FF" w:themeColor="hyperlink"/>
      <w:u w:val="single"/>
    </w:rPr>
  </w:style>
  <w:style w:type="table" w:styleId="Tabellrutnt">
    <w:name w:val="Table Grid"/>
    <w:basedOn w:val="Normaltabell"/>
    <w:uiPriority w:val="59"/>
    <w:rsid w:val="00ED384B"/>
    <w:rPr>
      <w:rFonts w:ascii="Times New Roman" w:eastAsia="Times New Roman" w:hAnsi="Times New Roman" w:cs="Times New Roman"/>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85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B4E4-717B-9846-A459-77760424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1071</Words>
  <Characters>5679</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SVEAB</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Norling</dc:creator>
  <dc:description/>
  <cp:lastModifiedBy>Dennis Jelse</cp:lastModifiedBy>
  <cp:revision>2</cp:revision>
  <dcterms:created xsi:type="dcterms:W3CDTF">2022-05-30T14:40:00Z</dcterms:created>
  <dcterms:modified xsi:type="dcterms:W3CDTF">2022-05-30T14:40:00Z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SVEAB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