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sv-SE"/>
        </w:rPr>
        <w:t>MINNESNOTERINGAR FR</w:t>
      </w:r>
      <w:r>
        <w:rPr>
          <w:rFonts w:hAnsi="Helvetica" w:hint="default"/>
          <w:b w:val="1"/>
          <w:bCs w:val="1"/>
          <w:u w:val="single"/>
          <w:rtl w:val="0"/>
          <w:lang w:val="sv-SE"/>
        </w:rPr>
        <w:t>Å</w:t>
      </w:r>
      <w:r>
        <w:rPr>
          <w:b w:val="1"/>
          <w:bCs w:val="1"/>
          <w:u w:val="single"/>
          <w:rtl w:val="0"/>
          <w:lang w:val="sv-SE"/>
        </w:rPr>
        <w:t>N F</w:t>
      </w:r>
      <w:r>
        <w:rPr>
          <w:rFonts w:hAnsi="Helvetica" w:hint="default"/>
          <w:b w:val="1"/>
          <w:bCs w:val="1"/>
          <w:u w:val="single"/>
          <w:rtl w:val="0"/>
          <w:lang w:val="sv-SE"/>
        </w:rPr>
        <w:t>Ö</w:t>
      </w:r>
      <w:r>
        <w:rPr>
          <w:b w:val="1"/>
          <w:bCs w:val="1"/>
          <w:u w:val="single"/>
          <w:rtl w:val="0"/>
          <w:lang w:val="sv-SE"/>
        </w:rPr>
        <w:t>R</w:t>
      </w:r>
      <w:r>
        <w:rPr>
          <w:rFonts w:hAnsi="Helvetica" w:hint="default"/>
          <w:b w:val="1"/>
          <w:bCs w:val="1"/>
          <w:u w:val="single"/>
          <w:rtl w:val="0"/>
          <w:lang w:val="sv-SE"/>
        </w:rPr>
        <w:t>Ä</w:t>
      </w:r>
      <w:r>
        <w:rPr>
          <w:b w:val="1"/>
          <w:bCs w:val="1"/>
          <w:u w:val="single"/>
          <w:rtl w:val="0"/>
          <w:lang w:val="sv-SE"/>
        </w:rPr>
        <w:t>LDRAM</w:t>
      </w:r>
      <w:r>
        <w:rPr>
          <w:rFonts w:hAnsi="Helvetica" w:hint="default"/>
          <w:b w:val="1"/>
          <w:bCs w:val="1"/>
          <w:u w:val="single"/>
          <w:rtl w:val="0"/>
          <w:lang w:val="sv-SE"/>
        </w:rPr>
        <w:t>Ö</w:t>
      </w:r>
      <w:r>
        <w:rPr>
          <w:b w:val="1"/>
          <w:bCs w:val="1"/>
          <w:u w:val="single"/>
          <w:rtl w:val="0"/>
          <w:lang w:val="sv-SE"/>
        </w:rPr>
        <w:t>TE 2015-09-06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-Medlemsavgift 250 kr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 familj och 100 kr enskild. Inbetalas efter max 3 tr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ningar och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 xml:space="preserve">re 1:a match. 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-Deltagaravgift ej fastst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lld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-Beh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lla spelare - info av Zivile fr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n styrelsen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-Storm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te prelimin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rt 4 oktober i Innanb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ckens skola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-F</w:t>
      </w:r>
      <w:r>
        <w:rPr>
          <w:rFonts w:hAnsi="Helvetica" w:hint="default"/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rs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ljning/arbete f</w:t>
      </w:r>
      <w:r>
        <w:rPr>
          <w:rFonts w:hAnsi="Helvetica" w:hint="default"/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 laget: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Ullmax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New Body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Kakor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Pant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Rallycrossen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Garderob (ev Part)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Skylts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ndag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Loppisbord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Domararvoden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Baklotteri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Plastp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sar (till egen avgift)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-Ansvarsomr</w:t>
      </w:r>
      <w:r>
        <w:rPr>
          <w:rFonts w:hAnsi="Helvetica" w:hint="default"/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den: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*Ullmax - Zivile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*Hemmasammandrag - Lena och Malin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*Lotterier - Erica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*New Body - Katta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*Pantfrakt - Kenneth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*Inventering - Kenneth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*Kakor - Veronica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*Tv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tta matchkl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der - Katta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-T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nkbara cuper enligt tjejerna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Rallarcupen 30/10 - 1/11 2015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Lilla VM-kval 12-13/12 2015. 4 b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sta lagen g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vidare till Lilla VM i G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llivare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Sammandrag NHF/VHF/VJHF 19-21 feb 2016 i Boden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V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ster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s Irsta Blixten 1-3 april 2016 (firar 50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r)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Katrineholm cup i april 2016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Slutspel 16-17 april 2016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Frankrike b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rjan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maj 2016?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-F</w:t>
      </w:r>
      <w:r>
        <w:rPr>
          <w:rFonts w:hAnsi="Helvetica" w:hint="default"/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rs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ljning och t</w:t>
      </w:r>
      <w:r>
        <w:rPr>
          <w:rFonts w:hAnsi="Helvetica" w:hint="default"/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nkbara arbetspass f</w:t>
      </w:r>
      <w:r>
        <w:rPr>
          <w:rFonts w:hAnsi="Helvetica" w:hint="default"/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 f</w:t>
      </w:r>
      <w:r>
        <w:rPr>
          <w:rFonts w:hAnsi="Helvetica" w:hint="default"/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reningen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8 balar toapapper per spelare. Leverans v 38, h</w:t>
      </w:r>
      <w:r>
        <w:rPr>
          <w:rFonts w:ascii="Arial Unicode MS" w:cs="Arial Unicode MS" w:hAnsi="Helvetica" w:eastAsia="Arial Unicode MS" w:hint="default"/>
          <w:rtl w:val="0"/>
        </w:rPr>
        <w:t>ä</w:t>
      </w:r>
      <w:r>
        <w:rPr>
          <w:rFonts w:ascii="Helvetica" w:cs="Arial Unicode MS" w:hAnsi="Arial Unicode MS" w:eastAsia="Arial Unicode MS"/>
          <w:rtl w:val="0"/>
        </w:rPr>
        <w:t>mtning samma vecka.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Ullmax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 minst 1500 kr per spelare (vinst 50/50 lag/f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rening)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Kalix Minicup</w:t>
      </w:r>
    </w:p>
    <w:p>
      <w:pPr>
        <w:pStyle w:val="Brödtext"/>
        <w:bidi w:val="0"/>
      </w:pPr>
      <w:r>
        <w:rPr>
          <w:rFonts w:ascii="Helvetica" w:cs="Arial Unicode MS" w:hAnsi="Arial Unicode MS" w:eastAsia="Arial Unicode MS"/>
          <w:rtl w:val="0"/>
        </w:rPr>
        <w:t>Ev UDM 12-14 feb f</w:t>
      </w:r>
      <w:r>
        <w:rPr>
          <w:rFonts w:ascii="Arial Unicode MS" w:cs="Arial Unicode MS" w:hAnsi="Helvetica" w:eastAsia="Arial Unicode MS" w:hint="default"/>
          <w:rtl w:val="0"/>
        </w:rPr>
        <w:t>ö</w:t>
      </w:r>
      <w:r>
        <w:rPr>
          <w:rFonts w:ascii="Helvetica" w:cs="Arial Unicode MS" w:hAnsi="Arial Unicode MS" w:eastAsia="Arial Unicode MS"/>
          <w:rtl w:val="0"/>
        </w:rPr>
        <w:t>r B-ungdom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