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spacing w:val="-2"/>
        </w:rPr>
        <w:t>Stadgar</w:t>
      </w:r>
    </w:p>
    <w:p>
      <w:pPr>
        <w:pStyle w:val="BodyText"/>
        <w:spacing w:line="256" w:lineRule="auto" w:before="196"/>
        <w:ind w:left="116" w:firstLine="0"/>
      </w:pPr>
      <w:r>
        <w:rPr/>
        <w:t>för</w:t>
      </w:r>
      <w:r>
        <w:rPr>
          <w:spacing w:val="-2"/>
        </w:rPr>
        <w:t> </w:t>
      </w:r>
      <w:r>
        <w:rPr/>
        <w:t>den</w:t>
      </w:r>
      <w:r>
        <w:rPr>
          <w:spacing w:val="-3"/>
        </w:rPr>
        <w:t> </w:t>
      </w:r>
      <w:r>
        <w:rPr/>
        <w:t>ideella</w:t>
      </w:r>
      <w:r>
        <w:rPr>
          <w:spacing w:val="-2"/>
        </w:rPr>
        <w:t> </w:t>
      </w:r>
      <w:r>
        <w:rPr/>
        <w:t>föreningen</w:t>
      </w:r>
      <w:r>
        <w:rPr>
          <w:spacing w:val="-2"/>
        </w:rPr>
        <w:t> </w:t>
      </w:r>
      <w:r>
        <w:rPr/>
        <w:t>Jakobsbergs</w:t>
      </w:r>
      <w:r>
        <w:rPr>
          <w:spacing w:val="-5"/>
        </w:rPr>
        <w:t> </w:t>
      </w:r>
      <w:r>
        <w:rPr/>
        <w:t>Gymnastik-</w:t>
      </w:r>
      <w:r>
        <w:rPr>
          <w:spacing w:val="-5"/>
        </w:rPr>
        <w:t> </w:t>
      </w:r>
      <w:r>
        <w:rPr/>
        <w:t>och</w:t>
      </w:r>
      <w:r>
        <w:rPr>
          <w:spacing w:val="-5"/>
        </w:rPr>
        <w:t> </w:t>
      </w:r>
      <w:r>
        <w:rPr/>
        <w:t>Idrottförening</w:t>
      </w:r>
      <w:r>
        <w:rPr>
          <w:spacing w:val="-3"/>
        </w:rPr>
        <w:t> </w:t>
      </w:r>
      <w:r>
        <w:rPr/>
        <w:t>(GoIF)</w:t>
      </w:r>
      <w:r>
        <w:rPr>
          <w:spacing w:val="-4"/>
        </w:rPr>
        <w:t> </w:t>
      </w:r>
      <w:r>
        <w:rPr/>
        <w:t>med</w:t>
      </w:r>
      <w:r>
        <w:rPr>
          <w:spacing w:val="-4"/>
        </w:rPr>
        <w:t> </w:t>
      </w:r>
      <w:r>
        <w:rPr/>
        <w:t>hemort</w:t>
      </w:r>
      <w:r>
        <w:rPr>
          <w:spacing w:val="-2"/>
        </w:rPr>
        <w:t> </w:t>
      </w:r>
      <w:r>
        <w:rPr/>
        <w:t>i</w:t>
      </w:r>
      <w:r>
        <w:rPr>
          <w:spacing w:val="-2"/>
        </w:rPr>
        <w:t> </w:t>
      </w:r>
      <w:r>
        <w:rPr/>
        <w:t>Järfälla kommun, bildad den 23 september 1937.</w:t>
      </w:r>
    </w:p>
    <w:p>
      <w:pPr>
        <w:pStyle w:val="BodyText"/>
        <w:spacing w:before="164"/>
        <w:ind w:left="116" w:firstLine="0"/>
      </w:pPr>
      <w:r>
        <w:rPr/>
        <w:t>Stadgarna</w:t>
      </w:r>
      <w:r>
        <w:rPr>
          <w:spacing w:val="-6"/>
        </w:rPr>
        <w:t> </w:t>
      </w:r>
      <w:r>
        <w:rPr/>
        <w:t>senast</w:t>
      </w:r>
      <w:r>
        <w:rPr>
          <w:spacing w:val="-4"/>
        </w:rPr>
        <w:t> </w:t>
      </w:r>
      <w:r>
        <w:rPr/>
        <w:t>fastställda/ändrade</w:t>
      </w:r>
      <w:r>
        <w:rPr>
          <w:spacing w:val="-3"/>
        </w:rPr>
        <w:t> </w:t>
      </w:r>
      <w:r>
        <w:rPr/>
        <w:t>av</w:t>
      </w:r>
      <w:r>
        <w:rPr>
          <w:spacing w:val="-2"/>
        </w:rPr>
        <w:t> </w:t>
      </w:r>
      <w:r>
        <w:rPr/>
        <w:t>årsmöte</w:t>
      </w:r>
      <w:r>
        <w:rPr>
          <w:spacing w:val="-6"/>
        </w:rPr>
        <w:t> </w:t>
      </w:r>
      <w:r>
        <w:rPr/>
        <w:t>18</w:t>
      </w:r>
      <w:r>
        <w:rPr>
          <w:spacing w:val="-3"/>
        </w:rPr>
        <w:t> </w:t>
      </w:r>
      <w:r>
        <w:rPr/>
        <w:t>september</w:t>
      </w:r>
      <w:r>
        <w:rPr>
          <w:spacing w:val="-6"/>
        </w:rPr>
        <w:t> </w:t>
      </w:r>
      <w:r>
        <w:rPr/>
        <w:t>2011</w:t>
      </w:r>
      <w:r>
        <w:rPr>
          <w:spacing w:val="-5"/>
        </w:rPr>
        <w:t> </w:t>
      </w:r>
      <w:r>
        <w:rPr/>
        <w:t>att</w:t>
      </w:r>
      <w:r>
        <w:rPr>
          <w:spacing w:val="-6"/>
        </w:rPr>
        <w:t> </w:t>
      </w:r>
      <w:r>
        <w:rPr/>
        <w:t>gälla</w:t>
      </w:r>
      <w:r>
        <w:rPr>
          <w:spacing w:val="-6"/>
        </w:rPr>
        <w:t> </w:t>
      </w:r>
      <w:r>
        <w:rPr/>
        <w:t>med</w:t>
      </w:r>
      <w:r>
        <w:rPr>
          <w:spacing w:val="-4"/>
        </w:rPr>
        <w:t> </w:t>
      </w:r>
      <w:r>
        <w:rPr/>
        <w:t>följande</w:t>
      </w:r>
      <w:r>
        <w:rPr>
          <w:spacing w:val="-5"/>
        </w:rPr>
        <w:t> </w:t>
      </w:r>
      <w:r>
        <w:rPr>
          <w:spacing w:val="-2"/>
        </w:rPr>
        <w:t>lydelse.</w:t>
      </w:r>
    </w:p>
    <w:p>
      <w:pPr>
        <w:pStyle w:val="Heading1"/>
        <w:spacing w:before="180"/>
      </w:pPr>
      <w:r>
        <w:rPr>
          <w:spacing w:val="-2"/>
        </w:rPr>
        <w:t>Ändamål</w:t>
      </w:r>
    </w:p>
    <w:p>
      <w:pPr>
        <w:pStyle w:val="ListParagraph"/>
        <w:numPr>
          <w:ilvl w:val="0"/>
          <w:numId w:val="1"/>
        </w:numPr>
        <w:tabs>
          <w:tab w:pos="836" w:val="left" w:leader="none"/>
          <w:tab w:pos="837" w:val="left" w:leader="none"/>
        </w:tabs>
        <w:spacing w:line="259" w:lineRule="auto" w:before="183" w:after="0"/>
        <w:ind w:left="836" w:right="485" w:hanging="360"/>
        <w:jc w:val="left"/>
        <w:rPr>
          <w:sz w:val="22"/>
        </w:rPr>
      </w:pPr>
      <w:r>
        <w:rPr>
          <w:sz w:val="22"/>
        </w:rPr>
        <w:t>Verksamheten</w:t>
      </w:r>
      <w:r>
        <w:rPr>
          <w:spacing w:val="-2"/>
          <w:sz w:val="22"/>
        </w:rPr>
        <w:t> </w:t>
      </w:r>
      <w:r>
        <w:rPr>
          <w:sz w:val="22"/>
        </w:rPr>
        <w:t>inom</w:t>
      </w:r>
      <w:r>
        <w:rPr>
          <w:spacing w:val="-1"/>
          <w:sz w:val="22"/>
        </w:rPr>
        <w:t> </w:t>
      </w:r>
      <w:r>
        <w:rPr>
          <w:sz w:val="22"/>
        </w:rPr>
        <w:t>GoIF</w:t>
      </w:r>
      <w:r>
        <w:rPr>
          <w:spacing w:val="-3"/>
          <w:sz w:val="22"/>
        </w:rPr>
        <w:t> </w:t>
      </w:r>
      <w:r>
        <w:rPr>
          <w:sz w:val="22"/>
        </w:rPr>
        <w:t>utgörs</w:t>
      </w:r>
      <w:r>
        <w:rPr>
          <w:spacing w:val="-2"/>
          <w:sz w:val="22"/>
        </w:rPr>
        <w:t> </w:t>
      </w:r>
      <w:r>
        <w:rPr>
          <w:sz w:val="22"/>
        </w:rPr>
        <w:t>både</w:t>
      </w:r>
      <w:r>
        <w:rPr>
          <w:spacing w:val="-4"/>
          <w:sz w:val="22"/>
        </w:rPr>
        <w:t> </w:t>
      </w:r>
      <w:r>
        <w:rPr>
          <w:sz w:val="22"/>
        </w:rPr>
        <w:t>av</w:t>
      </w:r>
      <w:r>
        <w:rPr>
          <w:spacing w:val="-3"/>
          <w:sz w:val="22"/>
        </w:rPr>
        <w:t> </w:t>
      </w:r>
      <w:r>
        <w:rPr>
          <w:sz w:val="22"/>
        </w:rPr>
        <w:t>en</w:t>
      </w:r>
      <w:r>
        <w:rPr>
          <w:spacing w:val="-3"/>
          <w:sz w:val="22"/>
        </w:rPr>
        <w:t> </w:t>
      </w:r>
      <w:r>
        <w:rPr>
          <w:sz w:val="22"/>
        </w:rPr>
        <w:t>idrottslig</w:t>
      </w:r>
      <w:r>
        <w:rPr>
          <w:spacing w:val="-5"/>
          <w:sz w:val="22"/>
        </w:rPr>
        <w:t> </w:t>
      </w:r>
      <w:r>
        <w:rPr>
          <w:sz w:val="22"/>
        </w:rPr>
        <w:t>och</w:t>
      </w:r>
      <w:r>
        <w:rPr>
          <w:spacing w:val="-2"/>
          <w:sz w:val="22"/>
        </w:rPr>
        <w:t> </w:t>
      </w:r>
      <w:r>
        <w:rPr>
          <w:sz w:val="22"/>
        </w:rPr>
        <w:t>av</w:t>
      </w:r>
      <w:r>
        <w:rPr>
          <w:spacing w:val="-1"/>
          <w:sz w:val="22"/>
        </w:rPr>
        <w:t> </w:t>
      </w:r>
      <w:r>
        <w:rPr>
          <w:sz w:val="22"/>
        </w:rPr>
        <w:t>en</w:t>
      </w:r>
      <w:r>
        <w:rPr>
          <w:spacing w:val="-5"/>
          <w:sz w:val="22"/>
        </w:rPr>
        <w:t> </w:t>
      </w:r>
      <w:r>
        <w:rPr>
          <w:sz w:val="22"/>
        </w:rPr>
        <w:t>social</w:t>
      </w:r>
      <w:r>
        <w:rPr>
          <w:spacing w:val="-2"/>
          <w:sz w:val="22"/>
        </w:rPr>
        <w:t> </w:t>
      </w:r>
      <w:r>
        <w:rPr>
          <w:sz w:val="22"/>
        </w:rPr>
        <w:t>verksamhet.</w:t>
      </w:r>
      <w:r>
        <w:rPr>
          <w:spacing w:val="-2"/>
          <w:sz w:val="22"/>
        </w:rPr>
        <w:t> </w:t>
      </w:r>
      <w:r>
        <w:rPr>
          <w:sz w:val="22"/>
        </w:rPr>
        <w:t>GoIF:s främsta idrottsliga mål är att fostra och utbilda ungdomar som i framtiden skall fylla föreningens junior- och seniorlag.</w:t>
      </w:r>
    </w:p>
    <w:p>
      <w:pPr>
        <w:pStyle w:val="ListParagraph"/>
        <w:numPr>
          <w:ilvl w:val="0"/>
          <w:numId w:val="1"/>
        </w:numPr>
        <w:tabs>
          <w:tab w:pos="836" w:val="left" w:leader="none"/>
          <w:tab w:pos="837" w:val="left" w:leader="none"/>
        </w:tabs>
        <w:spacing w:line="279" w:lineRule="exact" w:before="0" w:after="0"/>
        <w:ind w:left="836" w:right="0" w:hanging="361"/>
        <w:jc w:val="left"/>
        <w:rPr>
          <w:sz w:val="22"/>
        </w:rPr>
      </w:pPr>
      <w:r>
        <w:rPr>
          <w:sz w:val="22"/>
        </w:rPr>
        <w:t>GoIF:s</w:t>
      </w:r>
      <w:r>
        <w:rPr>
          <w:spacing w:val="-5"/>
          <w:sz w:val="22"/>
        </w:rPr>
        <w:t> </w:t>
      </w:r>
      <w:r>
        <w:rPr>
          <w:sz w:val="22"/>
        </w:rPr>
        <w:t>främsta</w:t>
      </w:r>
      <w:r>
        <w:rPr>
          <w:spacing w:val="-3"/>
          <w:sz w:val="22"/>
        </w:rPr>
        <w:t> </w:t>
      </w:r>
      <w:r>
        <w:rPr>
          <w:sz w:val="22"/>
        </w:rPr>
        <w:t>sociala</w:t>
      </w:r>
      <w:r>
        <w:rPr>
          <w:spacing w:val="-6"/>
          <w:sz w:val="22"/>
        </w:rPr>
        <w:t> </w:t>
      </w:r>
      <w:r>
        <w:rPr>
          <w:sz w:val="22"/>
        </w:rPr>
        <w:t>mål</w:t>
      </w:r>
      <w:r>
        <w:rPr>
          <w:spacing w:val="-8"/>
          <w:sz w:val="22"/>
        </w:rPr>
        <w:t> </w:t>
      </w:r>
      <w:r>
        <w:rPr>
          <w:sz w:val="22"/>
        </w:rPr>
        <w:t>är</w:t>
      </w:r>
      <w:r>
        <w:rPr>
          <w:spacing w:val="-3"/>
          <w:sz w:val="22"/>
        </w:rPr>
        <w:t> </w:t>
      </w:r>
      <w:r>
        <w:rPr>
          <w:sz w:val="22"/>
        </w:rPr>
        <w:t>att</w:t>
      </w:r>
      <w:r>
        <w:rPr>
          <w:spacing w:val="-3"/>
          <w:sz w:val="22"/>
        </w:rPr>
        <w:t> </w:t>
      </w:r>
      <w:r>
        <w:rPr>
          <w:sz w:val="22"/>
        </w:rPr>
        <w:t>driva</w:t>
      </w:r>
      <w:r>
        <w:rPr>
          <w:spacing w:val="-5"/>
          <w:sz w:val="22"/>
        </w:rPr>
        <w:t> </w:t>
      </w:r>
      <w:r>
        <w:rPr>
          <w:sz w:val="22"/>
        </w:rPr>
        <w:t>verksamheten</w:t>
      </w:r>
      <w:r>
        <w:rPr>
          <w:spacing w:val="-6"/>
          <w:sz w:val="22"/>
        </w:rPr>
        <w:t> </w:t>
      </w:r>
      <w:r>
        <w:rPr>
          <w:sz w:val="22"/>
        </w:rPr>
        <w:t>så</w:t>
      </w:r>
      <w:r>
        <w:rPr>
          <w:spacing w:val="-2"/>
          <w:sz w:val="22"/>
        </w:rPr>
        <w:t> </w:t>
      </w:r>
      <w:r>
        <w:rPr>
          <w:spacing w:val="-5"/>
          <w:sz w:val="22"/>
        </w:rPr>
        <w:t>att</w:t>
      </w:r>
    </w:p>
    <w:p>
      <w:pPr>
        <w:pStyle w:val="ListParagraph"/>
        <w:numPr>
          <w:ilvl w:val="1"/>
          <w:numId w:val="1"/>
        </w:numPr>
        <w:tabs>
          <w:tab w:pos="1557" w:val="left" w:leader="none"/>
        </w:tabs>
        <w:spacing w:line="240" w:lineRule="auto" w:before="20" w:after="0"/>
        <w:ind w:left="1556" w:right="0" w:hanging="361"/>
        <w:jc w:val="left"/>
        <w:rPr>
          <w:sz w:val="22"/>
        </w:rPr>
      </w:pPr>
      <w:r>
        <w:rPr>
          <w:sz w:val="22"/>
        </w:rPr>
        <w:t>den</w:t>
      </w:r>
      <w:r>
        <w:rPr>
          <w:spacing w:val="-5"/>
          <w:sz w:val="22"/>
        </w:rPr>
        <w:t> </w:t>
      </w:r>
      <w:r>
        <w:rPr>
          <w:sz w:val="22"/>
        </w:rPr>
        <w:t>i</w:t>
      </w:r>
      <w:r>
        <w:rPr>
          <w:spacing w:val="-2"/>
          <w:sz w:val="22"/>
        </w:rPr>
        <w:t> </w:t>
      </w:r>
      <w:r>
        <w:rPr>
          <w:sz w:val="22"/>
        </w:rPr>
        <w:t>alla</w:t>
      </w:r>
      <w:r>
        <w:rPr>
          <w:spacing w:val="-3"/>
          <w:sz w:val="22"/>
        </w:rPr>
        <w:t> </w:t>
      </w:r>
      <w:r>
        <w:rPr>
          <w:sz w:val="22"/>
        </w:rPr>
        <w:t>led</w:t>
      </w:r>
      <w:r>
        <w:rPr>
          <w:spacing w:val="-4"/>
          <w:sz w:val="22"/>
        </w:rPr>
        <w:t> </w:t>
      </w:r>
      <w:r>
        <w:rPr>
          <w:sz w:val="22"/>
        </w:rPr>
        <w:t>ständigt</w:t>
      </w:r>
      <w:r>
        <w:rPr>
          <w:spacing w:val="-2"/>
          <w:sz w:val="22"/>
        </w:rPr>
        <w:t> </w:t>
      </w:r>
      <w:r>
        <w:rPr>
          <w:sz w:val="22"/>
        </w:rPr>
        <w:t>utvecklas</w:t>
      </w:r>
      <w:r>
        <w:rPr>
          <w:spacing w:val="-2"/>
          <w:sz w:val="22"/>
        </w:rPr>
        <w:t> </w:t>
      </w:r>
      <w:r>
        <w:rPr>
          <w:sz w:val="22"/>
        </w:rPr>
        <w:t>och</w:t>
      </w:r>
      <w:r>
        <w:rPr>
          <w:spacing w:val="-2"/>
          <w:sz w:val="22"/>
        </w:rPr>
        <w:t> </w:t>
      </w:r>
      <w:r>
        <w:rPr>
          <w:sz w:val="22"/>
        </w:rPr>
        <w:t>förbättras</w:t>
      </w:r>
      <w:r>
        <w:rPr>
          <w:spacing w:val="-5"/>
          <w:sz w:val="22"/>
        </w:rPr>
        <w:t> </w:t>
      </w:r>
      <w:r>
        <w:rPr>
          <w:sz w:val="22"/>
        </w:rPr>
        <w:t>till</w:t>
      </w:r>
      <w:r>
        <w:rPr>
          <w:spacing w:val="-2"/>
          <w:sz w:val="22"/>
        </w:rPr>
        <w:t> </w:t>
      </w:r>
      <w:r>
        <w:rPr>
          <w:sz w:val="22"/>
        </w:rPr>
        <w:t>form</w:t>
      </w:r>
      <w:r>
        <w:rPr>
          <w:spacing w:val="-4"/>
          <w:sz w:val="22"/>
        </w:rPr>
        <w:t> </w:t>
      </w:r>
      <w:r>
        <w:rPr>
          <w:sz w:val="22"/>
        </w:rPr>
        <w:t>och</w:t>
      </w:r>
      <w:r>
        <w:rPr>
          <w:spacing w:val="-2"/>
          <w:sz w:val="22"/>
        </w:rPr>
        <w:t> innehåll</w:t>
      </w:r>
    </w:p>
    <w:p>
      <w:pPr>
        <w:pStyle w:val="ListParagraph"/>
        <w:numPr>
          <w:ilvl w:val="1"/>
          <w:numId w:val="1"/>
        </w:numPr>
        <w:tabs>
          <w:tab w:pos="1557" w:val="left" w:leader="none"/>
        </w:tabs>
        <w:spacing w:line="254" w:lineRule="auto" w:before="15" w:after="0"/>
        <w:ind w:left="1556" w:right="836" w:hanging="360"/>
        <w:jc w:val="left"/>
        <w:rPr>
          <w:sz w:val="22"/>
        </w:rPr>
      </w:pPr>
      <w:r>
        <w:rPr>
          <w:sz w:val="22"/>
        </w:rPr>
        <w:t>alla</w:t>
      </w:r>
      <w:r>
        <w:rPr>
          <w:spacing w:val="-2"/>
          <w:sz w:val="22"/>
        </w:rPr>
        <w:t> </w:t>
      </w:r>
      <w:r>
        <w:rPr>
          <w:sz w:val="22"/>
        </w:rPr>
        <w:t>som</w:t>
      </w:r>
      <w:r>
        <w:rPr>
          <w:spacing w:val="-3"/>
          <w:sz w:val="22"/>
        </w:rPr>
        <w:t> </w:t>
      </w:r>
      <w:r>
        <w:rPr>
          <w:sz w:val="22"/>
        </w:rPr>
        <w:t>vill,</w:t>
      </w:r>
      <w:r>
        <w:rPr>
          <w:spacing w:val="-4"/>
          <w:sz w:val="22"/>
        </w:rPr>
        <w:t> </w:t>
      </w:r>
      <w:r>
        <w:rPr>
          <w:sz w:val="22"/>
        </w:rPr>
        <w:t>oavsett</w:t>
      </w:r>
      <w:r>
        <w:rPr>
          <w:spacing w:val="-2"/>
          <w:sz w:val="22"/>
        </w:rPr>
        <w:t> </w:t>
      </w:r>
      <w:r>
        <w:rPr>
          <w:sz w:val="22"/>
        </w:rPr>
        <w:t>ras,</w:t>
      </w:r>
      <w:r>
        <w:rPr>
          <w:spacing w:val="-5"/>
          <w:sz w:val="22"/>
        </w:rPr>
        <w:t> </w:t>
      </w:r>
      <w:r>
        <w:rPr>
          <w:sz w:val="22"/>
        </w:rPr>
        <w:t>religion,</w:t>
      </w:r>
      <w:r>
        <w:rPr>
          <w:spacing w:val="-2"/>
          <w:sz w:val="22"/>
        </w:rPr>
        <w:t> </w:t>
      </w:r>
      <w:r>
        <w:rPr>
          <w:sz w:val="22"/>
        </w:rPr>
        <w:t>ålder,</w:t>
      </w:r>
      <w:r>
        <w:rPr>
          <w:spacing w:val="-4"/>
          <w:sz w:val="22"/>
        </w:rPr>
        <w:t> </w:t>
      </w:r>
      <w:r>
        <w:rPr>
          <w:sz w:val="22"/>
        </w:rPr>
        <w:t>kön,</w:t>
      </w:r>
      <w:r>
        <w:rPr>
          <w:spacing w:val="-5"/>
          <w:sz w:val="22"/>
        </w:rPr>
        <w:t> </w:t>
      </w:r>
      <w:r>
        <w:rPr>
          <w:sz w:val="22"/>
        </w:rPr>
        <w:t>nationalitet,</w:t>
      </w:r>
      <w:r>
        <w:rPr>
          <w:spacing w:val="-2"/>
          <w:sz w:val="22"/>
        </w:rPr>
        <w:t> </w:t>
      </w:r>
      <w:r>
        <w:rPr>
          <w:sz w:val="22"/>
        </w:rPr>
        <w:t>fysiska</w:t>
      </w:r>
      <w:r>
        <w:rPr>
          <w:spacing w:val="-5"/>
          <w:sz w:val="22"/>
        </w:rPr>
        <w:t> </w:t>
      </w:r>
      <w:r>
        <w:rPr>
          <w:sz w:val="22"/>
        </w:rPr>
        <w:t>och</w:t>
      </w:r>
      <w:r>
        <w:rPr>
          <w:spacing w:val="-5"/>
          <w:sz w:val="22"/>
        </w:rPr>
        <w:t> </w:t>
      </w:r>
      <w:r>
        <w:rPr>
          <w:sz w:val="22"/>
        </w:rPr>
        <w:t>psykiska förutsättningar, får vara med i föreningsdriven idrottsverksamhet</w:t>
      </w:r>
    </w:p>
    <w:p>
      <w:pPr>
        <w:pStyle w:val="ListParagraph"/>
        <w:numPr>
          <w:ilvl w:val="1"/>
          <w:numId w:val="1"/>
        </w:numPr>
        <w:tabs>
          <w:tab w:pos="1557" w:val="left" w:leader="none"/>
        </w:tabs>
        <w:spacing w:line="252" w:lineRule="auto" w:before="5" w:after="0"/>
        <w:ind w:left="1556" w:right="1866" w:hanging="360"/>
        <w:jc w:val="left"/>
        <w:rPr>
          <w:sz w:val="22"/>
        </w:rPr>
      </w:pPr>
      <w:r>
        <w:rPr>
          <w:sz w:val="22"/>
        </w:rPr>
        <w:t>den</w:t>
      </w:r>
      <w:r>
        <w:rPr>
          <w:spacing w:val="-3"/>
          <w:sz w:val="22"/>
        </w:rPr>
        <w:t> </w:t>
      </w:r>
      <w:r>
        <w:rPr>
          <w:sz w:val="22"/>
        </w:rPr>
        <w:t>ger</w:t>
      </w:r>
      <w:r>
        <w:rPr>
          <w:spacing w:val="-3"/>
          <w:sz w:val="22"/>
        </w:rPr>
        <w:t> </w:t>
      </w:r>
      <w:r>
        <w:rPr>
          <w:sz w:val="22"/>
        </w:rPr>
        <w:t>upplevelser</w:t>
      </w:r>
      <w:r>
        <w:rPr>
          <w:spacing w:val="-4"/>
          <w:sz w:val="22"/>
        </w:rPr>
        <w:t> </w:t>
      </w:r>
      <w:r>
        <w:rPr>
          <w:sz w:val="22"/>
        </w:rPr>
        <w:t>och</w:t>
      </w:r>
      <w:r>
        <w:rPr>
          <w:spacing w:val="-5"/>
          <w:sz w:val="22"/>
        </w:rPr>
        <w:t> </w:t>
      </w:r>
      <w:r>
        <w:rPr>
          <w:sz w:val="22"/>
        </w:rPr>
        <w:t>skapar</w:t>
      </w:r>
      <w:r>
        <w:rPr>
          <w:spacing w:val="-3"/>
          <w:sz w:val="22"/>
        </w:rPr>
        <w:t> </w:t>
      </w:r>
      <w:r>
        <w:rPr>
          <w:sz w:val="22"/>
        </w:rPr>
        <w:t>kontakt</w:t>
      </w:r>
      <w:r>
        <w:rPr>
          <w:spacing w:val="-4"/>
          <w:sz w:val="22"/>
        </w:rPr>
        <w:t> </w:t>
      </w:r>
      <w:r>
        <w:rPr>
          <w:sz w:val="22"/>
        </w:rPr>
        <w:t>mellan</w:t>
      </w:r>
      <w:r>
        <w:rPr>
          <w:spacing w:val="-3"/>
          <w:sz w:val="22"/>
        </w:rPr>
        <w:t> </w:t>
      </w:r>
      <w:r>
        <w:rPr>
          <w:sz w:val="22"/>
        </w:rPr>
        <w:t>människor</w:t>
      </w:r>
      <w:r>
        <w:rPr>
          <w:spacing w:val="-3"/>
          <w:sz w:val="22"/>
        </w:rPr>
        <w:t> </w:t>
      </w:r>
      <w:r>
        <w:rPr>
          <w:sz w:val="22"/>
        </w:rPr>
        <w:t>ur</w:t>
      </w:r>
      <w:r>
        <w:rPr>
          <w:spacing w:val="-6"/>
          <w:sz w:val="22"/>
        </w:rPr>
        <w:t> </w:t>
      </w:r>
      <w:r>
        <w:rPr>
          <w:sz w:val="22"/>
        </w:rPr>
        <w:t>olika </w:t>
      </w:r>
      <w:r>
        <w:rPr>
          <w:spacing w:val="-2"/>
          <w:sz w:val="22"/>
        </w:rPr>
        <w:t>samhällsgrupperingar</w:t>
      </w:r>
    </w:p>
    <w:p>
      <w:pPr>
        <w:pStyle w:val="ListParagraph"/>
        <w:numPr>
          <w:ilvl w:val="1"/>
          <w:numId w:val="1"/>
        </w:numPr>
        <w:tabs>
          <w:tab w:pos="1557" w:val="left" w:leader="none"/>
        </w:tabs>
        <w:spacing w:line="240" w:lineRule="auto" w:before="7" w:after="0"/>
        <w:ind w:left="1556" w:right="0" w:hanging="361"/>
        <w:jc w:val="left"/>
        <w:rPr>
          <w:sz w:val="22"/>
        </w:rPr>
      </w:pPr>
      <w:r>
        <w:rPr>
          <w:sz w:val="22"/>
        </w:rPr>
        <w:t>de</w:t>
      </w:r>
      <w:r>
        <w:rPr>
          <w:spacing w:val="-1"/>
          <w:sz w:val="22"/>
        </w:rPr>
        <w:t> </w:t>
      </w:r>
      <w:r>
        <w:rPr>
          <w:sz w:val="22"/>
        </w:rPr>
        <w:t>som</w:t>
      </w:r>
      <w:r>
        <w:rPr>
          <w:spacing w:val="-1"/>
          <w:sz w:val="22"/>
        </w:rPr>
        <w:t> </w:t>
      </w:r>
      <w:r>
        <w:rPr>
          <w:sz w:val="22"/>
        </w:rPr>
        <w:t>deltar</w:t>
      </w:r>
      <w:r>
        <w:rPr>
          <w:spacing w:val="-2"/>
          <w:sz w:val="22"/>
        </w:rPr>
        <w:t> </w:t>
      </w:r>
      <w:r>
        <w:rPr>
          <w:sz w:val="22"/>
        </w:rPr>
        <w:t>får</w:t>
      </w:r>
      <w:r>
        <w:rPr>
          <w:spacing w:val="-4"/>
          <w:sz w:val="22"/>
        </w:rPr>
        <w:t> </w:t>
      </w:r>
      <w:r>
        <w:rPr>
          <w:sz w:val="22"/>
        </w:rPr>
        <w:t>vara</w:t>
      </w:r>
      <w:r>
        <w:rPr>
          <w:spacing w:val="-5"/>
          <w:sz w:val="22"/>
        </w:rPr>
        <w:t> </w:t>
      </w:r>
      <w:r>
        <w:rPr>
          <w:sz w:val="22"/>
        </w:rPr>
        <w:t>med</w:t>
      </w:r>
      <w:r>
        <w:rPr>
          <w:spacing w:val="-5"/>
          <w:sz w:val="22"/>
        </w:rPr>
        <w:t> </w:t>
      </w:r>
      <w:r>
        <w:rPr>
          <w:sz w:val="22"/>
        </w:rPr>
        <w:t>och</w:t>
      </w:r>
      <w:r>
        <w:rPr>
          <w:spacing w:val="-2"/>
          <w:sz w:val="22"/>
        </w:rPr>
        <w:t> </w:t>
      </w:r>
      <w:r>
        <w:rPr>
          <w:sz w:val="22"/>
        </w:rPr>
        <w:t>bestämma</w:t>
      </w:r>
      <w:r>
        <w:rPr>
          <w:spacing w:val="-3"/>
          <w:sz w:val="22"/>
        </w:rPr>
        <w:t> </w:t>
      </w:r>
      <w:r>
        <w:rPr>
          <w:sz w:val="22"/>
        </w:rPr>
        <w:t>om</w:t>
      </w:r>
      <w:r>
        <w:rPr>
          <w:spacing w:val="-4"/>
          <w:sz w:val="22"/>
        </w:rPr>
        <w:t> </w:t>
      </w:r>
      <w:r>
        <w:rPr>
          <w:sz w:val="22"/>
        </w:rPr>
        <w:t>och</w:t>
      </w:r>
      <w:r>
        <w:rPr>
          <w:spacing w:val="-2"/>
          <w:sz w:val="22"/>
        </w:rPr>
        <w:t> </w:t>
      </w:r>
      <w:r>
        <w:rPr>
          <w:sz w:val="22"/>
        </w:rPr>
        <w:t>ta</w:t>
      </w:r>
      <w:r>
        <w:rPr>
          <w:spacing w:val="-3"/>
          <w:sz w:val="22"/>
        </w:rPr>
        <w:t> </w:t>
      </w:r>
      <w:r>
        <w:rPr>
          <w:sz w:val="22"/>
        </w:rPr>
        <w:t>ansvar</w:t>
      </w:r>
      <w:r>
        <w:rPr>
          <w:spacing w:val="-2"/>
          <w:sz w:val="22"/>
        </w:rPr>
        <w:t> </w:t>
      </w:r>
      <w:r>
        <w:rPr>
          <w:sz w:val="22"/>
        </w:rPr>
        <w:t>för</w:t>
      </w:r>
      <w:r>
        <w:rPr>
          <w:spacing w:val="-2"/>
          <w:sz w:val="22"/>
        </w:rPr>
        <w:t> </w:t>
      </w:r>
      <w:r>
        <w:rPr>
          <w:sz w:val="22"/>
        </w:rPr>
        <w:t>sin</w:t>
      </w:r>
      <w:r>
        <w:rPr>
          <w:spacing w:val="-4"/>
          <w:sz w:val="22"/>
        </w:rPr>
        <w:t> </w:t>
      </w:r>
      <w:r>
        <w:rPr>
          <w:spacing w:val="-2"/>
          <w:sz w:val="22"/>
        </w:rPr>
        <w:t>verksamhet</w:t>
      </w:r>
    </w:p>
    <w:p>
      <w:pPr>
        <w:pStyle w:val="ListParagraph"/>
        <w:numPr>
          <w:ilvl w:val="1"/>
          <w:numId w:val="1"/>
        </w:numPr>
        <w:tabs>
          <w:tab w:pos="1557" w:val="left" w:leader="none"/>
        </w:tabs>
        <w:spacing w:line="240" w:lineRule="auto" w:before="15" w:after="0"/>
        <w:ind w:left="1556" w:right="0" w:hanging="361"/>
        <w:jc w:val="left"/>
        <w:rPr>
          <w:sz w:val="22"/>
        </w:rPr>
      </w:pPr>
      <w:r>
        <w:rPr>
          <w:sz w:val="22"/>
        </w:rPr>
        <w:t>den</w:t>
      </w:r>
      <w:r>
        <w:rPr>
          <w:spacing w:val="-2"/>
          <w:sz w:val="22"/>
        </w:rPr>
        <w:t> </w:t>
      </w:r>
      <w:r>
        <w:rPr>
          <w:sz w:val="22"/>
        </w:rPr>
        <w:t>ger</w:t>
      </w:r>
      <w:r>
        <w:rPr>
          <w:spacing w:val="-2"/>
          <w:sz w:val="22"/>
        </w:rPr>
        <w:t> </w:t>
      </w:r>
      <w:r>
        <w:rPr>
          <w:sz w:val="22"/>
        </w:rPr>
        <w:t>alla</w:t>
      </w:r>
      <w:r>
        <w:rPr>
          <w:spacing w:val="-2"/>
          <w:sz w:val="22"/>
        </w:rPr>
        <w:t> </w:t>
      </w:r>
      <w:r>
        <w:rPr>
          <w:sz w:val="22"/>
        </w:rPr>
        <w:t>som</w:t>
      </w:r>
      <w:r>
        <w:rPr>
          <w:spacing w:val="-1"/>
          <w:sz w:val="22"/>
        </w:rPr>
        <w:t> </w:t>
      </w:r>
      <w:r>
        <w:rPr>
          <w:sz w:val="22"/>
        </w:rPr>
        <w:t>deltar</w:t>
      </w:r>
      <w:r>
        <w:rPr>
          <w:spacing w:val="-2"/>
          <w:sz w:val="22"/>
        </w:rPr>
        <w:t> </w:t>
      </w:r>
      <w:r>
        <w:rPr>
          <w:sz w:val="22"/>
        </w:rPr>
        <w:t>en</w:t>
      </w:r>
      <w:r>
        <w:rPr>
          <w:spacing w:val="-5"/>
          <w:sz w:val="22"/>
        </w:rPr>
        <w:t> </w:t>
      </w:r>
      <w:r>
        <w:rPr>
          <w:sz w:val="22"/>
        </w:rPr>
        <w:t>kamratlig</w:t>
      </w:r>
      <w:r>
        <w:rPr>
          <w:spacing w:val="-3"/>
          <w:sz w:val="22"/>
        </w:rPr>
        <w:t> </w:t>
      </w:r>
      <w:r>
        <w:rPr>
          <w:sz w:val="22"/>
        </w:rPr>
        <w:t>och</w:t>
      </w:r>
      <w:r>
        <w:rPr>
          <w:spacing w:val="-2"/>
          <w:sz w:val="22"/>
        </w:rPr>
        <w:t> </w:t>
      </w:r>
      <w:r>
        <w:rPr>
          <w:sz w:val="22"/>
        </w:rPr>
        <w:t>trygg</w:t>
      </w:r>
      <w:r>
        <w:rPr>
          <w:spacing w:val="-5"/>
          <w:sz w:val="22"/>
        </w:rPr>
        <w:t> </w:t>
      </w:r>
      <w:r>
        <w:rPr>
          <w:sz w:val="22"/>
        </w:rPr>
        <w:t>social</w:t>
      </w:r>
      <w:r>
        <w:rPr>
          <w:spacing w:val="-1"/>
          <w:sz w:val="22"/>
        </w:rPr>
        <w:t> </w:t>
      </w:r>
      <w:r>
        <w:rPr>
          <w:spacing w:val="-2"/>
          <w:sz w:val="22"/>
        </w:rPr>
        <w:t>gemenskap</w:t>
      </w:r>
    </w:p>
    <w:p>
      <w:pPr>
        <w:pStyle w:val="ListParagraph"/>
        <w:numPr>
          <w:ilvl w:val="1"/>
          <w:numId w:val="1"/>
        </w:numPr>
        <w:tabs>
          <w:tab w:pos="1557" w:val="left" w:leader="none"/>
        </w:tabs>
        <w:spacing w:line="240" w:lineRule="auto" w:before="15" w:after="0"/>
        <w:ind w:left="1556" w:right="0" w:hanging="361"/>
        <w:jc w:val="left"/>
        <w:rPr>
          <w:sz w:val="22"/>
        </w:rPr>
      </w:pPr>
      <w:r>
        <w:rPr>
          <w:sz w:val="22"/>
        </w:rPr>
        <w:t>en</w:t>
      </w:r>
      <w:r>
        <w:rPr>
          <w:spacing w:val="-5"/>
          <w:sz w:val="22"/>
        </w:rPr>
        <w:t> </w:t>
      </w:r>
      <w:r>
        <w:rPr>
          <w:sz w:val="22"/>
        </w:rPr>
        <w:t>bidrar</w:t>
      </w:r>
      <w:r>
        <w:rPr>
          <w:spacing w:val="-3"/>
          <w:sz w:val="22"/>
        </w:rPr>
        <w:t> </w:t>
      </w:r>
      <w:r>
        <w:rPr>
          <w:sz w:val="22"/>
        </w:rPr>
        <w:t>till</w:t>
      </w:r>
      <w:r>
        <w:rPr>
          <w:spacing w:val="-2"/>
          <w:sz w:val="22"/>
        </w:rPr>
        <w:t> </w:t>
      </w:r>
      <w:r>
        <w:rPr>
          <w:sz w:val="22"/>
        </w:rPr>
        <w:t>en</w:t>
      </w:r>
      <w:r>
        <w:rPr>
          <w:spacing w:val="-5"/>
          <w:sz w:val="22"/>
        </w:rPr>
        <w:t> </w:t>
      </w:r>
      <w:r>
        <w:rPr>
          <w:sz w:val="22"/>
        </w:rPr>
        <w:t>drog-</w:t>
      </w:r>
      <w:r>
        <w:rPr>
          <w:spacing w:val="-4"/>
          <w:sz w:val="22"/>
        </w:rPr>
        <w:t> </w:t>
      </w:r>
      <w:r>
        <w:rPr>
          <w:sz w:val="22"/>
        </w:rPr>
        <w:t>och</w:t>
      </w:r>
      <w:r>
        <w:rPr>
          <w:spacing w:val="-2"/>
          <w:sz w:val="22"/>
        </w:rPr>
        <w:t> </w:t>
      </w:r>
      <w:r>
        <w:rPr>
          <w:sz w:val="22"/>
        </w:rPr>
        <w:t>dopingfri</w:t>
      </w:r>
      <w:r>
        <w:rPr>
          <w:spacing w:val="-3"/>
          <w:sz w:val="22"/>
        </w:rPr>
        <w:t> </w:t>
      </w:r>
      <w:r>
        <w:rPr>
          <w:spacing w:val="-2"/>
          <w:sz w:val="22"/>
        </w:rPr>
        <w:t>idrott</w:t>
      </w:r>
    </w:p>
    <w:p>
      <w:pPr>
        <w:pStyle w:val="BodyText"/>
        <w:ind w:left="0" w:firstLine="0"/>
        <w:rPr>
          <w:sz w:val="24"/>
        </w:rPr>
      </w:pPr>
    </w:p>
    <w:p>
      <w:pPr>
        <w:pStyle w:val="BodyText"/>
        <w:spacing w:before="2"/>
        <w:ind w:left="0" w:firstLine="0"/>
        <w:rPr>
          <w:sz w:val="27"/>
        </w:rPr>
      </w:pPr>
    </w:p>
    <w:p>
      <w:pPr>
        <w:pStyle w:val="Heading1"/>
      </w:pPr>
      <w:r>
        <w:rPr>
          <w:spacing w:val="-2"/>
        </w:rPr>
        <w:t>Medlemskap</w:t>
      </w:r>
    </w:p>
    <w:p>
      <w:pPr>
        <w:pStyle w:val="ListParagraph"/>
        <w:numPr>
          <w:ilvl w:val="0"/>
          <w:numId w:val="1"/>
        </w:numPr>
        <w:tabs>
          <w:tab w:pos="836" w:val="left" w:leader="none"/>
          <w:tab w:pos="837" w:val="left" w:leader="none"/>
        </w:tabs>
        <w:spacing w:line="259" w:lineRule="auto" w:before="180" w:after="0"/>
        <w:ind w:left="836" w:right="249" w:hanging="360"/>
        <w:jc w:val="left"/>
        <w:rPr>
          <w:sz w:val="22"/>
        </w:rPr>
      </w:pPr>
      <w:r>
        <w:rPr>
          <w:sz w:val="22"/>
        </w:rPr>
        <w:t>Medlem</w:t>
      </w:r>
      <w:r>
        <w:rPr>
          <w:spacing w:val="-1"/>
          <w:sz w:val="22"/>
        </w:rPr>
        <w:t> </w:t>
      </w:r>
      <w:r>
        <w:rPr>
          <w:sz w:val="22"/>
        </w:rPr>
        <w:t>i</w:t>
      </w:r>
      <w:r>
        <w:rPr>
          <w:spacing w:val="-2"/>
          <w:sz w:val="22"/>
        </w:rPr>
        <w:t> </w:t>
      </w:r>
      <w:r>
        <w:rPr>
          <w:sz w:val="22"/>
        </w:rPr>
        <w:t>föreningen</w:t>
      </w:r>
      <w:r>
        <w:rPr>
          <w:spacing w:val="-2"/>
          <w:sz w:val="22"/>
        </w:rPr>
        <w:t> </w:t>
      </w:r>
      <w:r>
        <w:rPr>
          <w:sz w:val="22"/>
        </w:rPr>
        <w:t>är</w:t>
      </w:r>
      <w:r>
        <w:rPr>
          <w:spacing w:val="-5"/>
          <w:sz w:val="22"/>
        </w:rPr>
        <w:t> </w:t>
      </w:r>
      <w:r>
        <w:rPr>
          <w:sz w:val="22"/>
        </w:rPr>
        <w:t>var</w:t>
      </w:r>
      <w:r>
        <w:rPr>
          <w:spacing w:val="-5"/>
          <w:sz w:val="22"/>
        </w:rPr>
        <w:t> </w:t>
      </w:r>
      <w:r>
        <w:rPr>
          <w:sz w:val="22"/>
        </w:rPr>
        <w:t>och</w:t>
      </w:r>
      <w:r>
        <w:rPr>
          <w:spacing w:val="-5"/>
          <w:sz w:val="22"/>
        </w:rPr>
        <w:t> </w:t>
      </w:r>
      <w:r>
        <w:rPr>
          <w:sz w:val="22"/>
        </w:rPr>
        <w:t>en</w:t>
      </w:r>
      <w:r>
        <w:rPr>
          <w:spacing w:val="-2"/>
          <w:sz w:val="22"/>
        </w:rPr>
        <w:t> </w:t>
      </w:r>
      <w:r>
        <w:rPr>
          <w:sz w:val="22"/>
        </w:rPr>
        <w:t>som</w:t>
      </w:r>
      <w:r>
        <w:rPr>
          <w:spacing w:val="-4"/>
          <w:sz w:val="22"/>
        </w:rPr>
        <w:t> </w:t>
      </w:r>
      <w:r>
        <w:rPr>
          <w:sz w:val="22"/>
        </w:rPr>
        <w:t>erlagt</w:t>
      </w:r>
      <w:r>
        <w:rPr>
          <w:spacing w:val="-4"/>
          <w:sz w:val="22"/>
        </w:rPr>
        <w:t> </w:t>
      </w:r>
      <w:r>
        <w:rPr>
          <w:sz w:val="22"/>
        </w:rPr>
        <w:t>fastställd</w:t>
      </w:r>
      <w:r>
        <w:rPr>
          <w:spacing w:val="-3"/>
          <w:sz w:val="22"/>
        </w:rPr>
        <w:t> </w:t>
      </w:r>
      <w:r>
        <w:rPr>
          <w:sz w:val="22"/>
        </w:rPr>
        <w:t>medlemsavgift/årsavgift</w:t>
      </w:r>
      <w:r>
        <w:rPr>
          <w:spacing w:val="-4"/>
          <w:sz w:val="22"/>
        </w:rPr>
        <w:t> </w:t>
      </w:r>
      <w:r>
        <w:rPr>
          <w:sz w:val="22"/>
        </w:rPr>
        <w:t>och</w:t>
      </w:r>
      <w:r>
        <w:rPr>
          <w:spacing w:val="-2"/>
          <w:sz w:val="22"/>
        </w:rPr>
        <w:t> </w:t>
      </w:r>
      <w:r>
        <w:rPr>
          <w:sz w:val="22"/>
        </w:rPr>
        <w:t>i</w:t>
      </w:r>
      <w:r>
        <w:rPr>
          <w:spacing w:val="-4"/>
          <w:sz w:val="22"/>
        </w:rPr>
        <w:t> </w:t>
      </w:r>
      <w:r>
        <w:rPr>
          <w:sz w:val="22"/>
        </w:rPr>
        <w:t>övrigt fullgjort fastställda skyldigheter. Medlemskap kan vara aktivt, verksam i föreningens idrottsliga verksamhet eller passivt, på annat sätt vill stödja förenings strävan och </w:t>
      </w:r>
      <w:r>
        <w:rPr>
          <w:spacing w:val="-2"/>
          <w:sz w:val="22"/>
        </w:rPr>
        <w:t>verksamhet.</w:t>
      </w:r>
    </w:p>
    <w:p>
      <w:pPr>
        <w:pStyle w:val="ListParagraph"/>
        <w:numPr>
          <w:ilvl w:val="0"/>
          <w:numId w:val="1"/>
        </w:numPr>
        <w:tabs>
          <w:tab w:pos="836" w:val="left" w:leader="none"/>
          <w:tab w:pos="837" w:val="left" w:leader="none"/>
        </w:tabs>
        <w:spacing w:line="259" w:lineRule="auto" w:before="0" w:after="0"/>
        <w:ind w:left="836" w:right="677" w:hanging="360"/>
        <w:jc w:val="left"/>
        <w:rPr>
          <w:sz w:val="22"/>
        </w:rPr>
      </w:pPr>
      <w:r>
        <w:rPr>
          <w:sz w:val="22"/>
        </w:rPr>
        <w:t>Genom beslut på föreningsmöte kan person som särskilt gjort sig förtjänt därav kallas hedersmedlem</w:t>
      </w:r>
      <w:r>
        <w:rPr>
          <w:spacing w:val="-4"/>
          <w:sz w:val="22"/>
        </w:rPr>
        <w:t> </w:t>
      </w:r>
      <w:r>
        <w:rPr>
          <w:sz w:val="22"/>
        </w:rPr>
        <w:t>och</w:t>
      </w:r>
      <w:r>
        <w:rPr>
          <w:spacing w:val="-3"/>
          <w:sz w:val="22"/>
        </w:rPr>
        <w:t> </w:t>
      </w:r>
      <w:r>
        <w:rPr>
          <w:sz w:val="22"/>
        </w:rPr>
        <w:t>befrias</w:t>
      </w:r>
      <w:r>
        <w:rPr>
          <w:spacing w:val="-8"/>
          <w:sz w:val="22"/>
        </w:rPr>
        <w:t> </w:t>
      </w:r>
      <w:r>
        <w:rPr>
          <w:sz w:val="22"/>
        </w:rPr>
        <w:t>därmed</w:t>
      </w:r>
      <w:r>
        <w:rPr>
          <w:spacing w:val="-3"/>
          <w:sz w:val="22"/>
        </w:rPr>
        <w:t> </w:t>
      </w:r>
      <w:r>
        <w:rPr>
          <w:sz w:val="22"/>
        </w:rPr>
        <w:t>från</w:t>
      </w:r>
      <w:r>
        <w:rPr>
          <w:spacing w:val="-6"/>
          <w:sz w:val="22"/>
        </w:rPr>
        <w:t> </w:t>
      </w:r>
      <w:r>
        <w:rPr>
          <w:sz w:val="22"/>
        </w:rPr>
        <w:t>skyldighet</w:t>
      </w:r>
      <w:r>
        <w:rPr>
          <w:spacing w:val="-3"/>
          <w:sz w:val="22"/>
        </w:rPr>
        <w:t> </w:t>
      </w:r>
      <w:r>
        <w:rPr>
          <w:sz w:val="22"/>
        </w:rPr>
        <w:t>att</w:t>
      </w:r>
      <w:r>
        <w:rPr>
          <w:spacing w:val="-5"/>
          <w:sz w:val="22"/>
        </w:rPr>
        <w:t> </w:t>
      </w:r>
      <w:r>
        <w:rPr>
          <w:sz w:val="22"/>
        </w:rPr>
        <w:t>erlägga</w:t>
      </w:r>
      <w:r>
        <w:rPr>
          <w:spacing w:val="-3"/>
          <w:sz w:val="22"/>
        </w:rPr>
        <w:t> </w:t>
      </w:r>
      <w:r>
        <w:rPr>
          <w:sz w:val="22"/>
        </w:rPr>
        <w:t>medlemsavgift/årsavgift.</w:t>
      </w:r>
    </w:p>
    <w:p>
      <w:pPr>
        <w:pStyle w:val="ListParagraph"/>
        <w:numPr>
          <w:ilvl w:val="0"/>
          <w:numId w:val="1"/>
        </w:numPr>
        <w:tabs>
          <w:tab w:pos="836" w:val="left" w:leader="none"/>
          <w:tab w:pos="837" w:val="left" w:leader="none"/>
        </w:tabs>
        <w:spacing w:line="259" w:lineRule="auto" w:before="0" w:after="0"/>
        <w:ind w:left="836" w:right="124" w:hanging="360"/>
        <w:jc w:val="left"/>
        <w:rPr>
          <w:sz w:val="22"/>
        </w:rPr>
      </w:pPr>
      <w:r>
        <w:rPr>
          <w:sz w:val="22"/>
        </w:rPr>
        <w:t>Idrottsutövande licensierad medlem som vill utträda ur förening för att spela för, eller på annat sätt representera, annan förening skall skriftligen anmäla detta till aktuell sektionsstyrelse eller huvudstyrelse som fastställer villkoren för utträdet. Utträdande</w:t>
      </w:r>
      <w:r>
        <w:rPr>
          <w:spacing w:val="40"/>
          <w:sz w:val="22"/>
        </w:rPr>
        <w:t> </w:t>
      </w:r>
      <w:r>
        <w:rPr>
          <w:sz w:val="22"/>
        </w:rPr>
        <w:t>medlem</w:t>
      </w:r>
      <w:r>
        <w:rPr>
          <w:spacing w:val="-3"/>
          <w:sz w:val="22"/>
        </w:rPr>
        <w:t> </w:t>
      </w:r>
      <w:r>
        <w:rPr>
          <w:sz w:val="22"/>
        </w:rPr>
        <w:t>skall</w:t>
      </w:r>
      <w:r>
        <w:rPr>
          <w:spacing w:val="-2"/>
          <w:sz w:val="22"/>
        </w:rPr>
        <w:t> </w:t>
      </w:r>
      <w:r>
        <w:rPr>
          <w:sz w:val="22"/>
        </w:rPr>
        <w:t>återlämna</w:t>
      </w:r>
      <w:r>
        <w:rPr>
          <w:spacing w:val="-2"/>
          <w:sz w:val="22"/>
        </w:rPr>
        <w:t> </w:t>
      </w:r>
      <w:r>
        <w:rPr>
          <w:sz w:val="22"/>
        </w:rPr>
        <w:t>utrustning</w:t>
      </w:r>
      <w:r>
        <w:rPr>
          <w:spacing w:val="-3"/>
          <w:sz w:val="22"/>
        </w:rPr>
        <w:t> </w:t>
      </w:r>
      <w:r>
        <w:rPr>
          <w:sz w:val="22"/>
        </w:rPr>
        <w:t>och</w:t>
      </w:r>
      <w:r>
        <w:rPr>
          <w:spacing w:val="-2"/>
          <w:sz w:val="22"/>
        </w:rPr>
        <w:t> </w:t>
      </w:r>
      <w:r>
        <w:rPr>
          <w:sz w:val="22"/>
        </w:rPr>
        <w:t>annan</w:t>
      </w:r>
      <w:r>
        <w:rPr>
          <w:spacing w:val="-5"/>
          <w:sz w:val="22"/>
        </w:rPr>
        <w:t> </w:t>
      </w:r>
      <w:r>
        <w:rPr>
          <w:sz w:val="22"/>
        </w:rPr>
        <w:t>materiel</w:t>
      </w:r>
      <w:r>
        <w:rPr>
          <w:spacing w:val="-2"/>
          <w:sz w:val="22"/>
        </w:rPr>
        <w:t> </w:t>
      </w:r>
      <w:r>
        <w:rPr>
          <w:sz w:val="22"/>
        </w:rPr>
        <w:t>eller</w:t>
      </w:r>
      <w:r>
        <w:rPr>
          <w:spacing w:val="-4"/>
          <w:sz w:val="22"/>
        </w:rPr>
        <w:t> </w:t>
      </w:r>
      <w:r>
        <w:rPr>
          <w:sz w:val="22"/>
        </w:rPr>
        <w:t>egendom</w:t>
      </w:r>
      <w:r>
        <w:rPr>
          <w:spacing w:val="-4"/>
          <w:sz w:val="22"/>
        </w:rPr>
        <w:t> </w:t>
      </w:r>
      <w:r>
        <w:rPr>
          <w:sz w:val="22"/>
        </w:rPr>
        <w:t>som</w:t>
      </w:r>
      <w:r>
        <w:rPr>
          <w:spacing w:val="-4"/>
          <w:sz w:val="22"/>
        </w:rPr>
        <w:t> </w:t>
      </w:r>
      <w:r>
        <w:rPr>
          <w:sz w:val="22"/>
        </w:rPr>
        <w:t>tillhör</w:t>
      </w:r>
      <w:r>
        <w:rPr>
          <w:spacing w:val="-2"/>
          <w:sz w:val="22"/>
        </w:rPr>
        <w:t> </w:t>
      </w:r>
      <w:r>
        <w:rPr>
          <w:sz w:val="22"/>
        </w:rPr>
        <w:t>föreningen.</w:t>
      </w:r>
    </w:p>
    <w:p>
      <w:pPr>
        <w:pStyle w:val="ListParagraph"/>
        <w:numPr>
          <w:ilvl w:val="0"/>
          <w:numId w:val="1"/>
        </w:numPr>
        <w:tabs>
          <w:tab w:pos="836" w:val="left" w:leader="none"/>
          <w:tab w:pos="837" w:val="left" w:leader="none"/>
        </w:tabs>
        <w:spacing w:line="259" w:lineRule="auto" w:before="0" w:after="0"/>
        <w:ind w:left="836" w:right="1349" w:hanging="360"/>
        <w:jc w:val="left"/>
        <w:rPr>
          <w:sz w:val="22"/>
        </w:rPr>
      </w:pPr>
      <w:r>
        <w:rPr>
          <w:sz w:val="22"/>
        </w:rPr>
        <w:t>Icke</w:t>
      </w:r>
      <w:r>
        <w:rPr>
          <w:spacing w:val="-2"/>
          <w:sz w:val="22"/>
        </w:rPr>
        <w:t> </w:t>
      </w:r>
      <w:r>
        <w:rPr>
          <w:sz w:val="22"/>
        </w:rPr>
        <w:t>licensierade</w:t>
      </w:r>
      <w:r>
        <w:rPr>
          <w:spacing w:val="-5"/>
          <w:sz w:val="22"/>
        </w:rPr>
        <w:t> </w:t>
      </w:r>
      <w:r>
        <w:rPr>
          <w:sz w:val="22"/>
        </w:rPr>
        <w:t>medlem</w:t>
      </w:r>
      <w:r>
        <w:rPr>
          <w:spacing w:val="-2"/>
          <w:sz w:val="22"/>
        </w:rPr>
        <w:t> </w:t>
      </w:r>
      <w:r>
        <w:rPr>
          <w:sz w:val="22"/>
        </w:rPr>
        <w:t>skall</w:t>
      </w:r>
      <w:r>
        <w:rPr>
          <w:spacing w:val="-3"/>
          <w:sz w:val="22"/>
        </w:rPr>
        <w:t> </w:t>
      </w:r>
      <w:r>
        <w:rPr>
          <w:sz w:val="22"/>
        </w:rPr>
        <w:t>meddela</w:t>
      </w:r>
      <w:r>
        <w:rPr>
          <w:spacing w:val="-3"/>
          <w:sz w:val="22"/>
        </w:rPr>
        <w:t> </w:t>
      </w:r>
      <w:r>
        <w:rPr>
          <w:sz w:val="22"/>
        </w:rPr>
        <w:t>utträde</w:t>
      </w:r>
      <w:r>
        <w:rPr>
          <w:spacing w:val="-2"/>
          <w:sz w:val="22"/>
        </w:rPr>
        <w:t> </w:t>
      </w:r>
      <w:r>
        <w:rPr>
          <w:sz w:val="22"/>
        </w:rPr>
        <w:t>till</w:t>
      </w:r>
      <w:r>
        <w:rPr>
          <w:spacing w:val="-6"/>
          <w:sz w:val="22"/>
        </w:rPr>
        <w:t> </w:t>
      </w:r>
      <w:r>
        <w:rPr>
          <w:sz w:val="22"/>
        </w:rPr>
        <w:t>aktuell</w:t>
      </w:r>
      <w:r>
        <w:rPr>
          <w:spacing w:val="-3"/>
          <w:sz w:val="22"/>
        </w:rPr>
        <w:t> </w:t>
      </w:r>
      <w:r>
        <w:rPr>
          <w:sz w:val="22"/>
        </w:rPr>
        <w:t>sektionsstyrelse</w:t>
      </w:r>
      <w:r>
        <w:rPr>
          <w:spacing w:val="-5"/>
          <w:sz w:val="22"/>
        </w:rPr>
        <w:t> </w:t>
      </w:r>
      <w:r>
        <w:rPr>
          <w:sz w:val="22"/>
        </w:rPr>
        <w:t>eller huvudstyrelse och anses därefter omedelbart ha lämnat föreningen.</w:t>
      </w:r>
    </w:p>
    <w:p>
      <w:pPr>
        <w:pStyle w:val="ListParagraph"/>
        <w:numPr>
          <w:ilvl w:val="0"/>
          <w:numId w:val="1"/>
        </w:numPr>
        <w:tabs>
          <w:tab w:pos="836" w:val="left" w:leader="none"/>
          <w:tab w:pos="837" w:val="left" w:leader="none"/>
        </w:tabs>
        <w:spacing w:line="259" w:lineRule="auto" w:before="0" w:after="0"/>
        <w:ind w:left="836" w:right="156" w:hanging="360"/>
        <w:jc w:val="left"/>
        <w:rPr>
          <w:sz w:val="22"/>
        </w:rPr>
      </w:pPr>
      <w:r>
        <w:rPr>
          <w:sz w:val="22"/>
        </w:rPr>
        <w:t>Medlem som efter anmaning inte erlagt stadgad medlemsavgift/årsavgift eller som i övrigt brutit mot stadgar eller fastställda beslut kan uteslutas av huvudstyrelsen. Uteslutning av medlem</w:t>
      </w:r>
      <w:r>
        <w:rPr>
          <w:spacing w:val="-1"/>
          <w:sz w:val="22"/>
        </w:rPr>
        <w:t> </w:t>
      </w:r>
      <w:r>
        <w:rPr>
          <w:sz w:val="22"/>
        </w:rPr>
        <w:t>får</w:t>
      </w:r>
      <w:r>
        <w:rPr>
          <w:spacing w:val="-2"/>
          <w:sz w:val="22"/>
        </w:rPr>
        <w:t> </w:t>
      </w:r>
      <w:r>
        <w:rPr>
          <w:sz w:val="22"/>
        </w:rPr>
        <w:t>inte</w:t>
      </w:r>
      <w:r>
        <w:rPr>
          <w:spacing w:val="-4"/>
          <w:sz w:val="22"/>
        </w:rPr>
        <w:t> </w:t>
      </w:r>
      <w:r>
        <w:rPr>
          <w:sz w:val="22"/>
        </w:rPr>
        <w:t>ske</w:t>
      </w:r>
      <w:r>
        <w:rPr>
          <w:spacing w:val="-4"/>
          <w:sz w:val="22"/>
        </w:rPr>
        <w:t> </w:t>
      </w:r>
      <w:r>
        <w:rPr>
          <w:sz w:val="22"/>
        </w:rPr>
        <w:t>utan</w:t>
      </w:r>
      <w:r>
        <w:rPr>
          <w:spacing w:val="-3"/>
          <w:sz w:val="22"/>
        </w:rPr>
        <w:t> </w:t>
      </w:r>
      <w:r>
        <w:rPr>
          <w:sz w:val="22"/>
        </w:rPr>
        <w:t>att</w:t>
      </w:r>
      <w:r>
        <w:rPr>
          <w:spacing w:val="-2"/>
          <w:sz w:val="22"/>
        </w:rPr>
        <w:t> </w:t>
      </w:r>
      <w:r>
        <w:rPr>
          <w:sz w:val="22"/>
        </w:rPr>
        <w:t>denne</w:t>
      </w:r>
      <w:r>
        <w:rPr>
          <w:spacing w:val="-1"/>
          <w:sz w:val="22"/>
        </w:rPr>
        <w:t> </w:t>
      </w:r>
      <w:r>
        <w:rPr>
          <w:sz w:val="22"/>
        </w:rPr>
        <w:t>fått</w:t>
      </w:r>
      <w:r>
        <w:rPr>
          <w:spacing w:val="-4"/>
          <w:sz w:val="22"/>
        </w:rPr>
        <w:t> </w:t>
      </w:r>
      <w:r>
        <w:rPr>
          <w:sz w:val="22"/>
        </w:rPr>
        <w:t>tillfälle</w:t>
      </w:r>
      <w:r>
        <w:rPr>
          <w:spacing w:val="-2"/>
          <w:sz w:val="22"/>
        </w:rPr>
        <w:t> </w:t>
      </w:r>
      <w:r>
        <w:rPr>
          <w:sz w:val="22"/>
        </w:rPr>
        <w:t>att</w:t>
      </w:r>
      <w:r>
        <w:rPr>
          <w:spacing w:val="-4"/>
          <w:sz w:val="22"/>
        </w:rPr>
        <w:t> </w:t>
      </w:r>
      <w:r>
        <w:rPr>
          <w:sz w:val="22"/>
        </w:rPr>
        <w:t>yttra</w:t>
      </w:r>
      <w:r>
        <w:rPr>
          <w:spacing w:val="-2"/>
          <w:sz w:val="22"/>
        </w:rPr>
        <w:t> </w:t>
      </w:r>
      <w:r>
        <w:rPr>
          <w:sz w:val="22"/>
        </w:rPr>
        <w:t>sig.</w:t>
      </w:r>
      <w:r>
        <w:rPr>
          <w:spacing w:val="-3"/>
          <w:sz w:val="22"/>
        </w:rPr>
        <w:t> </w:t>
      </w:r>
      <w:r>
        <w:rPr>
          <w:sz w:val="22"/>
        </w:rPr>
        <w:t>Beslutet</w:t>
      </w:r>
      <w:r>
        <w:rPr>
          <w:spacing w:val="-4"/>
          <w:sz w:val="22"/>
        </w:rPr>
        <w:t> </w:t>
      </w:r>
      <w:r>
        <w:rPr>
          <w:sz w:val="22"/>
        </w:rPr>
        <w:t>med</w:t>
      </w:r>
      <w:r>
        <w:rPr>
          <w:spacing w:val="-4"/>
          <w:sz w:val="22"/>
        </w:rPr>
        <w:t> </w:t>
      </w:r>
      <w:r>
        <w:rPr>
          <w:sz w:val="22"/>
        </w:rPr>
        <w:t>angivande</w:t>
      </w:r>
      <w:r>
        <w:rPr>
          <w:spacing w:val="-1"/>
          <w:sz w:val="22"/>
        </w:rPr>
        <w:t> </w:t>
      </w:r>
      <w:r>
        <w:rPr>
          <w:sz w:val="22"/>
        </w:rPr>
        <w:t>av</w:t>
      </w:r>
      <w:r>
        <w:rPr>
          <w:spacing w:val="-4"/>
          <w:sz w:val="22"/>
        </w:rPr>
        <w:t> </w:t>
      </w:r>
      <w:r>
        <w:rPr>
          <w:sz w:val="22"/>
        </w:rPr>
        <w:t>orsak skall meddelas medlemmen skriftligen. Beslutet kan inte överklagas.</w:t>
      </w:r>
    </w:p>
    <w:p>
      <w:pPr>
        <w:pStyle w:val="BodyText"/>
        <w:ind w:left="0" w:firstLine="0"/>
      </w:pPr>
    </w:p>
    <w:p>
      <w:pPr>
        <w:pStyle w:val="BodyText"/>
        <w:spacing w:before="9"/>
        <w:ind w:left="0" w:firstLine="0"/>
        <w:rPr>
          <w:sz w:val="27"/>
        </w:rPr>
      </w:pPr>
    </w:p>
    <w:p>
      <w:pPr>
        <w:pStyle w:val="Heading1"/>
        <w:spacing w:before="1"/>
        <w:ind w:left="476"/>
      </w:pPr>
      <w:r>
        <w:rPr/>
        <w:t>Tävlingar</w:t>
      </w:r>
      <w:r>
        <w:rPr>
          <w:spacing w:val="-6"/>
        </w:rPr>
        <w:t> </w:t>
      </w:r>
      <w:r>
        <w:rPr/>
        <w:t>och</w:t>
      </w:r>
      <w:r>
        <w:rPr>
          <w:spacing w:val="-4"/>
        </w:rPr>
        <w:t> </w:t>
      </w:r>
      <w:r>
        <w:rPr>
          <w:spacing w:val="-2"/>
        </w:rPr>
        <w:t>uppvisningar</w:t>
      </w:r>
    </w:p>
    <w:p>
      <w:pPr>
        <w:pStyle w:val="ListParagraph"/>
        <w:numPr>
          <w:ilvl w:val="0"/>
          <w:numId w:val="1"/>
        </w:numPr>
        <w:tabs>
          <w:tab w:pos="836" w:val="left" w:leader="none"/>
          <w:tab w:pos="837" w:val="left" w:leader="none"/>
        </w:tabs>
        <w:spacing w:line="259" w:lineRule="auto" w:before="180" w:after="0"/>
        <w:ind w:left="836" w:right="467" w:hanging="360"/>
        <w:jc w:val="left"/>
        <w:rPr>
          <w:sz w:val="22"/>
        </w:rPr>
      </w:pPr>
      <w:r>
        <w:rPr>
          <w:sz w:val="22"/>
        </w:rPr>
        <w:t>Medlem</w:t>
      </w:r>
      <w:r>
        <w:rPr>
          <w:spacing w:val="-2"/>
          <w:sz w:val="22"/>
        </w:rPr>
        <w:t> </w:t>
      </w:r>
      <w:r>
        <w:rPr>
          <w:sz w:val="22"/>
        </w:rPr>
        <w:t>äger</w:t>
      </w:r>
      <w:r>
        <w:rPr>
          <w:spacing w:val="-2"/>
          <w:sz w:val="22"/>
        </w:rPr>
        <w:t> </w:t>
      </w:r>
      <w:r>
        <w:rPr>
          <w:sz w:val="22"/>
        </w:rPr>
        <w:t>inte</w:t>
      </w:r>
      <w:r>
        <w:rPr>
          <w:spacing w:val="-4"/>
          <w:sz w:val="22"/>
        </w:rPr>
        <w:t> </w:t>
      </w:r>
      <w:r>
        <w:rPr>
          <w:sz w:val="22"/>
        </w:rPr>
        <w:t>rätt</w:t>
      </w:r>
      <w:r>
        <w:rPr>
          <w:spacing w:val="-4"/>
          <w:sz w:val="22"/>
        </w:rPr>
        <w:t> </w:t>
      </w:r>
      <w:r>
        <w:rPr>
          <w:sz w:val="22"/>
        </w:rPr>
        <w:t>att</w:t>
      </w:r>
      <w:r>
        <w:rPr>
          <w:spacing w:val="-4"/>
          <w:sz w:val="22"/>
        </w:rPr>
        <w:t> </w:t>
      </w:r>
      <w:r>
        <w:rPr>
          <w:sz w:val="22"/>
        </w:rPr>
        <w:t>på</w:t>
      </w:r>
      <w:r>
        <w:rPr>
          <w:spacing w:val="-2"/>
          <w:sz w:val="22"/>
        </w:rPr>
        <w:t> </w:t>
      </w:r>
      <w:r>
        <w:rPr>
          <w:sz w:val="22"/>
        </w:rPr>
        <w:t>annat</w:t>
      </w:r>
      <w:r>
        <w:rPr>
          <w:spacing w:val="-2"/>
          <w:sz w:val="22"/>
        </w:rPr>
        <w:t> </w:t>
      </w:r>
      <w:r>
        <w:rPr>
          <w:sz w:val="22"/>
        </w:rPr>
        <w:t>sätt</w:t>
      </w:r>
      <w:r>
        <w:rPr>
          <w:spacing w:val="-2"/>
          <w:sz w:val="22"/>
        </w:rPr>
        <w:t> </w:t>
      </w:r>
      <w:r>
        <w:rPr>
          <w:sz w:val="22"/>
        </w:rPr>
        <w:t>än</w:t>
      </w:r>
      <w:r>
        <w:rPr>
          <w:spacing w:val="-3"/>
          <w:sz w:val="22"/>
        </w:rPr>
        <w:t> </w:t>
      </w:r>
      <w:r>
        <w:rPr>
          <w:sz w:val="22"/>
        </w:rPr>
        <w:t>som föreskrivs</w:t>
      </w:r>
      <w:r>
        <w:rPr>
          <w:spacing w:val="-2"/>
          <w:sz w:val="22"/>
        </w:rPr>
        <w:t> </w:t>
      </w:r>
      <w:r>
        <w:rPr>
          <w:sz w:val="22"/>
        </w:rPr>
        <w:t>i</w:t>
      </w:r>
      <w:r>
        <w:rPr>
          <w:spacing w:val="-4"/>
          <w:sz w:val="22"/>
        </w:rPr>
        <w:t> </w:t>
      </w:r>
      <w:r>
        <w:rPr>
          <w:sz w:val="22"/>
        </w:rPr>
        <w:t>vederbörande</w:t>
      </w:r>
      <w:r>
        <w:rPr>
          <w:spacing w:val="-4"/>
          <w:sz w:val="22"/>
        </w:rPr>
        <w:t> </w:t>
      </w:r>
      <w:r>
        <w:rPr>
          <w:sz w:val="22"/>
        </w:rPr>
        <w:t>specialförbunds stadgar och bestämmelser i övrigt delta i tävlingar och uppvisningar som omfattar idrottsgrenar vilka sorterar under Sveriges Riksidrottsförbund.</w:t>
      </w:r>
    </w:p>
    <w:p>
      <w:pPr>
        <w:spacing w:after="0" w:line="259" w:lineRule="auto"/>
        <w:jc w:val="left"/>
        <w:rPr>
          <w:sz w:val="22"/>
        </w:rPr>
        <w:sectPr>
          <w:type w:val="continuous"/>
          <w:pgSz w:w="11910" w:h="16840"/>
          <w:pgMar w:top="1400" w:bottom="280" w:left="1300" w:right="1300"/>
        </w:sectPr>
      </w:pPr>
    </w:p>
    <w:p>
      <w:pPr>
        <w:pStyle w:val="Heading1"/>
        <w:spacing w:before="37"/>
      </w:pPr>
      <w:r>
        <w:rPr>
          <w:spacing w:val="-2"/>
        </w:rPr>
        <w:t>Medlemsavgifter/årsavgift</w:t>
      </w:r>
    </w:p>
    <w:p>
      <w:pPr>
        <w:pStyle w:val="ListParagraph"/>
        <w:numPr>
          <w:ilvl w:val="0"/>
          <w:numId w:val="1"/>
        </w:numPr>
        <w:tabs>
          <w:tab w:pos="836" w:val="left" w:leader="none"/>
          <w:tab w:pos="837" w:val="left" w:leader="none"/>
        </w:tabs>
        <w:spacing w:line="259" w:lineRule="auto" w:before="183" w:after="0"/>
        <w:ind w:left="836" w:right="125" w:hanging="360"/>
        <w:jc w:val="left"/>
        <w:rPr>
          <w:sz w:val="22"/>
        </w:rPr>
      </w:pPr>
      <w:r>
        <w:rPr>
          <w:sz w:val="22"/>
        </w:rPr>
        <w:t>Avgiftens storlek och omfattning beslutas vid varje årsmöte. Sedan avgiften erlagts erhåller medlem</w:t>
      </w:r>
      <w:r>
        <w:rPr>
          <w:spacing w:val="-4"/>
          <w:sz w:val="22"/>
        </w:rPr>
        <w:t> </w:t>
      </w:r>
      <w:r>
        <w:rPr>
          <w:sz w:val="22"/>
        </w:rPr>
        <w:t>ett</w:t>
      </w:r>
      <w:r>
        <w:rPr>
          <w:spacing w:val="-5"/>
          <w:sz w:val="22"/>
        </w:rPr>
        <w:t> </w:t>
      </w:r>
      <w:r>
        <w:rPr>
          <w:sz w:val="22"/>
        </w:rPr>
        <w:t>medlemsbevis/årskort</w:t>
      </w:r>
      <w:r>
        <w:rPr>
          <w:spacing w:val="-3"/>
          <w:sz w:val="22"/>
        </w:rPr>
        <w:t> </w:t>
      </w:r>
      <w:r>
        <w:rPr>
          <w:sz w:val="22"/>
        </w:rPr>
        <w:t>där</w:t>
      </w:r>
      <w:r>
        <w:rPr>
          <w:spacing w:val="-6"/>
          <w:sz w:val="22"/>
        </w:rPr>
        <w:t> </w:t>
      </w:r>
      <w:r>
        <w:rPr>
          <w:sz w:val="22"/>
        </w:rPr>
        <w:t>medlemmens</w:t>
      </w:r>
      <w:r>
        <w:rPr>
          <w:spacing w:val="-5"/>
          <w:sz w:val="22"/>
        </w:rPr>
        <w:t> </w:t>
      </w:r>
      <w:r>
        <w:rPr>
          <w:sz w:val="22"/>
        </w:rPr>
        <w:t>namn</w:t>
      </w:r>
      <w:r>
        <w:rPr>
          <w:spacing w:val="-4"/>
          <w:sz w:val="22"/>
        </w:rPr>
        <w:t> </w:t>
      </w:r>
      <w:r>
        <w:rPr>
          <w:sz w:val="22"/>
        </w:rPr>
        <w:t>är</w:t>
      </w:r>
      <w:r>
        <w:rPr>
          <w:spacing w:val="-3"/>
          <w:sz w:val="22"/>
        </w:rPr>
        <w:t> </w:t>
      </w:r>
      <w:r>
        <w:rPr>
          <w:sz w:val="22"/>
        </w:rPr>
        <w:t>angivet.</w:t>
      </w:r>
      <w:r>
        <w:rPr>
          <w:spacing w:val="-3"/>
          <w:sz w:val="22"/>
        </w:rPr>
        <w:t> </w:t>
      </w:r>
      <w:r>
        <w:rPr>
          <w:sz w:val="22"/>
        </w:rPr>
        <w:t>Medlemsbevis/årskort utgör även bevis för medlems tillkommande rösträtt vid föreningsmöte och årsmöte.</w:t>
      </w:r>
    </w:p>
    <w:p>
      <w:pPr>
        <w:pStyle w:val="BodyText"/>
        <w:ind w:left="0" w:firstLine="0"/>
      </w:pPr>
    </w:p>
    <w:p>
      <w:pPr>
        <w:pStyle w:val="BodyText"/>
        <w:spacing w:before="10"/>
        <w:ind w:left="0" w:firstLine="0"/>
        <w:rPr>
          <w:sz w:val="27"/>
        </w:rPr>
      </w:pPr>
    </w:p>
    <w:p>
      <w:pPr>
        <w:pStyle w:val="Heading1"/>
      </w:pPr>
      <w:r>
        <w:rPr>
          <w:spacing w:val="-2"/>
        </w:rPr>
        <w:t>Årsmöte</w:t>
      </w:r>
    </w:p>
    <w:p>
      <w:pPr>
        <w:pStyle w:val="ListParagraph"/>
        <w:numPr>
          <w:ilvl w:val="0"/>
          <w:numId w:val="1"/>
        </w:numPr>
        <w:tabs>
          <w:tab w:pos="836" w:val="left" w:leader="none"/>
          <w:tab w:pos="837" w:val="left" w:leader="none"/>
        </w:tabs>
        <w:spacing w:line="240" w:lineRule="auto" w:before="181" w:after="0"/>
        <w:ind w:left="836" w:right="0" w:hanging="361"/>
        <w:jc w:val="left"/>
        <w:rPr>
          <w:sz w:val="22"/>
        </w:rPr>
      </w:pPr>
      <w:r>
        <w:rPr>
          <w:sz w:val="22"/>
        </w:rPr>
        <w:t>Ordinarie</w:t>
      </w:r>
      <w:r>
        <w:rPr>
          <w:spacing w:val="-6"/>
          <w:sz w:val="22"/>
        </w:rPr>
        <w:t> </w:t>
      </w:r>
      <w:r>
        <w:rPr>
          <w:sz w:val="22"/>
        </w:rPr>
        <w:t>årsmöte</w:t>
      </w:r>
      <w:r>
        <w:rPr>
          <w:spacing w:val="-6"/>
          <w:sz w:val="22"/>
        </w:rPr>
        <w:t> </w:t>
      </w:r>
      <w:r>
        <w:rPr>
          <w:sz w:val="22"/>
        </w:rPr>
        <w:t>skall</w:t>
      </w:r>
      <w:r>
        <w:rPr>
          <w:spacing w:val="-4"/>
          <w:sz w:val="22"/>
        </w:rPr>
        <w:t> </w:t>
      </w:r>
      <w:r>
        <w:rPr>
          <w:sz w:val="22"/>
        </w:rPr>
        <w:t>hållas</w:t>
      </w:r>
      <w:r>
        <w:rPr>
          <w:spacing w:val="-5"/>
          <w:sz w:val="22"/>
        </w:rPr>
        <w:t> </w:t>
      </w:r>
      <w:r>
        <w:rPr>
          <w:sz w:val="22"/>
        </w:rPr>
        <w:t>senast</w:t>
      </w:r>
      <w:r>
        <w:rPr>
          <w:spacing w:val="-6"/>
          <w:sz w:val="22"/>
        </w:rPr>
        <w:t> </w:t>
      </w:r>
      <w:r>
        <w:rPr>
          <w:sz w:val="22"/>
        </w:rPr>
        <w:t>tre</w:t>
      </w:r>
      <w:r>
        <w:rPr>
          <w:spacing w:val="-6"/>
          <w:sz w:val="22"/>
        </w:rPr>
        <w:t> </w:t>
      </w:r>
      <w:r>
        <w:rPr>
          <w:sz w:val="22"/>
        </w:rPr>
        <w:t>månader</w:t>
      </w:r>
      <w:r>
        <w:rPr>
          <w:spacing w:val="-4"/>
          <w:sz w:val="22"/>
        </w:rPr>
        <w:t> </w:t>
      </w:r>
      <w:r>
        <w:rPr>
          <w:sz w:val="22"/>
        </w:rPr>
        <w:t>efter</w:t>
      </w:r>
      <w:r>
        <w:rPr>
          <w:spacing w:val="-4"/>
          <w:sz w:val="22"/>
        </w:rPr>
        <w:t> </w:t>
      </w:r>
      <w:r>
        <w:rPr>
          <w:sz w:val="22"/>
        </w:rPr>
        <w:t>räkenskapsårets</w:t>
      </w:r>
      <w:r>
        <w:rPr>
          <w:spacing w:val="-6"/>
          <w:sz w:val="22"/>
        </w:rPr>
        <w:t> </w:t>
      </w:r>
      <w:r>
        <w:rPr>
          <w:spacing w:val="-2"/>
          <w:sz w:val="22"/>
        </w:rPr>
        <w:t>utgång.</w:t>
      </w:r>
    </w:p>
    <w:p>
      <w:pPr>
        <w:pStyle w:val="ListParagraph"/>
        <w:numPr>
          <w:ilvl w:val="0"/>
          <w:numId w:val="1"/>
        </w:numPr>
        <w:tabs>
          <w:tab w:pos="836" w:val="left" w:leader="none"/>
          <w:tab w:pos="837" w:val="left" w:leader="none"/>
        </w:tabs>
        <w:spacing w:line="259" w:lineRule="auto" w:before="22" w:after="0"/>
        <w:ind w:left="836" w:right="285" w:hanging="360"/>
        <w:jc w:val="left"/>
        <w:rPr>
          <w:sz w:val="22"/>
        </w:rPr>
      </w:pPr>
      <w:r>
        <w:rPr>
          <w:sz w:val="22"/>
        </w:rPr>
        <w:t>Kallelse till årsmöte skall tillställas registrerad medlem på dennes uppgivna adress, eller på annat</w:t>
      </w:r>
      <w:r>
        <w:rPr>
          <w:spacing w:val="-3"/>
          <w:sz w:val="22"/>
        </w:rPr>
        <w:t> </w:t>
      </w:r>
      <w:r>
        <w:rPr>
          <w:sz w:val="22"/>
        </w:rPr>
        <w:t>lämpligt</w:t>
      </w:r>
      <w:r>
        <w:rPr>
          <w:spacing w:val="-4"/>
          <w:sz w:val="22"/>
        </w:rPr>
        <w:t> </w:t>
      </w:r>
      <w:r>
        <w:rPr>
          <w:sz w:val="22"/>
        </w:rPr>
        <w:t>sätt</w:t>
      </w:r>
      <w:r>
        <w:rPr>
          <w:spacing w:val="-4"/>
          <w:sz w:val="22"/>
        </w:rPr>
        <w:t> </w:t>
      </w:r>
      <w:r>
        <w:rPr>
          <w:sz w:val="22"/>
        </w:rPr>
        <w:t>skriftligen</w:t>
      </w:r>
      <w:r>
        <w:rPr>
          <w:spacing w:val="-3"/>
          <w:sz w:val="22"/>
        </w:rPr>
        <w:t> </w:t>
      </w:r>
      <w:r>
        <w:rPr>
          <w:sz w:val="22"/>
        </w:rPr>
        <w:t>minst</w:t>
      </w:r>
      <w:r>
        <w:rPr>
          <w:spacing w:val="-3"/>
          <w:sz w:val="22"/>
        </w:rPr>
        <w:t> </w:t>
      </w:r>
      <w:r>
        <w:rPr>
          <w:sz w:val="22"/>
        </w:rPr>
        <w:t>två</w:t>
      </w:r>
      <w:r>
        <w:rPr>
          <w:spacing w:val="-4"/>
          <w:sz w:val="22"/>
        </w:rPr>
        <w:t> </w:t>
      </w:r>
      <w:r>
        <w:rPr>
          <w:sz w:val="22"/>
        </w:rPr>
        <w:t>veckor</w:t>
      </w:r>
      <w:r>
        <w:rPr>
          <w:spacing w:val="-5"/>
          <w:sz w:val="22"/>
        </w:rPr>
        <w:t> </w:t>
      </w:r>
      <w:r>
        <w:rPr>
          <w:sz w:val="22"/>
        </w:rPr>
        <w:t>före</w:t>
      </w:r>
      <w:r>
        <w:rPr>
          <w:spacing w:val="-2"/>
          <w:sz w:val="22"/>
        </w:rPr>
        <w:t> </w:t>
      </w:r>
      <w:r>
        <w:rPr>
          <w:sz w:val="22"/>
        </w:rPr>
        <w:t>årsmötet.</w:t>
      </w:r>
      <w:r>
        <w:rPr>
          <w:spacing w:val="-3"/>
          <w:sz w:val="22"/>
        </w:rPr>
        <w:t> </w:t>
      </w:r>
      <w:r>
        <w:rPr>
          <w:sz w:val="22"/>
        </w:rPr>
        <w:t>Kallelse</w:t>
      </w:r>
      <w:r>
        <w:rPr>
          <w:spacing w:val="-2"/>
          <w:sz w:val="22"/>
        </w:rPr>
        <w:t> </w:t>
      </w:r>
      <w:r>
        <w:rPr>
          <w:sz w:val="22"/>
        </w:rPr>
        <w:t>skall,</w:t>
      </w:r>
      <w:r>
        <w:rPr>
          <w:spacing w:val="-3"/>
          <w:sz w:val="22"/>
        </w:rPr>
        <w:t> </w:t>
      </w:r>
      <w:r>
        <w:rPr>
          <w:sz w:val="22"/>
        </w:rPr>
        <w:t>förutom</w:t>
      </w:r>
      <w:r>
        <w:rPr>
          <w:spacing w:val="-4"/>
          <w:sz w:val="22"/>
        </w:rPr>
        <w:t> </w:t>
      </w:r>
      <w:r>
        <w:rPr>
          <w:sz w:val="22"/>
        </w:rPr>
        <w:t>uppgift om tid och plats för årsmötet, innehålla dagordning samt uppgift om var och från när årsmöteshandlingar som årsredovisning, revisionsberättelse och underlag för viktigare punkter finns tillgängliga.</w:t>
      </w:r>
    </w:p>
    <w:p>
      <w:pPr>
        <w:pStyle w:val="ListParagraph"/>
        <w:numPr>
          <w:ilvl w:val="0"/>
          <w:numId w:val="1"/>
        </w:numPr>
        <w:tabs>
          <w:tab w:pos="836" w:val="left" w:leader="none"/>
          <w:tab w:pos="837" w:val="left" w:leader="none"/>
        </w:tabs>
        <w:spacing w:line="240" w:lineRule="auto" w:before="0" w:after="0"/>
        <w:ind w:left="836" w:right="0" w:hanging="361"/>
        <w:jc w:val="left"/>
        <w:rPr>
          <w:sz w:val="22"/>
        </w:rPr>
      </w:pPr>
      <w:r>
        <w:rPr>
          <w:sz w:val="22"/>
        </w:rPr>
        <w:t>På</w:t>
      </w:r>
      <w:r>
        <w:rPr>
          <w:spacing w:val="-5"/>
          <w:sz w:val="22"/>
        </w:rPr>
        <w:t> </w:t>
      </w:r>
      <w:r>
        <w:rPr>
          <w:sz w:val="22"/>
        </w:rPr>
        <w:t>ordinarie</w:t>
      </w:r>
      <w:r>
        <w:rPr>
          <w:spacing w:val="-3"/>
          <w:sz w:val="22"/>
        </w:rPr>
        <w:t> </w:t>
      </w:r>
      <w:r>
        <w:rPr>
          <w:sz w:val="22"/>
        </w:rPr>
        <w:t>årsmöte</w:t>
      </w:r>
      <w:r>
        <w:rPr>
          <w:spacing w:val="-4"/>
          <w:sz w:val="22"/>
        </w:rPr>
        <w:t> </w:t>
      </w:r>
      <w:r>
        <w:rPr>
          <w:sz w:val="22"/>
        </w:rPr>
        <w:t>skall</w:t>
      </w:r>
      <w:r>
        <w:rPr>
          <w:spacing w:val="-6"/>
          <w:sz w:val="22"/>
        </w:rPr>
        <w:t> </w:t>
      </w:r>
      <w:r>
        <w:rPr>
          <w:sz w:val="22"/>
        </w:rPr>
        <w:t>följande</w:t>
      </w:r>
      <w:r>
        <w:rPr>
          <w:spacing w:val="-2"/>
          <w:sz w:val="22"/>
        </w:rPr>
        <w:t> </w:t>
      </w:r>
      <w:r>
        <w:rPr>
          <w:sz w:val="22"/>
        </w:rPr>
        <w:t>frågor</w:t>
      </w:r>
      <w:r>
        <w:rPr>
          <w:spacing w:val="-3"/>
          <w:sz w:val="22"/>
        </w:rPr>
        <w:t> </w:t>
      </w:r>
      <w:r>
        <w:rPr>
          <w:spacing w:val="-2"/>
          <w:sz w:val="22"/>
        </w:rPr>
        <w:t>behandlas</w:t>
      </w:r>
    </w:p>
    <w:p>
      <w:pPr>
        <w:pStyle w:val="ListParagraph"/>
        <w:numPr>
          <w:ilvl w:val="1"/>
          <w:numId w:val="1"/>
        </w:numPr>
        <w:tabs>
          <w:tab w:pos="1557" w:val="left" w:leader="none"/>
        </w:tabs>
        <w:spacing w:line="240" w:lineRule="auto" w:before="19" w:after="0"/>
        <w:ind w:left="1556" w:right="0" w:hanging="361"/>
        <w:jc w:val="left"/>
        <w:rPr>
          <w:sz w:val="22"/>
        </w:rPr>
      </w:pPr>
      <w:r>
        <w:rPr>
          <w:sz w:val="22"/>
        </w:rPr>
        <w:t>Fastställande</w:t>
      </w:r>
      <w:r>
        <w:rPr>
          <w:spacing w:val="-5"/>
          <w:sz w:val="22"/>
        </w:rPr>
        <w:t> </w:t>
      </w:r>
      <w:r>
        <w:rPr>
          <w:sz w:val="22"/>
        </w:rPr>
        <w:t>av</w:t>
      </w:r>
      <w:r>
        <w:rPr>
          <w:spacing w:val="-4"/>
          <w:sz w:val="22"/>
        </w:rPr>
        <w:t> </w:t>
      </w:r>
      <w:r>
        <w:rPr>
          <w:sz w:val="22"/>
        </w:rPr>
        <w:t>röstlängd</w:t>
      </w:r>
      <w:r>
        <w:rPr>
          <w:spacing w:val="-6"/>
          <w:sz w:val="22"/>
        </w:rPr>
        <w:t> </w:t>
      </w:r>
      <w:r>
        <w:rPr>
          <w:sz w:val="22"/>
        </w:rPr>
        <w:t>för</w:t>
      </w:r>
      <w:r>
        <w:rPr>
          <w:spacing w:val="-7"/>
          <w:sz w:val="22"/>
        </w:rPr>
        <w:t> </w:t>
      </w:r>
      <w:r>
        <w:rPr>
          <w:spacing w:val="-2"/>
          <w:sz w:val="22"/>
        </w:rPr>
        <w:t>mötet</w:t>
      </w:r>
    </w:p>
    <w:p>
      <w:pPr>
        <w:pStyle w:val="ListParagraph"/>
        <w:numPr>
          <w:ilvl w:val="1"/>
          <w:numId w:val="1"/>
        </w:numPr>
        <w:tabs>
          <w:tab w:pos="1557" w:val="left" w:leader="none"/>
        </w:tabs>
        <w:spacing w:line="240" w:lineRule="auto" w:before="15" w:after="0"/>
        <w:ind w:left="1556" w:right="0" w:hanging="361"/>
        <w:jc w:val="left"/>
        <w:rPr>
          <w:sz w:val="22"/>
        </w:rPr>
      </w:pPr>
      <w:r>
        <w:rPr>
          <w:sz w:val="22"/>
        </w:rPr>
        <w:t>Val</w:t>
      </w:r>
      <w:r>
        <w:rPr>
          <w:spacing w:val="-5"/>
          <w:sz w:val="22"/>
        </w:rPr>
        <w:t> </w:t>
      </w:r>
      <w:r>
        <w:rPr>
          <w:sz w:val="22"/>
        </w:rPr>
        <w:t>av</w:t>
      </w:r>
      <w:r>
        <w:rPr>
          <w:spacing w:val="-4"/>
          <w:sz w:val="22"/>
        </w:rPr>
        <w:t> </w:t>
      </w:r>
      <w:r>
        <w:rPr>
          <w:sz w:val="22"/>
        </w:rPr>
        <w:t>ordförande</w:t>
      </w:r>
      <w:r>
        <w:rPr>
          <w:spacing w:val="-4"/>
          <w:sz w:val="22"/>
        </w:rPr>
        <w:t> </w:t>
      </w:r>
      <w:r>
        <w:rPr>
          <w:sz w:val="22"/>
        </w:rPr>
        <w:t>och</w:t>
      </w:r>
      <w:r>
        <w:rPr>
          <w:spacing w:val="-4"/>
          <w:sz w:val="22"/>
        </w:rPr>
        <w:t> </w:t>
      </w:r>
      <w:r>
        <w:rPr>
          <w:sz w:val="22"/>
        </w:rPr>
        <w:t>protokollförare</w:t>
      </w:r>
      <w:r>
        <w:rPr>
          <w:spacing w:val="-4"/>
          <w:sz w:val="22"/>
        </w:rPr>
        <w:t> </w:t>
      </w:r>
      <w:r>
        <w:rPr>
          <w:sz w:val="22"/>
        </w:rPr>
        <w:t>vid</w:t>
      </w:r>
      <w:r>
        <w:rPr>
          <w:spacing w:val="-4"/>
          <w:sz w:val="22"/>
        </w:rPr>
        <w:t> </w:t>
      </w:r>
      <w:r>
        <w:rPr>
          <w:spacing w:val="-2"/>
          <w:sz w:val="22"/>
        </w:rPr>
        <w:t>årsmötet</w:t>
      </w:r>
    </w:p>
    <w:p>
      <w:pPr>
        <w:pStyle w:val="ListParagraph"/>
        <w:numPr>
          <w:ilvl w:val="1"/>
          <w:numId w:val="1"/>
        </w:numPr>
        <w:tabs>
          <w:tab w:pos="1557" w:val="left" w:leader="none"/>
        </w:tabs>
        <w:spacing w:line="252" w:lineRule="auto" w:before="15" w:after="0"/>
        <w:ind w:left="1556" w:right="1226" w:hanging="360"/>
        <w:jc w:val="left"/>
        <w:rPr>
          <w:sz w:val="22"/>
        </w:rPr>
      </w:pPr>
      <w:r>
        <w:rPr>
          <w:sz w:val="22"/>
        </w:rPr>
        <w:t>Val</w:t>
      </w:r>
      <w:r>
        <w:rPr>
          <w:spacing w:val="-4"/>
          <w:sz w:val="22"/>
        </w:rPr>
        <w:t> </w:t>
      </w:r>
      <w:r>
        <w:rPr>
          <w:sz w:val="22"/>
        </w:rPr>
        <w:t>av</w:t>
      </w:r>
      <w:r>
        <w:rPr>
          <w:spacing w:val="-4"/>
          <w:sz w:val="22"/>
        </w:rPr>
        <w:t> </w:t>
      </w:r>
      <w:r>
        <w:rPr>
          <w:sz w:val="22"/>
        </w:rPr>
        <w:t>två</w:t>
      </w:r>
      <w:r>
        <w:rPr>
          <w:spacing w:val="-6"/>
          <w:sz w:val="22"/>
        </w:rPr>
        <w:t> </w:t>
      </w:r>
      <w:r>
        <w:rPr>
          <w:sz w:val="22"/>
        </w:rPr>
        <w:t>justeringsmän</w:t>
      </w:r>
      <w:r>
        <w:rPr>
          <w:spacing w:val="-4"/>
          <w:sz w:val="22"/>
        </w:rPr>
        <w:t> </w:t>
      </w:r>
      <w:r>
        <w:rPr>
          <w:sz w:val="22"/>
        </w:rPr>
        <w:t>tillika</w:t>
      </w:r>
      <w:r>
        <w:rPr>
          <w:spacing w:val="-3"/>
          <w:sz w:val="22"/>
        </w:rPr>
        <w:t> </w:t>
      </w:r>
      <w:r>
        <w:rPr>
          <w:sz w:val="22"/>
        </w:rPr>
        <w:t>rösträknare</w:t>
      </w:r>
      <w:r>
        <w:rPr>
          <w:spacing w:val="-2"/>
          <w:sz w:val="22"/>
        </w:rPr>
        <w:t> </w:t>
      </w:r>
      <w:r>
        <w:rPr>
          <w:sz w:val="22"/>
        </w:rPr>
        <w:t>att</w:t>
      </w:r>
      <w:r>
        <w:rPr>
          <w:spacing w:val="-3"/>
          <w:sz w:val="22"/>
        </w:rPr>
        <w:t> </w:t>
      </w:r>
      <w:r>
        <w:rPr>
          <w:sz w:val="22"/>
        </w:rPr>
        <w:t>jämte</w:t>
      </w:r>
      <w:r>
        <w:rPr>
          <w:spacing w:val="-5"/>
          <w:sz w:val="22"/>
        </w:rPr>
        <w:t> </w:t>
      </w:r>
      <w:r>
        <w:rPr>
          <w:sz w:val="22"/>
        </w:rPr>
        <w:t>ordföranden</w:t>
      </w:r>
      <w:r>
        <w:rPr>
          <w:spacing w:val="-3"/>
          <w:sz w:val="22"/>
        </w:rPr>
        <w:t> </w:t>
      </w:r>
      <w:r>
        <w:rPr>
          <w:sz w:val="22"/>
        </w:rPr>
        <w:t>justera </w:t>
      </w:r>
      <w:r>
        <w:rPr>
          <w:spacing w:val="-2"/>
          <w:sz w:val="22"/>
        </w:rPr>
        <w:t>mötesprotokollet</w:t>
      </w:r>
    </w:p>
    <w:p>
      <w:pPr>
        <w:pStyle w:val="ListParagraph"/>
        <w:numPr>
          <w:ilvl w:val="1"/>
          <w:numId w:val="1"/>
        </w:numPr>
        <w:tabs>
          <w:tab w:pos="1557" w:val="left" w:leader="none"/>
        </w:tabs>
        <w:spacing w:line="240" w:lineRule="auto" w:before="8" w:after="0"/>
        <w:ind w:left="1556" w:right="0" w:hanging="361"/>
        <w:jc w:val="left"/>
        <w:rPr>
          <w:sz w:val="22"/>
        </w:rPr>
      </w:pPr>
      <w:r>
        <w:rPr>
          <w:sz w:val="22"/>
        </w:rPr>
        <w:t>Fråga</w:t>
      </w:r>
      <w:r>
        <w:rPr>
          <w:spacing w:val="-3"/>
          <w:sz w:val="22"/>
        </w:rPr>
        <w:t> </w:t>
      </w:r>
      <w:r>
        <w:rPr>
          <w:sz w:val="22"/>
        </w:rPr>
        <w:t>om</w:t>
      </w:r>
      <w:r>
        <w:rPr>
          <w:spacing w:val="-4"/>
          <w:sz w:val="22"/>
        </w:rPr>
        <w:t> </w:t>
      </w:r>
      <w:r>
        <w:rPr>
          <w:sz w:val="22"/>
        </w:rPr>
        <w:t>mötets</w:t>
      </w:r>
      <w:r>
        <w:rPr>
          <w:spacing w:val="-5"/>
          <w:sz w:val="22"/>
        </w:rPr>
        <w:t> </w:t>
      </w:r>
      <w:r>
        <w:rPr>
          <w:sz w:val="22"/>
        </w:rPr>
        <w:t>behöriga</w:t>
      </w:r>
      <w:r>
        <w:rPr>
          <w:spacing w:val="-7"/>
          <w:sz w:val="22"/>
        </w:rPr>
        <w:t> </w:t>
      </w:r>
      <w:r>
        <w:rPr>
          <w:spacing w:val="-2"/>
          <w:sz w:val="22"/>
        </w:rPr>
        <w:t>utlysande</w:t>
      </w:r>
    </w:p>
    <w:p>
      <w:pPr>
        <w:pStyle w:val="ListParagraph"/>
        <w:numPr>
          <w:ilvl w:val="1"/>
          <w:numId w:val="1"/>
        </w:numPr>
        <w:tabs>
          <w:tab w:pos="1557" w:val="left" w:leader="none"/>
        </w:tabs>
        <w:spacing w:line="240" w:lineRule="auto" w:before="14" w:after="0"/>
        <w:ind w:left="1556" w:right="0" w:hanging="361"/>
        <w:jc w:val="left"/>
        <w:rPr>
          <w:sz w:val="22"/>
        </w:rPr>
      </w:pPr>
      <w:r>
        <w:rPr>
          <w:sz w:val="22"/>
        </w:rPr>
        <w:t>Fastställande</w:t>
      </w:r>
      <w:r>
        <w:rPr>
          <w:spacing w:val="-5"/>
          <w:sz w:val="22"/>
        </w:rPr>
        <w:t> </w:t>
      </w:r>
      <w:r>
        <w:rPr>
          <w:sz w:val="22"/>
        </w:rPr>
        <w:t>av</w:t>
      </w:r>
      <w:r>
        <w:rPr>
          <w:spacing w:val="-4"/>
          <w:sz w:val="22"/>
        </w:rPr>
        <w:t> </w:t>
      </w:r>
      <w:r>
        <w:rPr>
          <w:spacing w:val="-2"/>
          <w:sz w:val="22"/>
        </w:rPr>
        <w:t>dagordning</w:t>
      </w:r>
    </w:p>
    <w:p>
      <w:pPr>
        <w:pStyle w:val="ListParagraph"/>
        <w:numPr>
          <w:ilvl w:val="1"/>
          <w:numId w:val="1"/>
        </w:numPr>
        <w:tabs>
          <w:tab w:pos="1557" w:val="left" w:leader="none"/>
        </w:tabs>
        <w:spacing w:line="240" w:lineRule="auto" w:before="15" w:after="0"/>
        <w:ind w:left="1556" w:right="0" w:hanging="361"/>
        <w:jc w:val="left"/>
        <w:rPr>
          <w:sz w:val="22"/>
        </w:rPr>
      </w:pPr>
      <w:r>
        <w:rPr>
          <w:sz w:val="22"/>
        </w:rPr>
        <w:t>Styrelsens</w:t>
      </w:r>
      <w:r>
        <w:rPr>
          <w:spacing w:val="-7"/>
          <w:sz w:val="22"/>
        </w:rPr>
        <w:t> </w:t>
      </w:r>
      <w:r>
        <w:rPr>
          <w:sz w:val="22"/>
        </w:rPr>
        <w:t>verksamhetsberättelse</w:t>
      </w:r>
      <w:r>
        <w:rPr>
          <w:spacing w:val="-6"/>
          <w:sz w:val="22"/>
        </w:rPr>
        <w:t> </w:t>
      </w:r>
      <w:r>
        <w:rPr>
          <w:sz w:val="22"/>
        </w:rPr>
        <w:t>för</w:t>
      </w:r>
      <w:r>
        <w:rPr>
          <w:spacing w:val="-6"/>
          <w:sz w:val="22"/>
        </w:rPr>
        <w:t> </w:t>
      </w:r>
      <w:r>
        <w:rPr>
          <w:spacing w:val="-2"/>
          <w:sz w:val="22"/>
        </w:rPr>
        <w:t>räkenskapsåret</w:t>
      </w:r>
    </w:p>
    <w:p>
      <w:pPr>
        <w:pStyle w:val="ListParagraph"/>
        <w:numPr>
          <w:ilvl w:val="1"/>
          <w:numId w:val="1"/>
        </w:numPr>
        <w:tabs>
          <w:tab w:pos="1557" w:val="left" w:leader="none"/>
        </w:tabs>
        <w:spacing w:line="240" w:lineRule="auto" w:before="15" w:after="0"/>
        <w:ind w:left="1556" w:right="0" w:hanging="361"/>
        <w:jc w:val="left"/>
        <w:rPr>
          <w:sz w:val="22"/>
        </w:rPr>
      </w:pPr>
      <w:r>
        <w:rPr>
          <w:spacing w:val="-2"/>
          <w:sz w:val="22"/>
        </w:rPr>
        <w:t>Revisionsberättelse</w:t>
      </w:r>
    </w:p>
    <w:p>
      <w:pPr>
        <w:pStyle w:val="ListParagraph"/>
        <w:numPr>
          <w:ilvl w:val="1"/>
          <w:numId w:val="1"/>
        </w:numPr>
        <w:tabs>
          <w:tab w:pos="1557" w:val="left" w:leader="none"/>
        </w:tabs>
        <w:spacing w:line="240" w:lineRule="auto" w:before="13" w:after="0"/>
        <w:ind w:left="1556" w:right="0" w:hanging="361"/>
        <w:jc w:val="left"/>
        <w:rPr>
          <w:sz w:val="22"/>
        </w:rPr>
      </w:pPr>
      <w:r>
        <w:rPr>
          <w:sz w:val="22"/>
        </w:rPr>
        <w:t>Fråga</w:t>
      </w:r>
      <w:r>
        <w:rPr>
          <w:spacing w:val="-4"/>
          <w:sz w:val="22"/>
        </w:rPr>
        <w:t> </w:t>
      </w:r>
      <w:r>
        <w:rPr>
          <w:sz w:val="22"/>
        </w:rPr>
        <w:t>om</w:t>
      </w:r>
      <w:r>
        <w:rPr>
          <w:spacing w:val="-2"/>
          <w:sz w:val="22"/>
        </w:rPr>
        <w:t> </w:t>
      </w:r>
      <w:r>
        <w:rPr>
          <w:sz w:val="22"/>
        </w:rPr>
        <w:t>ansvarsfrihet</w:t>
      </w:r>
      <w:r>
        <w:rPr>
          <w:spacing w:val="-5"/>
          <w:sz w:val="22"/>
        </w:rPr>
        <w:t> </w:t>
      </w:r>
      <w:r>
        <w:rPr>
          <w:sz w:val="22"/>
        </w:rPr>
        <w:t>för</w:t>
      </w:r>
      <w:r>
        <w:rPr>
          <w:spacing w:val="-8"/>
          <w:sz w:val="22"/>
        </w:rPr>
        <w:t> </w:t>
      </w:r>
      <w:r>
        <w:rPr>
          <w:sz w:val="22"/>
        </w:rPr>
        <w:t>styrelseledamöterna</w:t>
      </w:r>
      <w:r>
        <w:rPr>
          <w:spacing w:val="-5"/>
          <w:sz w:val="22"/>
        </w:rPr>
        <w:t> </w:t>
      </w:r>
      <w:r>
        <w:rPr>
          <w:sz w:val="22"/>
        </w:rPr>
        <w:t>för</w:t>
      </w:r>
      <w:r>
        <w:rPr>
          <w:spacing w:val="-5"/>
          <w:sz w:val="22"/>
        </w:rPr>
        <w:t> </w:t>
      </w:r>
      <w:r>
        <w:rPr>
          <w:spacing w:val="-2"/>
          <w:sz w:val="22"/>
        </w:rPr>
        <w:t>räkenskapsåret</w:t>
      </w:r>
    </w:p>
    <w:p>
      <w:pPr>
        <w:pStyle w:val="ListParagraph"/>
        <w:numPr>
          <w:ilvl w:val="1"/>
          <w:numId w:val="1"/>
        </w:numPr>
        <w:tabs>
          <w:tab w:pos="1557" w:val="left" w:leader="none"/>
        </w:tabs>
        <w:spacing w:line="240" w:lineRule="auto" w:before="14" w:after="0"/>
        <w:ind w:left="1556" w:right="0" w:hanging="361"/>
        <w:jc w:val="left"/>
        <w:rPr>
          <w:sz w:val="22"/>
        </w:rPr>
      </w:pPr>
      <w:r>
        <w:rPr>
          <w:sz w:val="22"/>
        </w:rPr>
        <w:t>Fastställande</w:t>
      </w:r>
      <w:r>
        <w:rPr>
          <w:spacing w:val="-7"/>
          <w:sz w:val="22"/>
        </w:rPr>
        <w:t> </w:t>
      </w:r>
      <w:r>
        <w:rPr>
          <w:sz w:val="22"/>
        </w:rPr>
        <w:t>av</w:t>
      </w:r>
      <w:r>
        <w:rPr>
          <w:spacing w:val="-4"/>
          <w:sz w:val="22"/>
        </w:rPr>
        <w:t> </w:t>
      </w:r>
      <w:r>
        <w:rPr>
          <w:sz w:val="22"/>
        </w:rPr>
        <w:t>verksamhetsplan</w:t>
      </w:r>
      <w:r>
        <w:rPr>
          <w:spacing w:val="-5"/>
          <w:sz w:val="22"/>
        </w:rPr>
        <w:t> </w:t>
      </w:r>
      <w:r>
        <w:rPr>
          <w:sz w:val="22"/>
        </w:rPr>
        <w:t>och</w:t>
      </w:r>
      <w:r>
        <w:rPr>
          <w:spacing w:val="-5"/>
          <w:sz w:val="22"/>
        </w:rPr>
        <w:t> </w:t>
      </w:r>
      <w:r>
        <w:rPr>
          <w:sz w:val="22"/>
        </w:rPr>
        <w:t>budget</w:t>
      </w:r>
      <w:r>
        <w:rPr>
          <w:spacing w:val="-5"/>
          <w:sz w:val="22"/>
        </w:rPr>
        <w:t> </w:t>
      </w:r>
      <w:r>
        <w:rPr>
          <w:sz w:val="22"/>
        </w:rPr>
        <w:t>för</w:t>
      </w:r>
      <w:r>
        <w:rPr>
          <w:spacing w:val="-5"/>
          <w:sz w:val="22"/>
        </w:rPr>
        <w:t> </w:t>
      </w:r>
      <w:r>
        <w:rPr>
          <w:sz w:val="22"/>
        </w:rPr>
        <w:t>det</w:t>
      </w:r>
      <w:r>
        <w:rPr>
          <w:spacing w:val="-7"/>
          <w:sz w:val="22"/>
        </w:rPr>
        <w:t> </w:t>
      </w:r>
      <w:r>
        <w:rPr>
          <w:sz w:val="22"/>
        </w:rPr>
        <w:t>kommande</w:t>
      </w:r>
      <w:r>
        <w:rPr>
          <w:spacing w:val="-6"/>
          <w:sz w:val="22"/>
        </w:rPr>
        <w:t> </w:t>
      </w:r>
      <w:r>
        <w:rPr>
          <w:spacing w:val="-2"/>
          <w:sz w:val="22"/>
        </w:rPr>
        <w:t>verksamhetsåret</w:t>
      </w:r>
    </w:p>
    <w:p>
      <w:pPr>
        <w:pStyle w:val="ListParagraph"/>
        <w:numPr>
          <w:ilvl w:val="1"/>
          <w:numId w:val="1"/>
        </w:numPr>
        <w:tabs>
          <w:tab w:pos="1557" w:val="left" w:leader="none"/>
        </w:tabs>
        <w:spacing w:line="240" w:lineRule="auto" w:before="15" w:after="0"/>
        <w:ind w:left="1556" w:right="0" w:hanging="361"/>
        <w:jc w:val="left"/>
        <w:rPr>
          <w:sz w:val="22"/>
        </w:rPr>
      </w:pPr>
      <w:r>
        <w:rPr>
          <w:sz w:val="22"/>
        </w:rPr>
        <w:t>Behandling</w:t>
      </w:r>
      <w:r>
        <w:rPr>
          <w:spacing w:val="-5"/>
          <w:sz w:val="22"/>
        </w:rPr>
        <w:t> </w:t>
      </w:r>
      <w:r>
        <w:rPr>
          <w:sz w:val="22"/>
        </w:rPr>
        <w:t>av</w:t>
      </w:r>
      <w:r>
        <w:rPr>
          <w:spacing w:val="-6"/>
          <w:sz w:val="22"/>
        </w:rPr>
        <w:t> </w:t>
      </w:r>
      <w:r>
        <w:rPr>
          <w:sz w:val="22"/>
        </w:rPr>
        <w:t>motioner</w:t>
      </w:r>
      <w:r>
        <w:rPr>
          <w:spacing w:val="-4"/>
          <w:sz w:val="22"/>
        </w:rPr>
        <w:t> </w:t>
      </w:r>
      <w:r>
        <w:rPr>
          <w:sz w:val="22"/>
        </w:rPr>
        <w:t>som</w:t>
      </w:r>
      <w:r>
        <w:rPr>
          <w:spacing w:val="-3"/>
          <w:sz w:val="22"/>
        </w:rPr>
        <w:t> </w:t>
      </w:r>
      <w:r>
        <w:rPr>
          <w:sz w:val="22"/>
        </w:rPr>
        <w:t>inkommit</w:t>
      </w:r>
      <w:r>
        <w:rPr>
          <w:spacing w:val="-3"/>
          <w:sz w:val="22"/>
        </w:rPr>
        <w:t> </w:t>
      </w:r>
      <w:r>
        <w:rPr>
          <w:sz w:val="22"/>
        </w:rPr>
        <w:t>till</w:t>
      </w:r>
      <w:r>
        <w:rPr>
          <w:spacing w:val="-1"/>
          <w:sz w:val="22"/>
        </w:rPr>
        <w:t> </w:t>
      </w:r>
      <w:r>
        <w:rPr>
          <w:sz w:val="22"/>
        </w:rPr>
        <w:t>årsmötet</w:t>
      </w:r>
      <w:r>
        <w:rPr>
          <w:spacing w:val="-3"/>
          <w:sz w:val="22"/>
        </w:rPr>
        <w:t> </w:t>
      </w:r>
      <w:r>
        <w:rPr>
          <w:sz w:val="22"/>
        </w:rPr>
        <w:t>senast</w:t>
      </w:r>
      <w:r>
        <w:rPr>
          <w:spacing w:val="-4"/>
          <w:sz w:val="22"/>
        </w:rPr>
        <w:t> </w:t>
      </w:r>
      <w:r>
        <w:rPr>
          <w:sz w:val="22"/>
        </w:rPr>
        <w:t>fyra</w:t>
      </w:r>
      <w:r>
        <w:rPr>
          <w:spacing w:val="-7"/>
          <w:sz w:val="22"/>
        </w:rPr>
        <w:t> </w:t>
      </w:r>
      <w:r>
        <w:rPr>
          <w:sz w:val="22"/>
        </w:rPr>
        <w:t>veckor</w:t>
      </w:r>
      <w:r>
        <w:rPr>
          <w:spacing w:val="-4"/>
          <w:sz w:val="22"/>
        </w:rPr>
        <w:t> </w:t>
      </w:r>
      <w:r>
        <w:rPr>
          <w:sz w:val="22"/>
        </w:rPr>
        <w:t>före</w:t>
      </w:r>
      <w:r>
        <w:rPr>
          <w:spacing w:val="-2"/>
          <w:sz w:val="22"/>
        </w:rPr>
        <w:t> årsmötet</w:t>
      </w:r>
    </w:p>
    <w:p>
      <w:pPr>
        <w:pStyle w:val="ListParagraph"/>
        <w:numPr>
          <w:ilvl w:val="1"/>
          <w:numId w:val="1"/>
        </w:numPr>
        <w:tabs>
          <w:tab w:pos="1557" w:val="left" w:leader="none"/>
        </w:tabs>
        <w:spacing w:line="240" w:lineRule="auto" w:before="15" w:after="0"/>
        <w:ind w:left="1556" w:right="0" w:hanging="361"/>
        <w:jc w:val="left"/>
        <w:rPr>
          <w:sz w:val="22"/>
        </w:rPr>
      </w:pPr>
      <w:r>
        <w:rPr>
          <w:sz w:val="22"/>
        </w:rPr>
        <w:t>Val</w:t>
      </w:r>
      <w:r>
        <w:rPr>
          <w:spacing w:val="-3"/>
          <w:sz w:val="22"/>
        </w:rPr>
        <w:t> </w:t>
      </w:r>
      <w:r>
        <w:rPr>
          <w:spacing w:val="-5"/>
          <w:sz w:val="22"/>
        </w:rPr>
        <w:t>av</w:t>
      </w:r>
    </w:p>
    <w:p>
      <w:pPr>
        <w:pStyle w:val="ListParagraph"/>
        <w:numPr>
          <w:ilvl w:val="2"/>
          <w:numId w:val="1"/>
        </w:numPr>
        <w:tabs>
          <w:tab w:pos="2276" w:val="left" w:leader="none"/>
          <w:tab w:pos="2277" w:val="left" w:leader="none"/>
        </w:tabs>
        <w:spacing w:line="240" w:lineRule="auto" w:before="13" w:after="0"/>
        <w:ind w:left="2276" w:right="0" w:hanging="361"/>
        <w:jc w:val="left"/>
        <w:rPr>
          <w:sz w:val="22"/>
        </w:rPr>
      </w:pPr>
      <w:r>
        <w:rPr>
          <w:sz w:val="22"/>
        </w:rPr>
        <w:t>Ordförande,</w:t>
      </w:r>
      <w:r>
        <w:rPr>
          <w:spacing w:val="-8"/>
          <w:sz w:val="22"/>
        </w:rPr>
        <w:t> </w:t>
      </w:r>
      <w:r>
        <w:rPr>
          <w:sz w:val="22"/>
        </w:rPr>
        <w:t>sekreterare</w:t>
      </w:r>
      <w:r>
        <w:rPr>
          <w:spacing w:val="-8"/>
          <w:sz w:val="22"/>
        </w:rPr>
        <w:t> </w:t>
      </w:r>
      <w:r>
        <w:rPr>
          <w:sz w:val="22"/>
        </w:rPr>
        <w:t>och</w:t>
      </w:r>
      <w:r>
        <w:rPr>
          <w:spacing w:val="-6"/>
          <w:sz w:val="22"/>
        </w:rPr>
        <w:t> </w:t>
      </w:r>
      <w:r>
        <w:rPr>
          <w:spacing w:val="-2"/>
          <w:sz w:val="22"/>
        </w:rPr>
        <w:t>kassör</w:t>
      </w:r>
    </w:p>
    <w:p>
      <w:pPr>
        <w:pStyle w:val="ListParagraph"/>
        <w:numPr>
          <w:ilvl w:val="2"/>
          <w:numId w:val="1"/>
        </w:numPr>
        <w:tabs>
          <w:tab w:pos="2276" w:val="left" w:leader="none"/>
          <w:tab w:pos="2277" w:val="left" w:leader="none"/>
        </w:tabs>
        <w:spacing w:line="240" w:lineRule="auto" w:before="22" w:after="0"/>
        <w:ind w:left="2276" w:right="0" w:hanging="361"/>
        <w:jc w:val="left"/>
        <w:rPr>
          <w:sz w:val="22"/>
        </w:rPr>
      </w:pPr>
      <w:r>
        <w:rPr>
          <w:sz w:val="22"/>
        </w:rPr>
        <w:t>Övriga</w:t>
      </w:r>
      <w:r>
        <w:rPr>
          <w:spacing w:val="-3"/>
          <w:sz w:val="22"/>
        </w:rPr>
        <w:t> </w:t>
      </w:r>
      <w:r>
        <w:rPr>
          <w:sz w:val="22"/>
        </w:rPr>
        <w:t>ledamöter</w:t>
      </w:r>
      <w:r>
        <w:rPr>
          <w:spacing w:val="-3"/>
          <w:sz w:val="22"/>
        </w:rPr>
        <w:t> </w:t>
      </w:r>
      <w:r>
        <w:rPr>
          <w:sz w:val="22"/>
        </w:rPr>
        <w:t>i</w:t>
      </w:r>
      <w:r>
        <w:rPr>
          <w:spacing w:val="-2"/>
          <w:sz w:val="22"/>
        </w:rPr>
        <w:t> styrelsen</w:t>
      </w:r>
    </w:p>
    <w:p>
      <w:pPr>
        <w:pStyle w:val="ListParagraph"/>
        <w:numPr>
          <w:ilvl w:val="2"/>
          <w:numId w:val="1"/>
        </w:numPr>
        <w:tabs>
          <w:tab w:pos="2276" w:val="left" w:leader="none"/>
          <w:tab w:pos="2277" w:val="left" w:leader="none"/>
        </w:tabs>
        <w:spacing w:line="240" w:lineRule="auto" w:before="22" w:after="0"/>
        <w:ind w:left="2276" w:right="0" w:hanging="361"/>
        <w:jc w:val="left"/>
        <w:rPr>
          <w:sz w:val="22"/>
        </w:rPr>
      </w:pPr>
      <w:r>
        <w:rPr>
          <w:spacing w:val="-2"/>
          <w:sz w:val="22"/>
        </w:rPr>
        <w:t>Styrelsesuppleanter</w:t>
      </w:r>
    </w:p>
    <w:p>
      <w:pPr>
        <w:pStyle w:val="ListParagraph"/>
        <w:numPr>
          <w:ilvl w:val="2"/>
          <w:numId w:val="1"/>
        </w:numPr>
        <w:tabs>
          <w:tab w:pos="2276" w:val="left" w:leader="none"/>
          <w:tab w:pos="2277" w:val="left" w:leader="none"/>
        </w:tabs>
        <w:spacing w:line="240" w:lineRule="auto" w:before="22" w:after="0"/>
        <w:ind w:left="2276" w:right="0" w:hanging="361"/>
        <w:jc w:val="left"/>
        <w:rPr>
          <w:sz w:val="22"/>
        </w:rPr>
      </w:pPr>
      <w:r>
        <w:rPr>
          <w:sz w:val="22"/>
        </w:rPr>
        <w:t>Revisor</w:t>
      </w:r>
      <w:r>
        <w:rPr>
          <w:spacing w:val="-2"/>
          <w:sz w:val="22"/>
        </w:rPr>
        <w:t> </w:t>
      </w:r>
      <w:r>
        <w:rPr>
          <w:sz w:val="22"/>
        </w:rPr>
        <w:t>och </w:t>
      </w:r>
      <w:r>
        <w:rPr>
          <w:spacing w:val="-2"/>
          <w:sz w:val="22"/>
        </w:rPr>
        <w:t>revisorssuppleant</w:t>
      </w:r>
    </w:p>
    <w:p>
      <w:pPr>
        <w:pStyle w:val="ListParagraph"/>
        <w:numPr>
          <w:ilvl w:val="2"/>
          <w:numId w:val="1"/>
        </w:numPr>
        <w:tabs>
          <w:tab w:pos="2276" w:val="left" w:leader="none"/>
          <w:tab w:pos="2277" w:val="left" w:leader="none"/>
        </w:tabs>
        <w:spacing w:line="240" w:lineRule="auto" w:before="21" w:after="0"/>
        <w:ind w:left="2276" w:right="0" w:hanging="361"/>
        <w:jc w:val="left"/>
        <w:rPr>
          <w:sz w:val="22"/>
        </w:rPr>
      </w:pPr>
      <w:r>
        <w:rPr>
          <w:spacing w:val="-2"/>
          <w:sz w:val="22"/>
        </w:rPr>
        <w:t>Valberedning</w:t>
      </w:r>
    </w:p>
    <w:p>
      <w:pPr>
        <w:pStyle w:val="ListParagraph"/>
        <w:numPr>
          <w:ilvl w:val="1"/>
          <w:numId w:val="1"/>
        </w:numPr>
        <w:tabs>
          <w:tab w:pos="1557" w:val="left" w:leader="none"/>
        </w:tabs>
        <w:spacing w:line="240" w:lineRule="auto" w:before="20" w:after="0"/>
        <w:ind w:left="1556" w:right="0" w:hanging="361"/>
        <w:jc w:val="left"/>
        <w:rPr>
          <w:sz w:val="22"/>
        </w:rPr>
      </w:pPr>
      <w:r>
        <w:rPr>
          <w:sz w:val="22"/>
        </w:rPr>
        <w:t>Fastställande</w:t>
      </w:r>
      <w:r>
        <w:rPr>
          <w:spacing w:val="-4"/>
          <w:sz w:val="22"/>
        </w:rPr>
        <w:t> </w:t>
      </w:r>
      <w:r>
        <w:rPr>
          <w:sz w:val="22"/>
        </w:rPr>
        <w:t>av</w:t>
      </w:r>
      <w:r>
        <w:rPr>
          <w:spacing w:val="-5"/>
          <w:sz w:val="22"/>
        </w:rPr>
        <w:t> </w:t>
      </w:r>
      <w:r>
        <w:rPr>
          <w:sz w:val="22"/>
        </w:rPr>
        <w:t>eventuella</w:t>
      </w:r>
      <w:r>
        <w:rPr>
          <w:spacing w:val="-7"/>
          <w:sz w:val="22"/>
        </w:rPr>
        <w:t> </w:t>
      </w:r>
      <w:r>
        <w:rPr>
          <w:spacing w:val="-2"/>
          <w:sz w:val="22"/>
        </w:rPr>
        <w:t>sektionsstyrelser</w:t>
      </w:r>
    </w:p>
    <w:p>
      <w:pPr>
        <w:pStyle w:val="ListParagraph"/>
        <w:numPr>
          <w:ilvl w:val="1"/>
          <w:numId w:val="1"/>
        </w:numPr>
        <w:tabs>
          <w:tab w:pos="1557" w:val="left" w:leader="none"/>
        </w:tabs>
        <w:spacing w:line="240" w:lineRule="auto" w:before="15" w:after="0"/>
        <w:ind w:left="1556" w:right="0" w:hanging="361"/>
        <w:jc w:val="left"/>
        <w:rPr>
          <w:sz w:val="22"/>
        </w:rPr>
      </w:pPr>
      <w:r>
        <w:rPr>
          <w:sz w:val="22"/>
        </w:rPr>
        <w:t>Övriga</w:t>
      </w:r>
      <w:r>
        <w:rPr>
          <w:spacing w:val="-4"/>
          <w:sz w:val="22"/>
        </w:rPr>
        <w:t> </w:t>
      </w:r>
      <w:r>
        <w:rPr>
          <w:sz w:val="22"/>
        </w:rPr>
        <w:t>frågor</w:t>
      </w:r>
      <w:r>
        <w:rPr>
          <w:spacing w:val="-4"/>
          <w:sz w:val="22"/>
        </w:rPr>
        <w:t> </w:t>
      </w:r>
      <w:r>
        <w:rPr>
          <w:sz w:val="22"/>
        </w:rPr>
        <w:t>som</w:t>
      </w:r>
      <w:r>
        <w:rPr>
          <w:spacing w:val="-2"/>
          <w:sz w:val="22"/>
        </w:rPr>
        <w:t> </w:t>
      </w:r>
      <w:r>
        <w:rPr>
          <w:sz w:val="22"/>
        </w:rPr>
        <w:t>det</w:t>
      </w:r>
      <w:r>
        <w:rPr>
          <w:spacing w:val="-6"/>
          <w:sz w:val="22"/>
        </w:rPr>
        <w:t> </w:t>
      </w:r>
      <w:r>
        <w:rPr>
          <w:sz w:val="22"/>
        </w:rPr>
        <w:t>ankommer</w:t>
      </w:r>
      <w:r>
        <w:rPr>
          <w:spacing w:val="-3"/>
          <w:sz w:val="22"/>
        </w:rPr>
        <w:t> </w:t>
      </w:r>
      <w:r>
        <w:rPr>
          <w:sz w:val="22"/>
        </w:rPr>
        <w:t>på</w:t>
      </w:r>
      <w:r>
        <w:rPr>
          <w:spacing w:val="-5"/>
          <w:sz w:val="22"/>
        </w:rPr>
        <w:t> </w:t>
      </w:r>
      <w:r>
        <w:rPr>
          <w:sz w:val="22"/>
        </w:rPr>
        <w:t>mötet</w:t>
      </w:r>
      <w:r>
        <w:rPr>
          <w:spacing w:val="-4"/>
          <w:sz w:val="22"/>
        </w:rPr>
        <w:t> </w:t>
      </w:r>
      <w:r>
        <w:rPr>
          <w:sz w:val="22"/>
        </w:rPr>
        <w:t>att</w:t>
      </w:r>
      <w:r>
        <w:rPr>
          <w:spacing w:val="-3"/>
          <w:sz w:val="22"/>
        </w:rPr>
        <w:t> </w:t>
      </w:r>
      <w:r>
        <w:rPr>
          <w:spacing w:val="-2"/>
          <w:sz w:val="22"/>
        </w:rPr>
        <w:t>behandla</w:t>
      </w:r>
    </w:p>
    <w:p>
      <w:pPr>
        <w:pStyle w:val="ListParagraph"/>
        <w:numPr>
          <w:ilvl w:val="0"/>
          <w:numId w:val="1"/>
        </w:numPr>
        <w:tabs>
          <w:tab w:pos="836" w:val="left" w:leader="none"/>
          <w:tab w:pos="837" w:val="left" w:leader="none"/>
        </w:tabs>
        <w:spacing w:line="259" w:lineRule="auto" w:before="15" w:after="0"/>
        <w:ind w:left="836" w:right="180" w:hanging="360"/>
        <w:jc w:val="left"/>
        <w:rPr>
          <w:sz w:val="22"/>
        </w:rPr>
      </w:pPr>
      <w:r>
        <w:rPr>
          <w:sz w:val="22"/>
        </w:rPr>
        <w:t>Extraårsmöte</w:t>
      </w:r>
      <w:r>
        <w:rPr>
          <w:spacing w:val="-4"/>
          <w:sz w:val="22"/>
        </w:rPr>
        <w:t> </w:t>
      </w:r>
      <w:r>
        <w:rPr>
          <w:sz w:val="22"/>
        </w:rPr>
        <w:t>kan</w:t>
      </w:r>
      <w:r>
        <w:rPr>
          <w:spacing w:val="-3"/>
          <w:sz w:val="22"/>
        </w:rPr>
        <w:t> </w:t>
      </w:r>
      <w:r>
        <w:rPr>
          <w:sz w:val="22"/>
        </w:rPr>
        <w:t>hållas</w:t>
      </w:r>
      <w:r>
        <w:rPr>
          <w:spacing w:val="-5"/>
          <w:sz w:val="22"/>
        </w:rPr>
        <w:t> </w:t>
      </w:r>
      <w:r>
        <w:rPr>
          <w:sz w:val="22"/>
        </w:rPr>
        <w:t>tidigast</w:t>
      </w:r>
      <w:r>
        <w:rPr>
          <w:spacing w:val="-2"/>
          <w:sz w:val="22"/>
        </w:rPr>
        <w:t> </w:t>
      </w:r>
      <w:r>
        <w:rPr>
          <w:sz w:val="22"/>
        </w:rPr>
        <w:t>två</w:t>
      </w:r>
      <w:r>
        <w:rPr>
          <w:spacing w:val="-4"/>
          <w:sz w:val="22"/>
        </w:rPr>
        <w:t> </w:t>
      </w:r>
      <w:r>
        <w:rPr>
          <w:sz w:val="22"/>
        </w:rPr>
        <w:t>månader</w:t>
      </w:r>
      <w:r>
        <w:rPr>
          <w:spacing w:val="-4"/>
          <w:sz w:val="22"/>
        </w:rPr>
        <w:t> </w:t>
      </w:r>
      <w:r>
        <w:rPr>
          <w:sz w:val="22"/>
        </w:rPr>
        <w:t>efter</w:t>
      </w:r>
      <w:r>
        <w:rPr>
          <w:spacing w:val="-4"/>
          <w:sz w:val="22"/>
        </w:rPr>
        <w:t> </w:t>
      </w:r>
      <w:r>
        <w:rPr>
          <w:sz w:val="22"/>
        </w:rPr>
        <w:t>ordinarie</w:t>
      </w:r>
      <w:r>
        <w:rPr>
          <w:spacing w:val="-1"/>
          <w:sz w:val="22"/>
        </w:rPr>
        <w:t> </w:t>
      </w:r>
      <w:r>
        <w:rPr>
          <w:sz w:val="22"/>
        </w:rPr>
        <w:t>årsmöte.</w:t>
      </w:r>
      <w:r>
        <w:rPr>
          <w:spacing w:val="-3"/>
          <w:sz w:val="22"/>
        </w:rPr>
        <w:t> </w:t>
      </w:r>
      <w:r>
        <w:rPr>
          <w:sz w:val="22"/>
        </w:rPr>
        <w:t>Styrelsen</w:t>
      </w:r>
      <w:r>
        <w:rPr>
          <w:spacing w:val="-2"/>
          <w:sz w:val="22"/>
        </w:rPr>
        <w:t> </w:t>
      </w:r>
      <w:r>
        <w:rPr>
          <w:sz w:val="22"/>
        </w:rPr>
        <w:t>är</w:t>
      </w:r>
      <w:r>
        <w:rPr>
          <w:spacing w:val="-2"/>
          <w:sz w:val="22"/>
        </w:rPr>
        <w:t> </w:t>
      </w:r>
      <w:r>
        <w:rPr>
          <w:sz w:val="22"/>
        </w:rPr>
        <w:t>skyldig</w:t>
      </w:r>
      <w:r>
        <w:rPr>
          <w:spacing w:val="-3"/>
          <w:sz w:val="22"/>
        </w:rPr>
        <w:t> </w:t>
      </w:r>
      <w:r>
        <w:rPr>
          <w:sz w:val="22"/>
        </w:rPr>
        <w:t>att kalla till extra årsmöte på begäran från revisor eller då minst en tiondel av föreningens röstberättigande medlemmar inkommer med skriftlig begäran, med ämne och </w:t>
      </w:r>
      <w:r>
        <w:rPr>
          <w:spacing w:val="-2"/>
          <w:sz w:val="22"/>
        </w:rPr>
        <w:t>motivering/underlag.</w:t>
      </w:r>
    </w:p>
    <w:p>
      <w:pPr>
        <w:pStyle w:val="BodyText"/>
        <w:ind w:left="0" w:firstLine="0"/>
      </w:pPr>
    </w:p>
    <w:p>
      <w:pPr>
        <w:pStyle w:val="BodyText"/>
        <w:spacing w:before="11"/>
        <w:ind w:left="0" w:firstLine="0"/>
        <w:rPr>
          <w:sz w:val="27"/>
        </w:rPr>
      </w:pPr>
    </w:p>
    <w:p>
      <w:pPr>
        <w:pStyle w:val="Heading1"/>
      </w:pPr>
      <w:r>
        <w:rPr>
          <w:spacing w:val="-2"/>
        </w:rPr>
        <w:t>Stadgefrågor</w:t>
      </w:r>
    </w:p>
    <w:p>
      <w:pPr>
        <w:pStyle w:val="ListParagraph"/>
        <w:numPr>
          <w:ilvl w:val="0"/>
          <w:numId w:val="2"/>
        </w:numPr>
        <w:tabs>
          <w:tab w:pos="836" w:val="left" w:leader="none"/>
          <w:tab w:pos="837" w:val="left" w:leader="none"/>
        </w:tabs>
        <w:spacing w:line="259" w:lineRule="auto" w:before="180" w:after="0"/>
        <w:ind w:left="836" w:right="129" w:hanging="360"/>
        <w:jc w:val="left"/>
        <w:rPr>
          <w:sz w:val="22"/>
        </w:rPr>
      </w:pPr>
      <w:r>
        <w:rPr>
          <w:sz w:val="22"/>
        </w:rPr>
        <w:t>Förslag till ändring av föreningens stadgar kan lämnas genom motion till styrelsen eller i samband</w:t>
      </w:r>
      <w:r>
        <w:rPr>
          <w:spacing w:val="-5"/>
          <w:sz w:val="22"/>
        </w:rPr>
        <w:t> </w:t>
      </w:r>
      <w:r>
        <w:rPr>
          <w:sz w:val="22"/>
        </w:rPr>
        <w:t>med</w:t>
      </w:r>
      <w:r>
        <w:rPr>
          <w:spacing w:val="-2"/>
          <w:sz w:val="22"/>
        </w:rPr>
        <w:t> </w:t>
      </w:r>
      <w:r>
        <w:rPr>
          <w:sz w:val="22"/>
        </w:rPr>
        <w:t>årsmöte.</w:t>
      </w:r>
      <w:r>
        <w:rPr>
          <w:spacing w:val="-2"/>
          <w:sz w:val="22"/>
        </w:rPr>
        <w:t> </w:t>
      </w:r>
      <w:r>
        <w:rPr>
          <w:sz w:val="22"/>
        </w:rPr>
        <w:t>Godkännande</w:t>
      </w:r>
      <w:r>
        <w:rPr>
          <w:spacing w:val="-1"/>
          <w:sz w:val="22"/>
        </w:rPr>
        <w:t> </w:t>
      </w:r>
      <w:r>
        <w:rPr>
          <w:sz w:val="22"/>
        </w:rPr>
        <w:t>av</w:t>
      </w:r>
      <w:r>
        <w:rPr>
          <w:spacing w:val="-1"/>
          <w:sz w:val="22"/>
        </w:rPr>
        <w:t> </w:t>
      </w:r>
      <w:r>
        <w:rPr>
          <w:sz w:val="22"/>
        </w:rPr>
        <w:t>stadgeändring</w:t>
      </w:r>
      <w:r>
        <w:rPr>
          <w:spacing w:val="-3"/>
          <w:sz w:val="22"/>
        </w:rPr>
        <w:t> </w:t>
      </w:r>
      <w:r>
        <w:rPr>
          <w:sz w:val="22"/>
        </w:rPr>
        <w:t>skall</w:t>
      </w:r>
      <w:r>
        <w:rPr>
          <w:spacing w:val="-2"/>
          <w:sz w:val="22"/>
        </w:rPr>
        <w:t> </w:t>
      </w:r>
      <w:r>
        <w:rPr>
          <w:sz w:val="22"/>
        </w:rPr>
        <w:t>ske</w:t>
      </w:r>
      <w:r>
        <w:rPr>
          <w:spacing w:val="-1"/>
          <w:sz w:val="22"/>
        </w:rPr>
        <w:t> </w:t>
      </w:r>
      <w:r>
        <w:rPr>
          <w:sz w:val="22"/>
        </w:rPr>
        <w:t>vid</w:t>
      </w:r>
      <w:r>
        <w:rPr>
          <w:spacing w:val="-6"/>
          <w:sz w:val="22"/>
        </w:rPr>
        <w:t> </w:t>
      </w:r>
      <w:r>
        <w:rPr>
          <w:sz w:val="22"/>
        </w:rPr>
        <w:t>två</w:t>
      </w:r>
      <w:r>
        <w:rPr>
          <w:spacing w:val="-5"/>
          <w:sz w:val="22"/>
        </w:rPr>
        <w:t> </w:t>
      </w:r>
      <w:r>
        <w:rPr>
          <w:sz w:val="22"/>
        </w:rPr>
        <w:t>på</w:t>
      </w:r>
      <w:r>
        <w:rPr>
          <w:spacing w:val="-4"/>
          <w:sz w:val="22"/>
        </w:rPr>
        <w:t> </w:t>
      </w:r>
      <w:r>
        <w:rPr>
          <w:sz w:val="22"/>
        </w:rPr>
        <w:t>varandra</w:t>
      </w:r>
      <w:r>
        <w:rPr>
          <w:spacing w:val="-2"/>
          <w:sz w:val="22"/>
        </w:rPr>
        <w:t> </w:t>
      </w:r>
      <w:r>
        <w:rPr>
          <w:sz w:val="22"/>
        </w:rPr>
        <w:t>följande årsmöten varav ett ordinarie. Beslut skall fattas med 2/3-delsmajoritet.</w:t>
      </w:r>
    </w:p>
    <w:p>
      <w:pPr>
        <w:pStyle w:val="ListParagraph"/>
        <w:numPr>
          <w:ilvl w:val="0"/>
          <w:numId w:val="2"/>
        </w:numPr>
        <w:tabs>
          <w:tab w:pos="836" w:val="left" w:leader="none"/>
          <w:tab w:pos="837" w:val="left" w:leader="none"/>
        </w:tabs>
        <w:spacing w:line="259" w:lineRule="auto" w:before="0" w:after="0"/>
        <w:ind w:left="836" w:right="189" w:hanging="360"/>
        <w:jc w:val="left"/>
        <w:rPr>
          <w:sz w:val="22"/>
        </w:rPr>
      </w:pPr>
      <w:r>
        <w:rPr>
          <w:sz w:val="22"/>
        </w:rPr>
        <w:t>Beslut om upplösning av föreningen skall ske på samma sätt som stadgeändring i övrigt. I beslut</w:t>
      </w:r>
      <w:r>
        <w:rPr>
          <w:spacing w:val="-3"/>
          <w:sz w:val="22"/>
        </w:rPr>
        <w:t> </w:t>
      </w:r>
      <w:r>
        <w:rPr>
          <w:sz w:val="22"/>
        </w:rPr>
        <w:t>om</w:t>
      </w:r>
      <w:r>
        <w:rPr>
          <w:spacing w:val="-2"/>
          <w:sz w:val="22"/>
        </w:rPr>
        <w:t> </w:t>
      </w:r>
      <w:r>
        <w:rPr>
          <w:sz w:val="22"/>
        </w:rPr>
        <w:t>upplösning</w:t>
      </w:r>
      <w:r>
        <w:rPr>
          <w:spacing w:val="-4"/>
          <w:sz w:val="22"/>
        </w:rPr>
        <w:t> </w:t>
      </w:r>
      <w:r>
        <w:rPr>
          <w:sz w:val="22"/>
        </w:rPr>
        <w:t>av</w:t>
      </w:r>
      <w:r>
        <w:rPr>
          <w:spacing w:val="-1"/>
          <w:sz w:val="22"/>
        </w:rPr>
        <w:t> </w:t>
      </w:r>
      <w:r>
        <w:rPr>
          <w:sz w:val="22"/>
        </w:rPr>
        <w:t>föreningen</w:t>
      </w:r>
      <w:r>
        <w:rPr>
          <w:spacing w:val="-3"/>
          <w:sz w:val="22"/>
        </w:rPr>
        <w:t> </w:t>
      </w:r>
      <w:r>
        <w:rPr>
          <w:sz w:val="22"/>
        </w:rPr>
        <w:t>skall</w:t>
      </w:r>
      <w:r>
        <w:rPr>
          <w:spacing w:val="-3"/>
          <w:sz w:val="22"/>
        </w:rPr>
        <w:t> </w:t>
      </w:r>
      <w:r>
        <w:rPr>
          <w:sz w:val="22"/>
        </w:rPr>
        <w:t>anges</w:t>
      </w:r>
      <w:r>
        <w:rPr>
          <w:spacing w:val="-5"/>
          <w:sz w:val="22"/>
        </w:rPr>
        <w:t> </w:t>
      </w:r>
      <w:r>
        <w:rPr>
          <w:sz w:val="22"/>
        </w:rPr>
        <w:t>dels</w:t>
      </w:r>
      <w:r>
        <w:rPr>
          <w:spacing w:val="-3"/>
          <w:sz w:val="22"/>
        </w:rPr>
        <w:t> </w:t>
      </w:r>
      <w:r>
        <w:rPr>
          <w:sz w:val="22"/>
        </w:rPr>
        <w:t>att</w:t>
      </w:r>
      <w:r>
        <w:rPr>
          <w:spacing w:val="-1"/>
          <w:sz w:val="22"/>
        </w:rPr>
        <w:t> </w:t>
      </w:r>
      <w:r>
        <w:rPr>
          <w:sz w:val="22"/>
        </w:rPr>
        <w:t>föreningens</w:t>
      </w:r>
      <w:r>
        <w:rPr>
          <w:spacing w:val="-3"/>
          <w:sz w:val="22"/>
        </w:rPr>
        <w:t> </w:t>
      </w:r>
      <w:r>
        <w:rPr>
          <w:sz w:val="22"/>
        </w:rPr>
        <w:t>tillgångar</w:t>
      </w:r>
      <w:r>
        <w:rPr>
          <w:spacing w:val="-3"/>
          <w:sz w:val="22"/>
        </w:rPr>
        <w:t> </w:t>
      </w:r>
      <w:r>
        <w:rPr>
          <w:sz w:val="22"/>
        </w:rPr>
        <w:t>skall</w:t>
      </w:r>
      <w:r>
        <w:rPr>
          <w:spacing w:val="-4"/>
          <w:sz w:val="22"/>
        </w:rPr>
        <w:t> </w:t>
      </w:r>
      <w:r>
        <w:rPr>
          <w:sz w:val="22"/>
        </w:rPr>
        <w:t>användas till bestämt idrottfrämjande ändamål, dels var den upplösta föreningens handlingar m.m.</w:t>
      </w:r>
    </w:p>
    <w:p>
      <w:pPr>
        <w:spacing w:after="0" w:line="259" w:lineRule="auto"/>
        <w:jc w:val="left"/>
        <w:rPr>
          <w:sz w:val="22"/>
        </w:rPr>
        <w:sectPr>
          <w:pgSz w:w="11910" w:h="16840"/>
          <w:pgMar w:top="1360" w:bottom="280" w:left="1300" w:right="1300"/>
        </w:sectPr>
      </w:pPr>
    </w:p>
    <w:p>
      <w:pPr>
        <w:pStyle w:val="BodyText"/>
        <w:spacing w:line="259" w:lineRule="auto" w:before="37"/>
        <w:ind w:right="180" w:firstLine="0"/>
      </w:pPr>
      <w:r>
        <w:rPr/>
        <w:t>skall</w:t>
      </w:r>
      <w:r>
        <w:rPr>
          <w:spacing w:val="-3"/>
        </w:rPr>
        <w:t> </w:t>
      </w:r>
      <w:r>
        <w:rPr/>
        <w:t>arkiveras</w:t>
      </w:r>
      <w:r>
        <w:rPr>
          <w:spacing w:val="-5"/>
        </w:rPr>
        <w:t> </w:t>
      </w:r>
      <w:r>
        <w:rPr/>
        <w:t>t.</w:t>
      </w:r>
      <w:r>
        <w:rPr>
          <w:spacing w:val="-6"/>
        </w:rPr>
        <w:t> </w:t>
      </w:r>
      <w:r>
        <w:rPr/>
        <w:t>ex.</w:t>
      </w:r>
      <w:r>
        <w:rPr>
          <w:spacing w:val="-4"/>
        </w:rPr>
        <w:t> </w:t>
      </w:r>
      <w:r>
        <w:rPr/>
        <w:t>i</w:t>
      </w:r>
      <w:r>
        <w:rPr>
          <w:spacing w:val="-3"/>
        </w:rPr>
        <w:t> </w:t>
      </w:r>
      <w:r>
        <w:rPr/>
        <w:t>folkrörelsearkiv</w:t>
      </w:r>
      <w:r>
        <w:rPr>
          <w:spacing w:val="-4"/>
        </w:rPr>
        <w:t> </w:t>
      </w:r>
      <w:r>
        <w:rPr/>
        <w:t>eller</w:t>
      </w:r>
      <w:r>
        <w:rPr>
          <w:spacing w:val="-5"/>
        </w:rPr>
        <w:t> </w:t>
      </w:r>
      <w:r>
        <w:rPr/>
        <w:t>motsvarande.</w:t>
      </w:r>
      <w:r>
        <w:rPr>
          <w:spacing w:val="-3"/>
        </w:rPr>
        <w:t> </w:t>
      </w:r>
      <w:r>
        <w:rPr/>
        <w:t>Beslutet,</w:t>
      </w:r>
      <w:r>
        <w:rPr>
          <w:spacing w:val="-3"/>
        </w:rPr>
        <w:t> </w:t>
      </w:r>
      <w:r>
        <w:rPr/>
        <w:t>jämte</w:t>
      </w:r>
      <w:r>
        <w:rPr>
          <w:spacing w:val="-3"/>
        </w:rPr>
        <w:t> </w:t>
      </w:r>
      <w:r>
        <w:rPr/>
        <w:t>bestyrkta</w:t>
      </w:r>
      <w:r>
        <w:rPr>
          <w:spacing w:val="-3"/>
        </w:rPr>
        <w:t> </w:t>
      </w:r>
      <w:r>
        <w:rPr/>
        <w:t>avskrifter av styrelsen och årsmötets protokoll i ärendet, samt revisionsberättelse jämte balans- och resultaträkningar, skall omedelbart tillställas vederbörande SF.</w:t>
      </w:r>
    </w:p>
    <w:p>
      <w:pPr>
        <w:pStyle w:val="ListParagraph"/>
        <w:numPr>
          <w:ilvl w:val="0"/>
          <w:numId w:val="2"/>
        </w:numPr>
        <w:tabs>
          <w:tab w:pos="836" w:val="left" w:leader="none"/>
          <w:tab w:pos="837" w:val="left" w:leader="none"/>
        </w:tabs>
        <w:spacing w:line="240" w:lineRule="auto" w:before="1" w:after="0"/>
        <w:ind w:left="836" w:right="0" w:hanging="361"/>
        <w:jc w:val="left"/>
        <w:rPr>
          <w:sz w:val="22"/>
        </w:rPr>
      </w:pPr>
      <w:r>
        <w:rPr>
          <w:sz w:val="22"/>
        </w:rPr>
        <w:t>Stadgarna</w:t>
      </w:r>
      <w:r>
        <w:rPr>
          <w:spacing w:val="-7"/>
          <w:sz w:val="22"/>
        </w:rPr>
        <w:t> </w:t>
      </w:r>
      <w:r>
        <w:rPr>
          <w:sz w:val="22"/>
        </w:rPr>
        <w:t>skall</w:t>
      </w:r>
      <w:r>
        <w:rPr>
          <w:spacing w:val="-6"/>
          <w:sz w:val="22"/>
        </w:rPr>
        <w:t> </w:t>
      </w:r>
      <w:r>
        <w:rPr>
          <w:sz w:val="22"/>
        </w:rPr>
        <w:t>genom</w:t>
      </w:r>
      <w:r>
        <w:rPr>
          <w:spacing w:val="-2"/>
          <w:sz w:val="22"/>
        </w:rPr>
        <w:t> </w:t>
      </w:r>
      <w:r>
        <w:rPr>
          <w:sz w:val="22"/>
        </w:rPr>
        <w:t>styrelsens</w:t>
      </w:r>
      <w:r>
        <w:rPr>
          <w:spacing w:val="-4"/>
          <w:sz w:val="22"/>
        </w:rPr>
        <w:t> </w:t>
      </w:r>
      <w:r>
        <w:rPr>
          <w:sz w:val="22"/>
        </w:rPr>
        <w:t>försorg</w:t>
      </w:r>
      <w:r>
        <w:rPr>
          <w:spacing w:val="-6"/>
          <w:sz w:val="22"/>
        </w:rPr>
        <w:t> </w:t>
      </w:r>
      <w:r>
        <w:rPr>
          <w:sz w:val="22"/>
        </w:rPr>
        <w:t>hållas</w:t>
      </w:r>
      <w:r>
        <w:rPr>
          <w:spacing w:val="-5"/>
          <w:sz w:val="22"/>
        </w:rPr>
        <w:t> </w:t>
      </w:r>
      <w:r>
        <w:rPr>
          <w:sz w:val="22"/>
        </w:rPr>
        <w:t>tillgängliga</w:t>
      </w:r>
      <w:r>
        <w:rPr>
          <w:spacing w:val="-4"/>
          <w:sz w:val="22"/>
        </w:rPr>
        <w:t> </w:t>
      </w:r>
      <w:r>
        <w:rPr>
          <w:sz w:val="22"/>
        </w:rPr>
        <w:t>för</w:t>
      </w:r>
      <w:r>
        <w:rPr>
          <w:spacing w:val="-4"/>
          <w:sz w:val="22"/>
        </w:rPr>
        <w:t> </w:t>
      </w:r>
      <w:r>
        <w:rPr>
          <w:sz w:val="22"/>
        </w:rPr>
        <w:t>föreningens</w:t>
      </w:r>
      <w:r>
        <w:rPr>
          <w:spacing w:val="-7"/>
          <w:sz w:val="22"/>
        </w:rPr>
        <w:t> </w:t>
      </w:r>
      <w:r>
        <w:rPr>
          <w:spacing w:val="-2"/>
          <w:sz w:val="22"/>
        </w:rPr>
        <w:t>medlemmar.</w:t>
      </w:r>
    </w:p>
    <w:p>
      <w:pPr>
        <w:pStyle w:val="BodyText"/>
        <w:ind w:left="0" w:firstLine="0"/>
        <w:rPr>
          <w:sz w:val="24"/>
        </w:rPr>
      </w:pPr>
    </w:p>
    <w:p>
      <w:pPr>
        <w:pStyle w:val="BodyText"/>
        <w:spacing w:before="9"/>
        <w:ind w:left="0" w:firstLine="0"/>
        <w:rPr>
          <w:sz w:val="27"/>
        </w:rPr>
      </w:pPr>
    </w:p>
    <w:p>
      <w:pPr>
        <w:pStyle w:val="Heading1"/>
      </w:pPr>
      <w:r>
        <w:rPr>
          <w:spacing w:val="-2"/>
        </w:rPr>
        <w:t>Styrelse</w:t>
      </w:r>
    </w:p>
    <w:p>
      <w:pPr>
        <w:pStyle w:val="ListParagraph"/>
        <w:numPr>
          <w:ilvl w:val="0"/>
          <w:numId w:val="2"/>
        </w:numPr>
        <w:tabs>
          <w:tab w:pos="836" w:val="left" w:leader="none"/>
          <w:tab w:pos="837" w:val="left" w:leader="none"/>
        </w:tabs>
        <w:spacing w:line="259" w:lineRule="auto" w:before="180" w:after="0"/>
        <w:ind w:left="836" w:right="127" w:hanging="360"/>
        <w:jc w:val="left"/>
        <w:rPr>
          <w:sz w:val="22"/>
        </w:rPr>
      </w:pPr>
      <w:r>
        <w:rPr>
          <w:sz w:val="22"/>
        </w:rPr>
        <w:t>Föreningens styrelse utses på ordinarie årsmöte bland de röstberättigade medlemmarna. Styrelsen skall bestå av mins 3 och högst 7 ordinarie ledamöter med minst 1 och högst 5 suppleanter. Av ledamöterna skall utses en från varje gren/sektion inom föreningen med en personlig</w:t>
      </w:r>
      <w:r>
        <w:rPr>
          <w:spacing w:val="-3"/>
          <w:sz w:val="22"/>
        </w:rPr>
        <w:t> </w:t>
      </w:r>
      <w:r>
        <w:rPr>
          <w:sz w:val="22"/>
        </w:rPr>
        <w:t>suppleant.</w:t>
      </w:r>
      <w:r>
        <w:rPr>
          <w:spacing w:val="-4"/>
          <w:sz w:val="22"/>
        </w:rPr>
        <w:t> </w:t>
      </w:r>
      <w:r>
        <w:rPr>
          <w:sz w:val="22"/>
        </w:rPr>
        <w:t>Ordförande</w:t>
      </w:r>
      <w:r>
        <w:rPr>
          <w:spacing w:val="-1"/>
          <w:sz w:val="22"/>
        </w:rPr>
        <w:t> </w:t>
      </w:r>
      <w:r>
        <w:rPr>
          <w:sz w:val="22"/>
        </w:rPr>
        <w:t>och</w:t>
      </w:r>
      <w:r>
        <w:rPr>
          <w:spacing w:val="-5"/>
          <w:sz w:val="22"/>
        </w:rPr>
        <w:t> </w:t>
      </w:r>
      <w:r>
        <w:rPr>
          <w:sz w:val="22"/>
        </w:rPr>
        <w:t>kassör</w:t>
      </w:r>
      <w:r>
        <w:rPr>
          <w:spacing w:val="-4"/>
          <w:sz w:val="22"/>
        </w:rPr>
        <w:t> </w:t>
      </w:r>
      <w:r>
        <w:rPr>
          <w:sz w:val="22"/>
        </w:rPr>
        <w:t>väljs</w:t>
      </w:r>
      <w:r>
        <w:rPr>
          <w:spacing w:val="-2"/>
          <w:sz w:val="22"/>
        </w:rPr>
        <w:t> </w:t>
      </w:r>
      <w:r>
        <w:rPr>
          <w:sz w:val="22"/>
        </w:rPr>
        <w:t>för</w:t>
      </w:r>
      <w:r>
        <w:rPr>
          <w:spacing w:val="-4"/>
          <w:sz w:val="22"/>
        </w:rPr>
        <w:t> </w:t>
      </w:r>
      <w:r>
        <w:rPr>
          <w:sz w:val="22"/>
        </w:rPr>
        <w:t>en</w:t>
      </w:r>
      <w:r>
        <w:rPr>
          <w:spacing w:val="-3"/>
          <w:sz w:val="22"/>
        </w:rPr>
        <w:t> </w:t>
      </w:r>
      <w:r>
        <w:rPr>
          <w:sz w:val="22"/>
        </w:rPr>
        <w:t>period</w:t>
      </w:r>
      <w:r>
        <w:rPr>
          <w:spacing w:val="-3"/>
          <w:sz w:val="22"/>
        </w:rPr>
        <w:t> </w:t>
      </w:r>
      <w:r>
        <w:rPr>
          <w:sz w:val="22"/>
        </w:rPr>
        <w:t>av</w:t>
      </w:r>
      <w:r>
        <w:rPr>
          <w:spacing w:val="-1"/>
          <w:sz w:val="22"/>
        </w:rPr>
        <w:t> </w:t>
      </w:r>
      <w:r>
        <w:rPr>
          <w:sz w:val="22"/>
        </w:rPr>
        <w:t>två</w:t>
      </w:r>
      <w:r>
        <w:rPr>
          <w:spacing w:val="-2"/>
          <w:sz w:val="22"/>
        </w:rPr>
        <w:t> </w:t>
      </w:r>
      <w:r>
        <w:rPr>
          <w:sz w:val="22"/>
        </w:rPr>
        <w:t>år</w:t>
      </w:r>
      <w:r>
        <w:rPr>
          <w:spacing w:val="-5"/>
          <w:sz w:val="22"/>
        </w:rPr>
        <w:t> </w:t>
      </w:r>
      <w:r>
        <w:rPr>
          <w:sz w:val="22"/>
        </w:rPr>
        <w:t>och</w:t>
      </w:r>
      <w:r>
        <w:rPr>
          <w:spacing w:val="-2"/>
          <w:sz w:val="22"/>
        </w:rPr>
        <w:t> </w:t>
      </w:r>
      <w:r>
        <w:rPr>
          <w:sz w:val="22"/>
        </w:rPr>
        <w:t>övriga</w:t>
      </w:r>
      <w:r>
        <w:rPr>
          <w:spacing w:val="-2"/>
          <w:sz w:val="22"/>
        </w:rPr>
        <w:t> </w:t>
      </w:r>
      <w:r>
        <w:rPr>
          <w:sz w:val="22"/>
        </w:rPr>
        <w:t>ledamöter för ett år.</w:t>
      </w:r>
    </w:p>
    <w:p>
      <w:pPr>
        <w:pStyle w:val="ListParagraph"/>
        <w:numPr>
          <w:ilvl w:val="0"/>
          <w:numId w:val="2"/>
        </w:numPr>
        <w:tabs>
          <w:tab w:pos="836" w:val="left" w:leader="none"/>
          <w:tab w:pos="837" w:val="left" w:leader="none"/>
        </w:tabs>
        <w:spacing w:line="259" w:lineRule="auto" w:before="0" w:after="0"/>
        <w:ind w:left="836" w:right="512" w:hanging="360"/>
        <w:jc w:val="left"/>
        <w:rPr>
          <w:sz w:val="22"/>
        </w:rPr>
      </w:pPr>
      <w:r>
        <w:rPr>
          <w:sz w:val="22"/>
        </w:rPr>
        <w:t>Styrelsen sammanträder på kallelse av ordföranden och är beslutför om minste tre ledamöter/ersättande</w:t>
      </w:r>
      <w:r>
        <w:rPr>
          <w:spacing w:val="-4"/>
          <w:sz w:val="22"/>
        </w:rPr>
        <w:t> </w:t>
      </w:r>
      <w:r>
        <w:rPr>
          <w:sz w:val="22"/>
        </w:rPr>
        <w:t>suppleant</w:t>
      </w:r>
      <w:r>
        <w:rPr>
          <w:spacing w:val="-2"/>
          <w:sz w:val="22"/>
        </w:rPr>
        <w:t> </w:t>
      </w:r>
      <w:r>
        <w:rPr>
          <w:sz w:val="22"/>
        </w:rPr>
        <w:t>är</w:t>
      </w:r>
      <w:r>
        <w:rPr>
          <w:spacing w:val="-5"/>
          <w:sz w:val="22"/>
        </w:rPr>
        <w:t> </w:t>
      </w:r>
      <w:r>
        <w:rPr>
          <w:sz w:val="22"/>
        </w:rPr>
        <w:t>värvarande.</w:t>
      </w:r>
      <w:r>
        <w:rPr>
          <w:spacing w:val="-2"/>
          <w:sz w:val="22"/>
        </w:rPr>
        <w:t> </w:t>
      </w:r>
      <w:r>
        <w:rPr>
          <w:sz w:val="22"/>
        </w:rPr>
        <w:t>Vid</w:t>
      </w:r>
      <w:r>
        <w:rPr>
          <w:spacing w:val="-6"/>
          <w:sz w:val="22"/>
        </w:rPr>
        <w:t> </w:t>
      </w:r>
      <w:r>
        <w:rPr>
          <w:sz w:val="22"/>
        </w:rPr>
        <w:t>omröstning</w:t>
      </w:r>
      <w:r>
        <w:rPr>
          <w:spacing w:val="-3"/>
          <w:sz w:val="22"/>
        </w:rPr>
        <w:t> </w:t>
      </w:r>
      <w:r>
        <w:rPr>
          <w:sz w:val="22"/>
        </w:rPr>
        <w:t>gäller</w:t>
      </w:r>
      <w:r>
        <w:rPr>
          <w:spacing w:val="-4"/>
          <w:sz w:val="22"/>
        </w:rPr>
        <w:t> </w:t>
      </w:r>
      <w:r>
        <w:rPr>
          <w:sz w:val="22"/>
        </w:rPr>
        <w:t>vid</w:t>
      </w:r>
      <w:r>
        <w:rPr>
          <w:spacing w:val="-3"/>
          <w:sz w:val="22"/>
        </w:rPr>
        <w:t> </w:t>
      </w:r>
      <w:r>
        <w:rPr>
          <w:sz w:val="22"/>
        </w:rPr>
        <w:t>lika</w:t>
      </w:r>
      <w:r>
        <w:rPr>
          <w:spacing w:val="-4"/>
          <w:sz w:val="22"/>
        </w:rPr>
        <w:t> </w:t>
      </w:r>
      <w:r>
        <w:rPr>
          <w:sz w:val="22"/>
        </w:rPr>
        <w:t>röstetal</w:t>
      </w:r>
      <w:r>
        <w:rPr>
          <w:spacing w:val="-4"/>
          <w:sz w:val="22"/>
        </w:rPr>
        <w:t> </w:t>
      </w:r>
      <w:r>
        <w:rPr>
          <w:sz w:val="22"/>
        </w:rPr>
        <w:t>att ordföranden har utslagsröst.</w:t>
      </w:r>
    </w:p>
    <w:p>
      <w:pPr>
        <w:pStyle w:val="ListParagraph"/>
        <w:numPr>
          <w:ilvl w:val="0"/>
          <w:numId w:val="2"/>
        </w:numPr>
        <w:tabs>
          <w:tab w:pos="836" w:val="left" w:leader="none"/>
          <w:tab w:pos="837" w:val="left" w:leader="none"/>
        </w:tabs>
        <w:spacing w:line="268" w:lineRule="exact" w:before="0" w:after="0"/>
        <w:ind w:left="836" w:right="0" w:hanging="361"/>
        <w:jc w:val="left"/>
        <w:rPr>
          <w:sz w:val="22"/>
        </w:rPr>
      </w:pPr>
      <w:r>
        <w:rPr>
          <w:sz w:val="22"/>
        </w:rPr>
        <w:t>Styrelsen</w:t>
      </w:r>
      <w:r>
        <w:rPr>
          <w:spacing w:val="-6"/>
          <w:sz w:val="22"/>
        </w:rPr>
        <w:t> </w:t>
      </w:r>
      <w:r>
        <w:rPr>
          <w:sz w:val="22"/>
        </w:rPr>
        <w:t>utgör</w:t>
      </w:r>
      <w:r>
        <w:rPr>
          <w:spacing w:val="-7"/>
          <w:sz w:val="22"/>
        </w:rPr>
        <w:t> </w:t>
      </w:r>
      <w:r>
        <w:rPr>
          <w:sz w:val="22"/>
        </w:rPr>
        <w:t>förningens</w:t>
      </w:r>
      <w:r>
        <w:rPr>
          <w:spacing w:val="-6"/>
          <w:sz w:val="22"/>
        </w:rPr>
        <w:t> </w:t>
      </w:r>
      <w:r>
        <w:rPr>
          <w:sz w:val="22"/>
        </w:rPr>
        <w:t>planerande,</w:t>
      </w:r>
      <w:r>
        <w:rPr>
          <w:spacing w:val="-3"/>
          <w:sz w:val="22"/>
        </w:rPr>
        <w:t> </w:t>
      </w:r>
      <w:r>
        <w:rPr>
          <w:sz w:val="22"/>
        </w:rPr>
        <w:t>samordnande</w:t>
      </w:r>
      <w:r>
        <w:rPr>
          <w:spacing w:val="-5"/>
          <w:sz w:val="22"/>
        </w:rPr>
        <w:t> </w:t>
      </w:r>
      <w:r>
        <w:rPr>
          <w:sz w:val="22"/>
        </w:rPr>
        <w:t>och</w:t>
      </w:r>
      <w:r>
        <w:rPr>
          <w:spacing w:val="-7"/>
          <w:sz w:val="22"/>
        </w:rPr>
        <w:t> </w:t>
      </w:r>
      <w:r>
        <w:rPr>
          <w:sz w:val="22"/>
        </w:rPr>
        <w:t>verkställande</w:t>
      </w:r>
      <w:r>
        <w:rPr>
          <w:spacing w:val="-5"/>
          <w:sz w:val="22"/>
        </w:rPr>
        <w:t> </w:t>
      </w:r>
      <w:r>
        <w:rPr>
          <w:spacing w:val="-2"/>
          <w:sz w:val="22"/>
        </w:rPr>
        <w:t>organ.</w:t>
      </w:r>
    </w:p>
    <w:p>
      <w:pPr>
        <w:pStyle w:val="ListParagraph"/>
        <w:numPr>
          <w:ilvl w:val="0"/>
          <w:numId w:val="2"/>
        </w:numPr>
        <w:tabs>
          <w:tab w:pos="836" w:val="left" w:leader="none"/>
          <w:tab w:pos="837" w:val="left" w:leader="none"/>
        </w:tabs>
        <w:spacing w:line="259" w:lineRule="auto" w:before="21" w:after="0"/>
        <w:ind w:left="836" w:right="190" w:hanging="360"/>
        <w:jc w:val="left"/>
        <w:rPr>
          <w:sz w:val="22"/>
        </w:rPr>
      </w:pPr>
      <w:r>
        <w:rPr>
          <w:sz w:val="22"/>
        </w:rPr>
        <w:t>Ordföranden är föreningens officiella representant. Ordföranden skall leda styrelsens förhandlingar och arbete samt övervaka att föreningens stadgar och övriga för föreningen bindande</w:t>
      </w:r>
      <w:r>
        <w:rPr>
          <w:spacing w:val="-1"/>
          <w:sz w:val="22"/>
        </w:rPr>
        <w:t> </w:t>
      </w:r>
      <w:r>
        <w:rPr>
          <w:sz w:val="22"/>
        </w:rPr>
        <w:t>regler</w:t>
      </w:r>
      <w:r>
        <w:rPr>
          <w:spacing w:val="-2"/>
          <w:sz w:val="22"/>
        </w:rPr>
        <w:t> </w:t>
      </w:r>
      <w:r>
        <w:rPr>
          <w:sz w:val="22"/>
        </w:rPr>
        <w:t>och</w:t>
      </w:r>
      <w:r>
        <w:rPr>
          <w:spacing w:val="-2"/>
          <w:sz w:val="22"/>
        </w:rPr>
        <w:t> </w:t>
      </w:r>
      <w:r>
        <w:rPr>
          <w:sz w:val="22"/>
        </w:rPr>
        <w:t>beslut</w:t>
      </w:r>
      <w:r>
        <w:rPr>
          <w:spacing w:val="-7"/>
          <w:sz w:val="22"/>
        </w:rPr>
        <w:t> </w:t>
      </w:r>
      <w:r>
        <w:rPr>
          <w:sz w:val="22"/>
        </w:rPr>
        <w:t>efterlevs.</w:t>
      </w:r>
      <w:r>
        <w:rPr>
          <w:spacing w:val="-2"/>
          <w:sz w:val="22"/>
        </w:rPr>
        <w:t> </w:t>
      </w:r>
      <w:r>
        <w:rPr>
          <w:sz w:val="22"/>
        </w:rPr>
        <w:t>Har</w:t>
      </w:r>
      <w:r>
        <w:rPr>
          <w:spacing w:val="-5"/>
          <w:sz w:val="22"/>
        </w:rPr>
        <w:t> </w:t>
      </w:r>
      <w:r>
        <w:rPr>
          <w:sz w:val="22"/>
        </w:rPr>
        <w:t>ordföranden</w:t>
      </w:r>
      <w:r>
        <w:rPr>
          <w:spacing w:val="-4"/>
          <w:sz w:val="22"/>
        </w:rPr>
        <w:t> </w:t>
      </w:r>
      <w:r>
        <w:rPr>
          <w:sz w:val="22"/>
        </w:rPr>
        <w:t>förhinder</w:t>
      </w:r>
      <w:r>
        <w:rPr>
          <w:spacing w:val="-2"/>
          <w:sz w:val="22"/>
        </w:rPr>
        <w:t> </w:t>
      </w:r>
      <w:r>
        <w:rPr>
          <w:sz w:val="22"/>
        </w:rPr>
        <w:t>skall</w:t>
      </w:r>
      <w:r>
        <w:rPr>
          <w:spacing w:val="-5"/>
          <w:sz w:val="22"/>
        </w:rPr>
        <w:t> </w:t>
      </w:r>
      <w:r>
        <w:rPr>
          <w:sz w:val="22"/>
        </w:rPr>
        <w:t>vice</w:t>
      </w:r>
      <w:r>
        <w:rPr>
          <w:spacing w:val="-4"/>
          <w:sz w:val="22"/>
        </w:rPr>
        <w:t> </w:t>
      </w:r>
      <w:r>
        <w:rPr>
          <w:sz w:val="22"/>
        </w:rPr>
        <w:t>ordföranden</w:t>
      </w:r>
      <w:r>
        <w:rPr>
          <w:spacing w:val="-2"/>
          <w:sz w:val="22"/>
        </w:rPr>
        <w:t> </w:t>
      </w:r>
      <w:r>
        <w:rPr>
          <w:sz w:val="22"/>
        </w:rPr>
        <w:t>träda in i ordförandens ställe. Styrelsen skall besluta om fördelning av arbetsuppgifterna i övrigt. Har inte annat beslutats ankommer nedan angivna uppgifter på sekreteraren och kassören.</w:t>
      </w:r>
    </w:p>
    <w:p>
      <w:pPr>
        <w:pStyle w:val="ListParagraph"/>
        <w:numPr>
          <w:ilvl w:val="0"/>
          <w:numId w:val="2"/>
        </w:numPr>
        <w:tabs>
          <w:tab w:pos="836" w:val="left" w:leader="none"/>
          <w:tab w:pos="837" w:val="left" w:leader="none"/>
        </w:tabs>
        <w:spacing w:line="259" w:lineRule="auto" w:before="0" w:after="0"/>
        <w:ind w:left="836" w:right="230" w:hanging="360"/>
        <w:jc w:val="left"/>
        <w:rPr>
          <w:sz w:val="22"/>
        </w:rPr>
      </w:pPr>
      <w:r>
        <w:rPr>
          <w:sz w:val="22"/>
        </w:rPr>
        <w:t>Sekreteraren</w:t>
      </w:r>
      <w:r>
        <w:rPr>
          <w:spacing w:val="-3"/>
          <w:sz w:val="22"/>
        </w:rPr>
        <w:t> </w:t>
      </w:r>
      <w:r>
        <w:rPr>
          <w:sz w:val="22"/>
        </w:rPr>
        <w:t>förbereder</w:t>
      </w:r>
      <w:r>
        <w:rPr>
          <w:spacing w:val="-3"/>
          <w:sz w:val="22"/>
        </w:rPr>
        <w:t> </w:t>
      </w:r>
      <w:r>
        <w:rPr>
          <w:sz w:val="22"/>
        </w:rPr>
        <w:t>styrelsens</w:t>
      </w:r>
      <w:r>
        <w:rPr>
          <w:spacing w:val="-6"/>
          <w:sz w:val="22"/>
        </w:rPr>
        <w:t> </w:t>
      </w:r>
      <w:r>
        <w:rPr>
          <w:sz w:val="22"/>
        </w:rPr>
        <w:t>sammanträden</w:t>
      </w:r>
      <w:r>
        <w:rPr>
          <w:spacing w:val="-5"/>
          <w:sz w:val="22"/>
        </w:rPr>
        <w:t> </w:t>
      </w:r>
      <w:r>
        <w:rPr>
          <w:sz w:val="22"/>
        </w:rPr>
        <w:t>och</w:t>
      </w:r>
      <w:r>
        <w:rPr>
          <w:spacing w:val="-4"/>
          <w:sz w:val="22"/>
        </w:rPr>
        <w:t> </w:t>
      </w:r>
      <w:r>
        <w:rPr>
          <w:sz w:val="22"/>
        </w:rPr>
        <w:t>föreninges</w:t>
      </w:r>
      <w:r>
        <w:rPr>
          <w:spacing w:val="-5"/>
          <w:sz w:val="22"/>
        </w:rPr>
        <w:t> </w:t>
      </w:r>
      <w:r>
        <w:rPr>
          <w:sz w:val="22"/>
        </w:rPr>
        <w:t>möten,</w:t>
      </w:r>
      <w:r>
        <w:rPr>
          <w:spacing w:val="-3"/>
          <w:sz w:val="22"/>
        </w:rPr>
        <w:t> </w:t>
      </w:r>
      <w:r>
        <w:rPr>
          <w:sz w:val="22"/>
        </w:rPr>
        <w:t>för</w:t>
      </w:r>
      <w:r>
        <w:rPr>
          <w:spacing w:val="-3"/>
          <w:sz w:val="22"/>
        </w:rPr>
        <w:t> </w:t>
      </w:r>
      <w:r>
        <w:rPr>
          <w:sz w:val="22"/>
        </w:rPr>
        <w:t>protokoll</w:t>
      </w:r>
      <w:r>
        <w:rPr>
          <w:spacing w:val="-4"/>
          <w:sz w:val="22"/>
        </w:rPr>
        <w:t> </w:t>
      </w:r>
      <w:r>
        <w:rPr>
          <w:sz w:val="22"/>
        </w:rPr>
        <w:t>över styrelsens sammanträden, ser till att föreningens handlingar hålls ordnade och förvaras på ett betryggande sätt samt ansvarar för att föreningens historia dokumenteras, ser till att fattade beslut har verkställts, samt upprättar årligen förslag till verksamhetsberättelse för </w:t>
      </w:r>
      <w:r>
        <w:rPr>
          <w:spacing w:val="-2"/>
          <w:sz w:val="22"/>
        </w:rPr>
        <w:t>föreningen.</w:t>
      </w:r>
    </w:p>
    <w:p>
      <w:pPr>
        <w:pStyle w:val="ListParagraph"/>
        <w:numPr>
          <w:ilvl w:val="0"/>
          <w:numId w:val="2"/>
        </w:numPr>
        <w:tabs>
          <w:tab w:pos="836" w:val="left" w:leader="none"/>
          <w:tab w:pos="837" w:val="left" w:leader="none"/>
        </w:tabs>
        <w:spacing w:line="259" w:lineRule="auto" w:before="0" w:after="0"/>
        <w:ind w:left="836" w:right="171" w:hanging="360"/>
        <w:jc w:val="left"/>
        <w:rPr>
          <w:sz w:val="22"/>
        </w:rPr>
      </w:pPr>
      <w:r>
        <w:rPr>
          <w:sz w:val="22"/>
        </w:rPr>
        <w:t>Kassören</w:t>
      </w:r>
      <w:r>
        <w:rPr>
          <w:spacing w:val="-1"/>
          <w:sz w:val="22"/>
        </w:rPr>
        <w:t> </w:t>
      </w:r>
      <w:r>
        <w:rPr>
          <w:sz w:val="22"/>
        </w:rPr>
        <w:t>för</w:t>
      </w:r>
      <w:r>
        <w:rPr>
          <w:spacing w:val="-3"/>
          <w:sz w:val="22"/>
        </w:rPr>
        <w:t> </w:t>
      </w:r>
      <w:r>
        <w:rPr>
          <w:sz w:val="22"/>
        </w:rPr>
        <w:t>medlemsförteckning</w:t>
      </w:r>
      <w:r>
        <w:rPr>
          <w:spacing w:val="-2"/>
          <w:sz w:val="22"/>
        </w:rPr>
        <w:t> </w:t>
      </w:r>
      <w:r>
        <w:rPr>
          <w:sz w:val="22"/>
        </w:rPr>
        <w:t>och</w:t>
      </w:r>
      <w:r>
        <w:rPr>
          <w:spacing w:val="-1"/>
          <w:sz w:val="22"/>
        </w:rPr>
        <w:t> </w:t>
      </w:r>
      <w:r>
        <w:rPr>
          <w:sz w:val="22"/>
        </w:rPr>
        <w:t>ser</w:t>
      </w:r>
      <w:r>
        <w:rPr>
          <w:spacing w:val="-1"/>
          <w:sz w:val="22"/>
        </w:rPr>
        <w:t> </w:t>
      </w:r>
      <w:r>
        <w:rPr>
          <w:sz w:val="22"/>
        </w:rPr>
        <w:t>till</w:t>
      </w:r>
      <w:r>
        <w:rPr>
          <w:spacing w:val="-4"/>
          <w:sz w:val="22"/>
        </w:rPr>
        <w:t> </w:t>
      </w:r>
      <w:r>
        <w:rPr>
          <w:sz w:val="22"/>
        </w:rPr>
        <w:t>att</w:t>
      </w:r>
      <w:r>
        <w:rPr>
          <w:spacing w:val="-3"/>
          <w:sz w:val="22"/>
        </w:rPr>
        <w:t> </w:t>
      </w:r>
      <w:r>
        <w:rPr>
          <w:sz w:val="22"/>
        </w:rPr>
        <w:t>medlemmarna</w:t>
      </w:r>
      <w:r>
        <w:rPr>
          <w:spacing w:val="-1"/>
          <w:sz w:val="22"/>
        </w:rPr>
        <w:t> </w:t>
      </w:r>
      <w:r>
        <w:rPr>
          <w:sz w:val="22"/>
        </w:rPr>
        <w:t>betalar</w:t>
      </w:r>
      <w:r>
        <w:rPr>
          <w:spacing w:val="-1"/>
          <w:sz w:val="22"/>
        </w:rPr>
        <w:t> </w:t>
      </w:r>
      <w:r>
        <w:rPr>
          <w:sz w:val="22"/>
        </w:rPr>
        <w:t>beslutade avgifter</w:t>
      </w:r>
      <w:r>
        <w:rPr>
          <w:spacing w:val="-1"/>
          <w:sz w:val="22"/>
        </w:rPr>
        <w:t> </w:t>
      </w:r>
      <w:r>
        <w:rPr>
          <w:sz w:val="22"/>
        </w:rPr>
        <w:t>till föreningen, ser till att föreningen söker bidrag från stat, kommun och idrottsorganisationer m.fl.,</w:t>
      </w:r>
      <w:r>
        <w:rPr>
          <w:spacing w:val="-3"/>
          <w:sz w:val="22"/>
        </w:rPr>
        <w:t> </w:t>
      </w:r>
      <w:r>
        <w:rPr>
          <w:sz w:val="22"/>
        </w:rPr>
        <w:t>svarar</w:t>
      </w:r>
      <w:r>
        <w:rPr>
          <w:spacing w:val="-3"/>
          <w:sz w:val="22"/>
        </w:rPr>
        <w:t> </w:t>
      </w:r>
      <w:r>
        <w:rPr>
          <w:sz w:val="22"/>
        </w:rPr>
        <w:t>för</w:t>
      </w:r>
      <w:r>
        <w:rPr>
          <w:spacing w:val="-2"/>
          <w:sz w:val="22"/>
        </w:rPr>
        <w:t> </w:t>
      </w:r>
      <w:r>
        <w:rPr>
          <w:sz w:val="22"/>
        </w:rPr>
        <w:t>föreningens</w:t>
      </w:r>
      <w:r>
        <w:rPr>
          <w:spacing w:val="-2"/>
          <w:sz w:val="22"/>
        </w:rPr>
        <w:t> </w:t>
      </w:r>
      <w:r>
        <w:rPr>
          <w:sz w:val="22"/>
        </w:rPr>
        <w:t>bokföring</w:t>
      </w:r>
      <w:r>
        <w:rPr>
          <w:spacing w:val="-3"/>
          <w:sz w:val="22"/>
        </w:rPr>
        <w:t> </w:t>
      </w:r>
      <w:r>
        <w:rPr>
          <w:sz w:val="22"/>
        </w:rPr>
        <w:t>vilket</w:t>
      </w:r>
      <w:r>
        <w:rPr>
          <w:spacing w:val="-4"/>
          <w:sz w:val="22"/>
        </w:rPr>
        <w:t> </w:t>
      </w:r>
      <w:r>
        <w:rPr>
          <w:sz w:val="22"/>
        </w:rPr>
        <w:t>innebär</w:t>
      </w:r>
      <w:r>
        <w:rPr>
          <w:spacing w:val="-3"/>
          <w:sz w:val="22"/>
        </w:rPr>
        <w:t> </w:t>
      </w:r>
      <w:r>
        <w:rPr>
          <w:sz w:val="22"/>
        </w:rPr>
        <w:t>skyldighet</w:t>
      </w:r>
      <w:r>
        <w:rPr>
          <w:spacing w:val="-2"/>
          <w:sz w:val="22"/>
        </w:rPr>
        <w:t> </w:t>
      </w:r>
      <w:r>
        <w:rPr>
          <w:sz w:val="22"/>
        </w:rPr>
        <w:t>att föra</w:t>
      </w:r>
      <w:r>
        <w:rPr>
          <w:spacing w:val="-2"/>
          <w:sz w:val="22"/>
        </w:rPr>
        <w:t> </w:t>
      </w:r>
      <w:r>
        <w:rPr>
          <w:sz w:val="22"/>
        </w:rPr>
        <w:t>bok</w:t>
      </w:r>
      <w:r>
        <w:rPr>
          <w:spacing w:val="-4"/>
          <w:sz w:val="22"/>
        </w:rPr>
        <w:t> </w:t>
      </w:r>
      <w:r>
        <w:rPr>
          <w:sz w:val="22"/>
        </w:rPr>
        <w:t>över</w:t>
      </w:r>
      <w:r>
        <w:rPr>
          <w:spacing w:val="-4"/>
          <w:sz w:val="22"/>
        </w:rPr>
        <w:t> </w:t>
      </w:r>
      <w:r>
        <w:rPr>
          <w:sz w:val="22"/>
        </w:rPr>
        <w:t>föreningens räkenskaper,</w:t>
      </w:r>
      <w:r>
        <w:rPr>
          <w:spacing w:val="-3"/>
          <w:sz w:val="22"/>
        </w:rPr>
        <w:t> </w:t>
      </w:r>
      <w:r>
        <w:rPr>
          <w:sz w:val="22"/>
        </w:rPr>
        <w:t>upprättar</w:t>
      </w:r>
      <w:r>
        <w:rPr>
          <w:spacing w:val="-6"/>
          <w:sz w:val="22"/>
        </w:rPr>
        <w:t> </w:t>
      </w:r>
      <w:r>
        <w:rPr>
          <w:sz w:val="22"/>
        </w:rPr>
        <w:t>årligen</w:t>
      </w:r>
      <w:r>
        <w:rPr>
          <w:spacing w:val="-3"/>
          <w:sz w:val="22"/>
        </w:rPr>
        <w:t> </w:t>
      </w:r>
      <w:r>
        <w:rPr>
          <w:sz w:val="22"/>
        </w:rPr>
        <w:t>balans-</w:t>
      </w:r>
      <w:r>
        <w:rPr>
          <w:spacing w:val="-3"/>
          <w:sz w:val="22"/>
        </w:rPr>
        <w:t> </w:t>
      </w:r>
      <w:r>
        <w:rPr>
          <w:sz w:val="22"/>
        </w:rPr>
        <w:t>samt</w:t>
      </w:r>
      <w:r>
        <w:rPr>
          <w:spacing w:val="-3"/>
          <w:sz w:val="22"/>
        </w:rPr>
        <w:t> </w:t>
      </w:r>
      <w:r>
        <w:rPr>
          <w:sz w:val="22"/>
        </w:rPr>
        <w:t>resultaträkningar,</w:t>
      </w:r>
      <w:r>
        <w:rPr>
          <w:spacing w:val="-3"/>
          <w:sz w:val="22"/>
        </w:rPr>
        <w:t> </w:t>
      </w:r>
      <w:r>
        <w:rPr>
          <w:sz w:val="22"/>
        </w:rPr>
        <w:t>utarbetar</w:t>
      </w:r>
      <w:r>
        <w:rPr>
          <w:spacing w:val="-6"/>
          <w:sz w:val="22"/>
        </w:rPr>
        <w:t> </w:t>
      </w:r>
      <w:r>
        <w:rPr>
          <w:sz w:val="22"/>
        </w:rPr>
        <w:t>underlag</w:t>
      </w:r>
      <w:r>
        <w:rPr>
          <w:spacing w:val="-4"/>
          <w:sz w:val="22"/>
        </w:rPr>
        <w:t> </w:t>
      </w:r>
      <w:r>
        <w:rPr>
          <w:sz w:val="22"/>
        </w:rPr>
        <w:t>för</w:t>
      </w:r>
      <w:r>
        <w:rPr>
          <w:spacing w:val="-3"/>
          <w:sz w:val="22"/>
        </w:rPr>
        <w:t> </w:t>
      </w:r>
      <w:r>
        <w:rPr>
          <w:sz w:val="22"/>
        </w:rPr>
        <w:t>budget och budgetuppföljning, ser till att föreningens skatter, avgifter och skulder betalas i rätt tid, upprättar och avger i förekommande fall allmän självdeklaration, särskild uppgift, kontrolluppgifter, uppbördsdeklaration och övriga föreskrivna uppgifter inom skatte- och avgiftsområdet, för inventarieförteckning, i vilken också av förening förvärvade priser införs, se till att såväl föreningens medlemmar i föreningens verksamhet som föreningens byggnader, idrottsmateriel, priser och övriga tillhörigheter är försäkrade på ett betryggande </w:t>
      </w:r>
      <w:r>
        <w:rPr>
          <w:spacing w:val="-2"/>
          <w:sz w:val="22"/>
        </w:rPr>
        <w:t>sätt-</w:t>
      </w:r>
    </w:p>
    <w:p>
      <w:pPr>
        <w:pStyle w:val="ListParagraph"/>
        <w:numPr>
          <w:ilvl w:val="0"/>
          <w:numId w:val="2"/>
        </w:numPr>
        <w:tabs>
          <w:tab w:pos="836" w:val="left" w:leader="none"/>
          <w:tab w:pos="837" w:val="left" w:leader="none"/>
        </w:tabs>
        <w:spacing w:line="268" w:lineRule="exact" w:before="0" w:after="0"/>
        <w:ind w:left="836" w:right="0" w:hanging="361"/>
        <w:jc w:val="left"/>
        <w:rPr>
          <w:sz w:val="22"/>
        </w:rPr>
      </w:pPr>
      <w:r>
        <w:rPr>
          <w:sz w:val="22"/>
        </w:rPr>
        <w:t>Föreningens</w:t>
      </w:r>
      <w:r>
        <w:rPr>
          <w:spacing w:val="-3"/>
          <w:sz w:val="22"/>
        </w:rPr>
        <w:t> </w:t>
      </w:r>
      <w:r>
        <w:rPr>
          <w:sz w:val="22"/>
        </w:rPr>
        <w:t>firma</w:t>
      </w:r>
      <w:r>
        <w:rPr>
          <w:spacing w:val="-4"/>
          <w:sz w:val="22"/>
        </w:rPr>
        <w:t> </w:t>
      </w:r>
      <w:r>
        <w:rPr>
          <w:sz w:val="22"/>
        </w:rPr>
        <w:t>tecknas</w:t>
      </w:r>
      <w:r>
        <w:rPr>
          <w:spacing w:val="-4"/>
          <w:sz w:val="22"/>
        </w:rPr>
        <w:t> </w:t>
      </w:r>
      <w:r>
        <w:rPr>
          <w:sz w:val="22"/>
        </w:rPr>
        <w:t>av</w:t>
      </w:r>
      <w:r>
        <w:rPr>
          <w:spacing w:val="-4"/>
          <w:sz w:val="22"/>
        </w:rPr>
        <w:t> </w:t>
      </w:r>
      <w:r>
        <w:rPr>
          <w:sz w:val="22"/>
        </w:rPr>
        <w:t>ordföranden</w:t>
      </w:r>
      <w:r>
        <w:rPr>
          <w:spacing w:val="-4"/>
          <w:sz w:val="22"/>
        </w:rPr>
        <w:t> </w:t>
      </w:r>
      <w:r>
        <w:rPr>
          <w:sz w:val="22"/>
        </w:rPr>
        <w:t>och</w:t>
      </w:r>
      <w:r>
        <w:rPr>
          <w:spacing w:val="-5"/>
          <w:sz w:val="22"/>
        </w:rPr>
        <w:t> </w:t>
      </w:r>
      <w:r>
        <w:rPr>
          <w:sz w:val="22"/>
        </w:rPr>
        <w:t>kassören</w:t>
      </w:r>
      <w:r>
        <w:rPr>
          <w:spacing w:val="-2"/>
          <w:sz w:val="22"/>
        </w:rPr>
        <w:t> </w:t>
      </w:r>
      <w:r>
        <w:rPr>
          <w:sz w:val="22"/>
        </w:rPr>
        <w:t>var</w:t>
      </w:r>
      <w:r>
        <w:rPr>
          <w:spacing w:val="-5"/>
          <w:sz w:val="22"/>
        </w:rPr>
        <w:t> </w:t>
      </w:r>
      <w:r>
        <w:rPr>
          <w:sz w:val="22"/>
        </w:rPr>
        <w:t>för</w:t>
      </w:r>
      <w:r>
        <w:rPr>
          <w:spacing w:val="-4"/>
          <w:sz w:val="22"/>
        </w:rPr>
        <w:t> sig.</w:t>
      </w:r>
    </w:p>
    <w:p>
      <w:pPr>
        <w:pStyle w:val="BodyText"/>
        <w:ind w:left="0" w:firstLine="0"/>
        <w:rPr>
          <w:sz w:val="24"/>
        </w:rPr>
      </w:pPr>
    </w:p>
    <w:p>
      <w:pPr>
        <w:pStyle w:val="BodyText"/>
        <w:spacing w:before="4"/>
        <w:ind w:left="0" w:firstLine="0"/>
        <w:rPr>
          <w:sz w:val="27"/>
        </w:rPr>
      </w:pPr>
    </w:p>
    <w:p>
      <w:pPr>
        <w:pStyle w:val="Heading1"/>
      </w:pPr>
      <w:r>
        <w:rPr/>
        <w:t>Räkenskaper</w:t>
      </w:r>
      <w:r>
        <w:rPr>
          <w:spacing w:val="-4"/>
        </w:rPr>
        <w:t> </w:t>
      </w:r>
      <w:r>
        <w:rPr/>
        <w:t>och</w:t>
      </w:r>
      <w:r>
        <w:rPr>
          <w:spacing w:val="-4"/>
        </w:rPr>
        <w:t> </w:t>
      </w:r>
      <w:r>
        <w:rPr>
          <w:spacing w:val="-2"/>
        </w:rPr>
        <w:t>revision</w:t>
      </w:r>
    </w:p>
    <w:p>
      <w:pPr>
        <w:pStyle w:val="ListParagraph"/>
        <w:numPr>
          <w:ilvl w:val="0"/>
          <w:numId w:val="2"/>
        </w:numPr>
        <w:tabs>
          <w:tab w:pos="836" w:val="left" w:leader="none"/>
          <w:tab w:pos="837" w:val="left" w:leader="none"/>
        </w:tabs>
        <w:spacing w:line="259" w:lineRule="auto" w:before="183" w:after="0"/>
        <w:ind w:left="836" w:right="486" w:hanging="360"/>
        <w:jc w:val="left"/>
        <w:rPr>
          <w:sz w:val="22"/>
        </w:rPr>
      </w:pPr>
      <w:r>
        <w:rPr>
          <w:sz w:val="22"/>
        </w:rPr>
        <w:t>Föreningens</w:t>
      </w:r>
      <w:r>
        <w:rPr>
          <w:spacing w:val="-2"/>
          <w:sz w:val="22"/>
        </w:rPr>
        <w:t> </w:t>
      </w:r>
      <w:r>
        <w:rPr>
          <w:sz w:val="22"/>
        </w:rPr>
        <w:t>räkenskapsår</w:t>
      </w:r>
      <w:r>
        <w:rPr>
          <w:spacing w:val="-7"/>
          <w:sz w:val="22"/>
        </w:rPr>
        <w:t> </w:t>
      </w:r>
      <w:r>
        <w:rPr>
          <w:sz w:val="22"/>
        </w:rPr>
        <w:t>omfattar</w:t>
      </w:r>
      <w:r>
        <w:rPr>
          <w:spacing w:val="-5"/>
          <w:sz w:val="22"/>
        </w:rPr>
        <w:t> </w:t>
      </w:r>
      <w:r>
        <w:rPr>
          <w:sz w:val="22"/>
        </w:rPr>
        <w:t>perioden</w:t>
      </w:r>
      <w:r>
        <w:rPr>
          <w:spacing w:val="-2"/>
          <w:sz w:val="22"/>
        </w:rPr>
        <w:t> </w:t>
      </w:r>
      <w:r>
        <w:rPr>
          <w:sz w:val="22"/>
        </w:rPr>
        <w:t>1</w:t>
      </w:r>
      <w:r>
        <w:rPr>
          <w:spacing w:val="-4"/>
          <w:sz w:val="22"/>
        </w:rPr>
        <w:t> </w:t>
      </w:r>
      <w:r>
        <w:rPr>
          <w:sz w:val="22"/>
        </w:rPr>
        <w:t>maj-</w:t>
      </w:r>
      <w:r>
        <w:rPr>
          <w:spacing w:val="-5"/>
          <w:sz w:val="22"/>
        </w:rPr>
        <w:t> </w:t>
      </w:r>
      <w:r>
        <w:rPr>
          <w:sz w:val="22"/>
        </w:rPr>
        <w:t>30</w:t>
      </w:r>
      <w:r>
        <w:rPr>
          <w:spacing w:val="-2"/>
          <w:sz w:val="22"/>
        </w:rPr>
        <w:t> </w:t>
      </w:r>
      <w:r>
        <w:rPr>
          <w:sz w:val="22"/>
        </w:rPr>
        <w:t>april.</w:t>
      </w:r>
      <w:r>
        <w:rPr>
          <w:spacing w:val="-3"/>
          <w:sz w:val="22"/>
        </w:rPr>
        <w:t> </w:t>
      </w:r>
      <w:r>
        <w:rPr>
          <w:sz w:val="22"/>
        </w:rPr>
        <w:t>Räkenskaperna</w:t>
      </w:r>
      <w:r>
        <w:rPr>
          <w:spacing w:val="-2"/>
          <w:sz w:val="22"/>
        </w:rPr>
        <w:t> </w:t>
      </w:r>
      <w:r>
        <w:rPr>
          <w:sz w:val="22"/>
        </w:rPr>
        <w:t>skall</w:t>
      </w:r>
      <w:r>
        <w:rPr>
          <w:spacing w:val="-2"/>
          <w:sz w:val="22"/>
        </w:rPr>
        <w:t> </w:t>
      </w:r>
      <w:r>
        <w:rPr>
          <w:sz w:val="22"/>
        </w:rPr>
        <w:t>snarast möjligt efter räkenskapsårets utgång och senast 30 dagar före årsmötet överlämnas till revisorn för granskning.</w:t>
      </w:r>
    </w:p>
    <w:p>
      <w:pPr>
        <w:pStyle w:val="ListParagraph"/>
        <w:numPr>
          <w:ilvl w:val="0"/>
          <w:numId w:val="2"/>
        </w:numPr>
        <w:tabs>
          <w:tab w:pos="836" w:val="left" w:leader="none"/>
          <w:tab w:pos="837" w:val="left" w:leader="none"/>
        </w:tabs>
        <w:spacing w:line="259" w:lineRule="auto" w:before="0" w:after="0"/>
        <w:ind w:left="836" w:right="315" w:hanging="360"/>
        <w:jc w:val="left"/>
        <w:rPr>
          <w:sz w:val="22"/>
        </w:rPr>
      </w:pPr>
      <w:r>
        <w:rPr>
          <w:sz w:val="22"/>
        </w:rPr>
        <w:t>Revisor</w:t>
      </w:r>
      <w:r>
        <w:rPr>
          <w:spacing w:val="-3"/>
          <w:sz w:val="22"/>
        </w:rPr>
        <w:t> </w:t>
      </w:r>
      <w:r>
        <w:rPr>
          <w:sz w:val="22"/>
        </w:rPr>
        <w:t>och</w:t>
      </w:r>
      <w:r>
        <w:rPr>
          <w:spacing w:val="-1"/>
          <w:sz w:val="22"/>
        </w:rPr>
        <w:t> </w:t>
      </w:r>
      <w:r>
        <w:rPr>
          <w:sz w:val="22"/>
        </w:rPr>
        <w:t>revisorssuppleant</w:t>
      </w:r>
      <w:r>
        <w:rPr>
          <w:spacing w:val="-1"/>
          <w:sz w:val="22"/>
        </w:rPr>
        <w:t> </w:t>
      </w:r>
      <w:r>
        <w:rPr>
          <w:sz w:val="22"/>
        </w:rPr>
        <w:t>väljs</w:t>
      </w:r>
      <w:r>
        <w:rPr>
          <w:spacing w:val="-4"/>
          <w:sz w:val="22"/>
        </w:rPr>
        <w:t> </w:t>
      </w:r>
      <w:r>
        <w:rPr>
          <w:sz w:val="22"/>
        </w:rPr>
        <w:t>på</w:t>
      </w:r>
      <w:r>
        <w:rPr>
          <w:spacing w:val="-1"/>
          <w:sz w:val="22"/>
        </w:rPr>
        <w:t> </w:t>
      </w:r>
      <w:r>
        <w:rPr>
          <w:sz w:val="22"/>
        </w:rPr>
        <w:t>årsmöte</w:t>
      </w:r>
      <w:r>
        <w:rPr>
          <w:spacing w:val="-1"/>
          <w:sz w:val="22"/>
        </w:rPr>
        <w:t> </w:t>
      </w:r>
      <w:r>
        <w:rPr>
          <w:sz w:val="22"/>
        </w:rPr>
        <w:t>för</w:t>
      </w:r>
      <w:r>
        <w:rPr>
          <w:spacing w:val="-3"/>
          <w:sz w:val="22"/>
        </w:rPr>
        <w:t> </w:t>
      </w:r>
      <w:r>
        <w:rPr>
          <w:sz w:val="22"/>
        </w:rPr>
        <w:t>en</w:t>
      </w:r>
      <w:r>
        <w:rPr>
          <w:spacing w:val="-3"/>
          <w:sz w:val="22"/>
        </w:rPr>
        <w:t> </w:t>
      </w:r>
      <w:r>
        <w:rPr>
          <w:sz w:val="22"/>
        </w:rPr>
        <w:t>period</w:t>
      </w:r>
      <w:r>
        <w:rPr>
          <w:spacing w:val="-4"/>
          <w:sz w:val="22"/>
        </w:rPr>
        <w:t> </w:t>
      </w:r>
      <w:r>
        <w:rPr>
          <w:sz w:val="22"/>
        </w:rPr>
        <w:t>om</w:t>
      </w:r>
      <w:r>
        <w:rPr>
          <w:spacing w:val="-3"/>
          <w:sz w:val="22"/>
        </w:rPr>
        <w:t> </w:t>
      </w:r>
      <w:r>
        <w:rPr>
          <w:sz w:val="22"/>
        </w:rPr>
        <w:t>två</w:t>
      </w:r>
      <w:r>
        <w:rPr>
          <w:spacing w:val="-1"/>
          <w:sz w:val="22"/>
        </w:rPr>
        <w:t> </w:t>
      </w:r>
      <w:r>
        <w:rPr>
          <w:sz w:val="22"/>
        </w:rPr>
        <w:t>år.</w:t>
      </w:r>
      <w:r>
        <w:rPr>
          <w:spacing w:val="-4"/>
          <w:sz w:val="22"/>
        </w:rPr>
        <w:t> </w:t>
      </w:r>
      <w:r>
        <w:rPr>
          <w:sz w:val="22"/>
        </w:rPr>
        <w:t>Det</w:t>
      </w:r>
      <w:r>
        <w:rPr>
          <w:spacing w:val="-3"/>
          <w:sz w:val="22"/>
        </w:rPr>
        <w:t> </w:t>
      </w:r>
      <w:r>
        <w:rPr>
          <w:sz w:val="22"/>
        </w:rPr>
        <w:t>åligger</w:t>
      </w:r>
      <w:r>
        <w:rPr>
          <w:spacing w:val="-1"/>
          <w:sz w:val="22"/>
        </w:rPr>
        <w:t> </w:t>
      </w:r>
      <w:r>
        <w:rPr>
          <w:sz w:val="22"/>
        </w:rPr>
        <w:t>revisorn att granska den löpande förvaltningen i föreningen för det senaste räkenskapsåret och att senast två veckor före årsmöte avge sin revisionsberättelse.</w:t>
      </w:r>
    </w:p>
    <w:p>
      <w:pPr>
        <w:spacing w:after="0" w:line="259" w:lineRule="auto"/>
        <w:jc w:val="left"/>
        <w:rPr>
          <w:sz w:val="22"/>
        </w:rPr>
        <w:sectPr>
          <w:pgSz w:w="11910" w:h="16840"/>
          <w:pgMar w:top="1360" w:bottom="280" w:left="1300" w:right="1300"/>
        </w:sectPr>
      </w:pPr>
    </w:p>
    <w:p>
      <w:pPr>
        <w:pStyle w:val="Heading2"/>
        <w:rPr>
          <w:i/>
        </w:rPr>
      </w:pPr>
      <w:r>
        <w:rPr>
          <w:i/>
          <w:spacing w:val="-2"/>
        </w:rPr>
        <w:t>Föreningsstyrelsens</w:t>
      </w:r>
      <w:r>
        <w:rPr>
          <w:i/>
          <w:spacing w:val="21"/>
        </w:rPr>
        <w:t> </w:t>
      </w:r>
      <w:r>
        <w:rPr>
          <w:i/>
          <w:spacing w:val="-2"/>
        </w:rPr>
        <w:t>ansvar</w:t>
      </w:r>
    </w:p>
    <w:p>
      <w:pPr>
        <w:spacing w:line="259" w:lineRule="auto" w:before="183"/>
        <w:ind w:left="476" w:right="180" w:firstLine="0"/>
        <w:jc w:val="left"/>
        <w:rPr>
          <w:i/>
          <w:sz w:val="22"/>
        </w:rPr>
      </w:pPr>
      <w:r>
        <w:rPr>
          <w:i/>
          <w:sz w:val="22"/>
        </w:rPr>
        <w:t>När</w:t>
      </w:r>
      <w:r>
        <w:rPr>
          <w:i/>
          <w:spacing w:val="-1"/>
          <w:sz w:val="22"/>
        </w:rPr>
        <w:t> </w:t>
      </w:r>
      <w:r>
        <w:rPr>
          <w:i/>
          <w:sz w:val="22"/>
        </w:rPr>
        <w:t>en</w:t>
      </w:r>
      <w:r>
        <w:rPr>
          <w:i/>
          <w:spacing w:val="-2"/>
          <w:sz w:val="22"/>
        </w:rPr>
        <w:t> </w:t>
      </w:r>
      <w:r>
        <w:rPr>
          <w:i/>
          <w:sz w:val="22"/>
        </w:rPr>
        <w:t>person</w:t>
      </w:r>
      <w:r>
        <w:rPr>
          <w:i/>
          <w:spacing w:val="-2"/>
          <w:sz w:val="22"/>
        </w:rPr>
        <w:t> </w:t>
      </w:r>
      <w:r>
        <w:rPr>
          <w:i/>
          <w:sz w:val="22"/>
        </w:rPr>
        <w:t>blir</w:t>
      </w:r>
      <w:r>
        <w:rPr>
          <w:i/>
          <w:spacing w:val="-4"/>
          <w:sz w:val="22"/>
        </w:rPr>
        <w:t> </w:t>
      </w:r>
      <w:r>
        <w:rPr>
          <w:i/>
          <w:sz w:val="22"/>
        </w:rPr>
        <w:t>vald</w:t>
      </w:r>
      <w:r>
        <w:rPr>
          <w:i/>
          <w:spacing w:val="-4"/>
          <w:sz w:val="22"/>
        </w:rPr>
        <w:t> </w:t>
      </w:r>
      <w:r>
        <w:rPr>
          <w:i/>
          <w:sz w:val="22"/>
        </w:rPr>
        <w:t>till</w:t>
      </w:r>
      <w:r>
        <w:rPr>
          <w:i/>
          <w:spacing w:val="-4"/>
          <w:sz w:val="22"/>
        </w:rPr>
        <w:t> </w:t>
      </w:r>
      <w:r>
        <w:rPr>
          <w:i/>
          <w:sz w:val="22"/>
        </w:rPr>
        <w:t>styrelseledamot</w:t>
      </w:r>
      <w:r>
        <w:rPr>
          <w:i/>
          <w:spacing w:val="-4"/>
          <w:sz w:val="22"/>
        </w:rPr>
        <w:t> </w:t>
      </w:r>
      <w:r>
        <w:rPr>
          <w:i/>
          <w:sz w:val="22"/>
        </w:rPr>
        <w:t>på</w:t>
      </w:r>
      <w:r>
        <w:rPr>
          <w:i/>
          <w:spacing w:val="-3"/>
          <w:sz w:val="22"/>
        </w:rPr>
        <w:t> </w:t>
      </w:r>
      <w:r>
        <w:rPr>
          <w:i/>
          <w:sz w:val="22"/>
        </w:rPr>
        <w:t>föreningens</w:t>
      </w:r>
      <w:r>
        <w:rPr>
          <w:i/>
          <w:spacing w:val="-2"/>
          <w:sz w:val="22"/>
        </w:rPr>
        <w:t> </w:t>
      </w:r>
      <w:r>
        <w:rPr>
          <w:i/>
          <w:sz w:val="22"/>
        </w:rPr>
        <w:t>årsmöte</w:t>
      </w:r>
      <w:r>
        <w:rPr>
          <w:i/>
          <w:spacing w:val="-4"/>
          <w:sz w:val="22"/>
        </w:rPr>
        <w:t> </w:t>
      </w:r>
      <w:r>
        <w:rPr>
          <w:i/>
          <w:sz w:val="22"/>
        </w:rPr>
        <w:t>inträdet</w:t>
      </w:r>
      <w:r>
        <w:rPr>
          <w:i/>
          <w:spacing w:val="-2"/>
          <w:sz w:val="22"/>
        </w:rPr>
        <w:t> </w:t>
      </w:r>
      <w:r>
        <w:rPr>
          <w:i/>
          <w:sz w:val="22"/>
        </w:rPr>
        <w:t>ansvarstagande.</w:t>
      </w:r>
      <w:r>
        <w:rPr>
          <w:i/>
          <w:spacing w:val="-2"/>
          <w:sz w:val="22"/>
        </w:rPr>
        <w:t> </w:t>
      </w:r>
      <w:r>
        <w:rPr>
          <w:i/>
          <w:sz w:val="22"/>
        </w:rPr>
        <w:t>Han</w:t>
      </w:r>
      <w:r>
        <w:rPr>
          <w:i/>
          <w:sz w:val="22"/>
        </w:rPr>
        <w:t> eller hon har genom valet fått övriga medlemmars förtroende att sköta föreningens förvaltning och förväntas göra det inom härför angivna ramar. i styrelsen ledamöterna så liggande ingår särskilt att tillse att för föreningen gällande lagar och bindande regler iakttas, att verkställa av årsmötet fattade beslut, att planera, leda och fördela arbetet inom föreningen, att ansvara för och förvalta föreningens medel, att tillställa revisorerna räkenskaper med mera samt att förbereda årsmöte.</w:t>
      </w:r>
    </w:p>
    <w:p>
      <w:pPr>
        <w:spacing w:line="259" w:lineRule="auto" w:before="158"/>
        <w:ind w:left="476" w:right="44" w:firstLine="0"/>
        <w:jc w:val="left"/>
        <w:rPr>
          <w:i/>
          <w:sz w:val="22"/>
        </w:rPr>
      </w:pPr>
      <w:r>
        <w:rPr>
          <w:i/>
          <w:sz w:val="22"/>
        </w:rPr>
        <w:t>Ankommer på varje enskild styrelseledamot att utföra sitt uppdrag på ett korrekt, lojalt och</w:t>
      </w:r>
      <w:r>
        <w:rPr>
          <w:i/>
          <w:sz w:val="22"/>
        </w:rPr>
        <w:t> omsorgsfullt</w:t>
      </w:r>
      <w:r>
        <w:rPr>
          <w:i/>
          <w:spacing w:val="-2"/>
          <w:sz w:val="22"/>
        </w:rPr>
        <w:t> </w:t>
      </w:r>
      <w:r>
        <w:rPr>
          <w:i/>
          <w:sz w:val="22"/>
        </w:rPr>
        <w:t>sätt.</w:t>
      </w:r>
      <w:r>
        <w:rPr>
          <w:i/>
          <w:spacing w:val="-2"/>
          <w:sz w:val="22"/>
        </w:rPr>
        <w:t> </w:t>
      </w:r>
      <w:r>
        <w:rPr>
          <w:i/>
          <w:sz w:val="22"/>
        </w:rPr>
        <w:t>skulle</w:t>
      </w:r>
      <w:r>
        <w:rPr>
          <w:i/>
          <w:spacing w:val="-5"/>
          <w:sz w:val="22"/>
        </w:rPr>
        <w:t> </w:t>
      </w:r>
      <w:r>
        <w:rPr>
          <w:i/>
          <w:sz w:val="22"/>
        </w:rPr>
        <w:t>styrelseledamot</w:t>
      </w:r>
      <w:r>
        <w:rPr>
          <w:i/>
          <w:spacing w:val="-1"/>
          <w:sz w:val="22"/>
        </w:rPr>
        <w:t> </w:t>
      </w:r>
      <w:r>
        <w:rPr>
          <w:i/>
          <w:sz w:val="22"/>
        </w:rPr>
        <w:t>inte</w:t>
      </w:r>
      <w:r>
        <w:rPr>
          <w:i/>
          <w:spacing w:val="-2"/>
          <w:sz w:val="22"/>
        </w:rPr>
        <w:t> </w:t>
      </w:r>
      <w:r>
        <w:rPr>
          <w:i/>
          <w:sz w:val="22"/>
        </w:rPr>
        <w:t>leva</w:t>
      </w:r>
      <w:r>
        <w:rPr>
          <w:i/>
          <w:spacing w:val="-2"/>
          <w:sz w:val="22"/>
        </w:rPr>
        <w:t> </w:t>
      </w:r>
      <w:r>
        <w:rPr>
          <w:i/>
          <w:sz w:val="22"/>
        </w:rPr>
        <w:t>upp</w:t>
      </w:r>
      <w:r>
        <w:rPr>
          <w:i/>
          <w:spacing w:val="-5"/>
          <w:sz w:val="22"/>
        </w:rPr>
        <w:t> </w:t>
      </w:r>
      <w:r>
        <w:rPr>
          <w:i/>
          <w:sz w:val="22"/>
        </w:rPr>
        <w:t>till</w:t>
      </w:r>
      <w:r>
        <w:rPr>
          <w:i/>
          <w:spacing w:val="-3"/>
          <w:sz w:val="22"/>
        </w:rPr>
        <w:t> </w:t>
      </w:r>
      <w:r>
        <w:rPr>
          <w:i/>
          <w:sz w:val="22"/>
        </w:rPr>
        <w:t>detta</w:t>
      </w:r>
      <w:r>
        <w:rPr>
          <w:i/>
          <w:spacing w:val="-1"/>
          <w:sz w:val="22"/>
        </w:rPr>
        <w:t> </w:t>
      </w:r>
      <w:r>
        <w:rPr>
          <w:i/>
          <w:sz w:val="22"/>
        </w:rPr>
        <w:t>finns</w:t>
      </w:r>
      <w:r>
        <w:rPr>
          <w:i/>
          <w:spacing w:val="-4"/>
          <w:sz w:val="22"/>
        </w:rPr>
        <w:t> </w:t>
      </w:r>
      <w:r>
        <w:rPr>
          <w:i/>
          <w:sz w:val="22"/>
        </w:rPr>
        <w:t>risk</w:t>
      </w:r>
      <w:r>
        <w:rPr>
          <w:i/>
          <w:spacing w:val="-1"/>
          <w:sz w:val="22"/>
        </w:rPr>
        <w:t> </w:t>
      </w:r>
      <w:r>
        <w:rPr>
          <w:i/>
          <w:sz w:val="22"/>
        </w:rPr>
        <w:t>för</w:t>
      </w:r>
      <w:r>
        <w:rPr>
          <w:i/>
          <w:spacing w:val="-1"/>
          <w:sz w:val="22"/>
        </w:rPr>
        <w:t> </w:t>
      </w:r>
      <w:r>
        <w:rPr>
          <w:i/>
          <w:sz w:val="22"/>
        </w:rPr>
        <w:t>att</w:t>
      </w:r>
      <w:r>
        <w:rPr>
          <w:i/>
          <w:spacing w:val="-4"/>
          <w:sz w:val="22"/>
        </w:rPr>
        <w:t> </w:t>
      </w:r>
      <w:r>
        <w:rPr>
          <w:i/>
          <w:sz w:val="22"/>
        </w:rPr>
        <w:t>han</w:t>
      </w:r>
      <w:r>
        <w:rPr>
          <w:i/>
          <w:spacing w:val="-3"/>
          <w:sz w:val="22"/>
        </w:rPr>
        <w:t> </w:t>
      </w:r>
      <w:r>
        <w:rPr>
          <w:i/>
          <w:sz w:val="22"/>
        </w:rPr>
        <w:t>eller</w:t>
      </w:r>
      <w:r>
        <w:rPr>
          <w:i/>
          <w:spacing w:val="-2"/>
          <w:sz w:val="22"/>
        </w:rPr>
        <w:t> </w:t>
      </w:r>
      <w:r>
        <w:rPr>
          <w:i/>
          <w:sz w:val="22"/>
        </w:rPr>
        <w:t>hon</w:t>
      </w:r>
      <w:r>
        <w:rPr>
          <w:i/>
          <w:spacing w:val="-5"/>
          <w:sz w:val="22"/>
        </w:rPr>
        <w:t> </w:t>
      </w:r>
      <w:r>
        <w:rPr>
          <w:i/>
          <w:sz w:val="22"/>
        </w:rPr>
        <w:t>kan bli personligen ansvarig för den skada som åsamkas föreningen.</w:t>
      </w:r>
    </w:p>
    <w:p>
      <w:pPr>
        <w:spacing w:line="259" w:lineRule="auto" w:before="160"/>
        <w:ind w:left="476" w:right="68" w:firstLine="0"/>
        <w:jc w:val="left"/>
        <w:rPr>
          <w:i/>
          <w:sz w:val="22"/>
        </w:rPr>
      </w:pPr>
      <w:r>
        <w:rPr>
          <w:i/>
          <w:sz w:val="22"/>
        </w:rPr>
        <w:t>För ideella föreningar, liksom för andra samverkansformer som är en juridisk person, gäller dock</w:t>
      </w:r>
      <w:r>
        <w:rPr>
          <w:i/>
          <w:sz w:val="22"/>
        </w:rPr>
        <w:t> som huvudregel att det är den juridiska personen som med sina tillgångar svarar för föreningens åtaganden. Styrelsen och medlemmarna går fria från ansvar så länge som verksamheten har skötts</w:t>
      </w:r>
      <w:r>
        <w:rPr>
          <w:i/>
          <w:spacing w:val="-1"/>
          <w:sz w:val="22"/>
        </w:rPr>
        <w:t> </w:t>
      </w:r>
      <w:r>
        <w:rPr>
          <w:i/>
          <w:sz w:val="22"/>
        </w:rPr>
        <w:t>på</w:t>
      </w:r>
      <w:r>
        <w:rPr>
          <w:i/>
          <w:spacing w:val="-2"/>
          <w:sz w:val="22"/>
        </w:rPr>
        <w:t> </w:t>
      </w:r>
      <w:r>
        <w:rPr>
          <w:i/>
          <w:sz w:val="22"/>
        </w:rPr>
        <w:t>ett</w:t>
      </w:r>
      <w:r>
        <w:rPr>
          <w:i/>
          <w:spacing w:val="-1"/>
          <w:sz w:val="22"/>
        </w:rPr>
        <w:t> </w:t>
      </w:r>
      <w:r>
        <w:rPr>
          <w:i/>
          <w:sz w:val="22"/>
        </w:rPr>
        <w:t>korrekt</w:t>
      </w:r>
      <w:r>
        <w:rPr>
          <w:i/>
          <w:spacing w:val="-1"/>
          <w:sz w:val="22"/>
        </w:rPr>
        <w:t> </w:t>
      </w:r>
      <w:r>
        <w:rPr>
          <w:i/>
          <w:sz w:val="22"/>
        </w:rPr>
        <w:t>och</w:t>
      </w:r>
      <w:r>
        <w:rPr>
          <w:i/>
          <w:spacing w:val="-5"/>
          <w:sz w:val="22"/>
        </w:rPr>
        <w:t> </w:t>
      </w:r>
      <w:r>
        <w:rPr>
          <w:i/>
          <w:sz w:val="22"/>
        </w:rPr>
        <w:t>riktigt</w:t>
      </w:r>
      <w:r>
        <w:rPr>
          <w:i/>
          <w:spacing w:val="-1"/>
          <w:sz w:val="22"/>
        </w:rPr>
        <w:t> </w:t>
      </w:r>
      <w:r>
        <w:rPr>
          <w:i/>
          <w:sz w:val="22"/>
        </w:rPr>
        <w:t>sätt.</w:t>
      </w:r>
      <w:r>
        <w:rPr>
          <w:i/>
          <w:spacing w:val="-4"/>
          <w:sz w:val="22"/>
        </w:rPr>
        <w:t> </w:t>
      </w:r>
      <w:r>
        <w:rPr>
          <w:i/>
          <w:sz w:val="22"/>
        </w:rPr>
        <w:t>I</w:t>
      </w:r>
      <w:r>
        <w:rPr>
          <w:i/>
          <w:spacing w:val="-1"/>
          <w:sz w:val="22"/>
        </w:rPr>
        <w:t> </w:t>
      </w:r>
      <w:r>
        <w:rPr>
          <w:i/>
          <w:sz w:val="22"/>
        </w:rPr>
        <w:t>själva</w:t>
      </w:r>
      <w:r>
        <w:rPr>
          <w:i/>
          <w:spacing w:val="-2"/>
          <w:sz w:val="22"/>
        </w:rPr>
        <w:t> </w:t>
      </w:r>
      <w:r>
        <w:rPr>
          <w:i/>
          <w:sz w:val="22"/>
        </w:rPr>
        <w:t>verket</w:t>
      </w:r>
      <w:r>
        <w:rPr>
          <w:i/>
          <w:spacing w:val="-3"/>
          <w:sz w:val="22"/>
        </w:rPr>
        <w:t> </w:t>
      </w:r>
      <w:r>
        <w:rPr>
          <w:i/>
          <w:sz w:val="22"/>
        </w:rPr>
        <w:t>kan</w:t>
      </w:r>
      <w:r>
        <w:rPr>
          <w:i/>
          <w:spacing w:val="-2"/>
          <w:sz w:val="22"/>
        </w:rPr>
        <w:t> </w:t>
      </w:r>
      <w:r>
        <w:rPr>
          <w:i/>
          <w:sz w:val="22"/>
        </w:rPr>
        <w:t>man</w:t>
      </w:r>
      <w:r>
        <w:rPr>
          <w:i/>
          <w:spacing w:val="-2"/>
          <w:sz w:val="22"/>
        </w:rPr>
        <w:t> </w:t>
      </w:r>
      <w:r>
        <w:rPr>
          <w:i/>
          <w:sz w:val="22"/>
        </w:rPr>
        <w:t>säga</w:t>
      </w:r>
      <w:r>
        <w:rPr>
          <w:i/>
          <w:spacing w:val="-2"/>
          <w:sz w:val="22"/>
        </w:rPr>
        <w:t> </w:t>
      </w:r>
      <w:r>
        <w:rPr>
          <w:i/>
          <w:sz w:val="22"/>
        </w:rPr>
        <w:t>att</w:t>
      </w:r>
      <w:r>
        <w:rPr>
          <w:i/>
          <w:spacing w:val="-3"/>
          <w:sz w:val="22"/>
        </w:rPr>
        <w:t> </w:t>
      </w:r>
      <w:r>
        <w:rPr>
          <w:i/>
          <w:sz w:val="22"/>
        </w:rPr>
        <w:t>medlemmarna</w:t>
      </w:r>
      <w:r>
        <w:rPr>
          <w:i/>
          <w:spacing w:val="-2"/>
          <w:sz w:val="22"/>
        </w:rPr>
        <w:t> </w:t>
      </w:r>
      <w:r>
        <w:rPr>
          <w:i/>
          <w:sz w:val="22"/>
        </w:rPr>
        <w:t>i</w:t>
      </w:r>
      <w:r>
        <w:rPr>
          <w:i/>
          <w:spacing w:val="-1"/>
          <w:sz w:val="22"/>
        </w:rPr>
        <w:t> </w:t>
      </w:r>
      <w:r>
        <w:rPr>
          <w:i/>
          <w:sz w:val="22"/>
        </w:rPr>
        <w:t>princip</w:t>
      </w:r>
      <w:r>
        <w:rPr>
          <w:i/>
          <w:spacing w:val="-2"/>
          <w:sz w:val="22"/>
        </w:rPr>
        <w:t> </w:t>
      </w:r>
      <w:r>
        <w:rPr>
          <w:i/>
          <w:sz w:val="22"/>
        </w:rPr>
        <w:t>alltid går fria från ansvar. Styrelsen och eventuella andra föreningsföreträdare kan dock under vissa förutsättningar ställas till ansvar bland annat på grund av att det är dessa personer som anförtrotts uppdraget att sköta föreningens angelägenheter.</w:t>
      </w:r>
    </w:p>
    <w:p>
      <w:pPr>
        <w:spacing w:line="256" w:lineRule="auto" w:before="159"/>
        <w:ind w:left="476" w:right="0" w:firstLine="0"/>
        <w:jc w:val="left"/>
        <w:rPr>
          <w:i/>
          <w:sz w:val="22"/>
        </w:rPr>
      </w:pPr>
      <w:r>
        <w:rPr>
          <w:i/>
          <w:sz w:val="22"/>
        </w:rPr>
        <w:t>Ansvarigheten</w:t>
      </w:r>
      <w:r>
        <w:rPr>
          <w:i/>
          <w:spacing w:val="-5"/>
          <w:sz w:val="22"/>
        </w:rPr>
        <w:t> </w:t>
      </w:r>
      <w:r>
        <w:rPr>
          <w:i/>
          <w:sz w:val="22"/>
        </w:rPr>
        <w:t>kan</w:t>
      </w:r>
      <w:r>
        <w:rPr>
          <w:i/>
          <w:spacing w:val="-4"/>
          <w:sz w:val="22"/>
        </w:rPr>
        <w:t> </w:t>
      </w:r>
      <w:r>
        <w:rPr>
          <w:i/>
          <w:sz w:val="22"/>
        </w:rPr>
        <w:t>förenklat</w:t>
      </w:r>
      <w:r>
        <w:rPr>
          <w:i/>
          <w:spacing w:val="-3"/>
          <w:sz w:val="22"/>
        </w:rPr>
        <w:t> </w:t>
      </w:r>
      <w:r>
        <w:rPr>
          <w:i/>
          <w:sz w:val="22"/>
        </w:rPr>
        <w:t>indelas</w:t>
      </w:r>
      <w:r>
        <w:rPr>
          <w:i/>
          <w:spacing w:val="-3"/>
          <w:sz w:val="22"/>
        </w:rPr>
        <w:t> </w:t>
      </w:r>
      <w:r>
        <w:rPr>
          <w:i/>
          <w:sz w:val="22"/>
        </w:rPr>
        <w:t>i</w:t>
      </w:r>
      <w:r>
        <w:rPr>
          <w:i/>
          <w:spacing w:val="-3"/>
          <w:sz w:val="22"/>
        </w:rPr>
        <w:t> </w:t>
      </w:r>
      <w:r>
        <w:rPr>
          <w:i/>
          <w:sz w:val="22"/>
        </w:rPr>
        <w:t>tre</w:t>
      </w:r>
      <w:r>
        <w:rPr>
          <w:i/>
          <w:spacing w:val="-6"/>
          <w:sz w:val="22"/>
        </w:rPr>
        <w:t> </w:t>
      </w:r>
      <w:r>
        <w:rPr>
          <w:i/>
          <w:sz w:val="22"/>
        </w:rPr>
        <w:t>områden;</w:t>
      </w:r>
      <w:r>
        <w:rPr>
          <w:i/>
          <w:spacing w:val="-3"/>
          <w:sz w:val="22"/>
        </w:rPr>
        <w:t> </w:t>
      </w:r>
      <w:r>
        <w:rPr>
          <w:i/>
          <w:sz w:val="22"/>
        </w:rPr>
        <w:t>skadeståndsansvar,</w:t>
      </w:r>
      <w:r>
        <w:rPr>
          <w:i/>
          <w:spacing w:val="-6"/>
          <w:sz w:val="22"/>
        </w:rPr>
        <w:t> </w:t>
      </w:r>
      <w:r>
        <w:rPr>
          <w:i/>
          <w:sz w:val="22"/>
        </w:rPr>
        <w:t>straffrättsligt</w:t>
      </w:r>
      <w:r>
        <w:rPr>
          <w:i/>
          <w:spacing w:val="-3"/>
          <w:sz w:val="22"/>
        </w:rPr>
        <w:t> </w:t>
      </w:r>
      <w:r>
        <w:rPr>
          <w:i/>
          <w:sz w:val="22"/>
        </w:rPr>
        <w:t>ansvar</w:t>
      </w:r>
      <w:r>
        <w:rPr>
          <w:i/>
          <w:sz w:val="22"/>
        </w:rPr>
        <w:t> respektive personligt betalningsansvar.</w:t>
      </w:r>
    </w:p>
    <w:p>
      <w:pPr>
        <w:pStyle w:val="Heading2"/>
        <w:spacing w:before="164"/>
        <w:rPr>
          <w:i/>
        </w:rPr>
      </w:pPr>
      <w:r>
        <w:rPr>
          <w:i/>
          <w:spacing w:val="-2"/>
        </w:rPr>
        <w:t>Skadeståndsansvar</w:t>
      </w:r>
    </w:p>
    <w:p>
      <w:pPr>
        <w:spacing w:line="259" w:lineRule="auto" w:before="181"/>
        <w:ind w:left="476" w:right="0" w:firstLine="0"/>
        <w:jc w:val="left"/>
        <w:rPr>
          <w:i/>
          <w:sz w:val="22"/>
        </w:rPr>
      </w:pPr>
      <w:r>
        <w:rPr>
          <w:i/>
          <w:sz w:val="22"/>
        </w:rPr>
        <w:t>Den som har fått medlemmarnas (årsmötets) förtroende att sköta föreningens angelägenheter,</w:t>
      </w:r>
      <w:r>
        <w:rPr>
          <w:i/>
          <w:sz w:val="22"/>
        </w:rPr>
        <w:t> eller den som styrelsen har fått rätt att företräda föreningen, och som uppsåtligen eller av vårdslöshet</w:t>
      </w:r>
      <w:r>
        <w:rPr>
          <w:i/>
          <w:spacing w:val="-6"/>
          <w:sz w:val="22"/>
        </w:rPr>
        <w:t> </w:t>
      </w:r>
      <w:r>
        <w:rPr>
          <w:i/>
          <w:sz w:val="22"/>
        </w:rPr>
        <w:t>vid</w:t>
      </w:r>
      <w:r>
        <w:rPr>
          <w:i/>
          <w:spacing w:val="-3"/>
          <w:sz w:val="22"/>
        </w:rPr>
        <w:t> </w:t>
      </w:r>
      <w:r>
        <w:rPr>
          <w:i/>
          <w:sz w:val="22"/>
        </w:rPr>
        <w:t>fullgörande</w:t>
      </w:r>
      <w:r>
        <w:rPr>
          <w:i/>
          <w:spacing w:val="-6"/>
          <w:sz w:val="22"/>
        </w:rPr>
        <w:t> </w:t>
      </w:r>
      <w:r>
        <w:rPr>
          <w:i/>
          <w:sz w:val="22"/>
        </w:rPr>
        <w:t>av</w:t>
      </w:r>
      <w:r>
        <w:rPr>
          <w:i/>
          <w:spacing w:val="-3"/>
          <w:sz w:val="22"/>
        </w:rPr>
        <w:t> </w:t>
      </w:r>
      <w:r>
        <w:rPr>
          <w:i/>
          <w:sz w:val="22"/>
        </w:rPr>
        <w:t>uppdraget</w:t>
      </w:r>
      <w:r>
        <w:rPr>
          <w:i/>
          <w:spacing w:val="-2"/>
          <w:sz w:val="22"/>
        </w:rPr>
        <w:t> </w:t>
      </w:r>
      <w:r>
        <w:rPr>
          <w:i/>
          <w:sz w:val="22"/>
        </w:rPr>
        <w:t>orsakar</w:t>
      </w:r>
      <w:r>
        <w:rPr>
          <w:i/>
          <w:spacing w:val="-2"/>
          <w:sz w:val="22"/>
        </w:rPr>
        <w:t> </w:t>
      </w:r>
      <w:r>
        <w:rPr>
          <w:i/>
          <w:sz w:val="22"/>
        </w:rPr>
        <w:t>föreningen</w:t>
      </w:r>
      <w:r>
        <w:rPr>
          <w:i/>
          <w:spacing w:val="-3"/>
          <w:sz w:val="22"/>
        </w:rPr>
        <w:t> </w:t>
      </w:r>
      <w:r>
        <w:rPr>
          <w:i/>
          <w:sz w:val="22"/>
        </w:rPr>
        <w:t>skada</w:t>
      </w:r>
      <w:r>
        <w:rPr>
          <w:i/>
          <w:spacing w:val="-4"/>
          <w:sz w:val="22"/>
        </w:rPr>
        <w:t> </w:t>
      </w:r>
      <w:r>
        <w:rPr>
          <w:i/>
          <w:sz w:val="22"/>
        </w:rPr>
        <w:t>kan</w:t>
      </w:r>
      <w:r>
        <w:rPr>
          <w:i/>
          <w:spacing w:val="-4"/>
          <w:sz w:val="22"/>
        </w:rPr>
        <w:t> </w:t>
      </w:r>
      <w:r>
        <w:rPr>
          <w:i/>
          <w:sz w:val="22"/>
        </w:rPr>
        <w:t>bli</w:t>
      </w:r>
      <w:r>
        <w:rPr>
          <w:i/>
          <w:spacing w:val="-3"/>
          <w:sz w:val="22"/>
        </w:rPr>
        <w:t> </w:t>
      </w:r>
      <w:r>
        <w:rPr>
          <w:i/>
          <w:sz w:val="22"/>
        </w:rPr>
        <w:t>skadeståndsansvarig. Skadeståndsskyldighet kan föreligga både mot föreningen och mot utomstående.</w:t>
      </w:r>
    </w:p>
    <w:p>
      <w:pPr>
        <w:spacing w:line="259" w:lineRule="auto" w:before="160"/>
        <w:ind w:left="476" w:right="141" w:firstLine="0"/>
        <w:jc w:val="left"/>
        <w:rPr>
          <w:i/>
          <w:sz w:val="22"/>
        </w:rPr>
      </w:pPr>
      <w:r>
        <w:rPr>
          <w:i/>
          <w:sz w:val="22"/>
        </w:rPr>
        <w:t>Fråga om ansvar för föreningens företrädare gentemot föreningen uppkommer normalt vid</w:t>
      </w:r>
      <w:r>
        <w:rPr>
          <w:i/>
          <w:sz w:val="22"/>
        </w:rPr>
        <w:t> årsmötet. Under punkten fråga om ansvarsfrihet kan medlemmarna ifrågasätta styrelsens sätt</w:t>
      </w:r>
      <w:r>
        <w:rPr>
          <w:i/>
          <w:spacing w:val="40"/>
          <w:sz w:val="22"/>
        </w:rPr>
        <w:t> </w:t>
      </w:r>
      <w:r>
        <w:rPr>
          <w:i/>
          <w:sz w:val="22"/>
        </w:rPr>
        <w:t>att sköta föreningen anser man att hela styrelsen eller enskilda ledamöter har varit oaktsamma och härigenom orsakat föreningen ekonomisk skada, kan mötet besluta att inte bevilja styrelsen eller</w:t>
      </w:r>
      <w:r>
        <w:rPr>
          <w:i/>
          <w:spacing w:val="-2"/>
          <w:sz w:val="22"/>
        </w:rPr>
        <w:t> </w:t>
      </w:r>
      <w:r>
        <w:rPr>
          <w:i/>
          <w:sz w:val="22"/>
        </w:rPr>
        <w:t>de</w:t>
      </w:r>
      <w:r>
        <w:rPr>
          <w:i/>
          <w:spacing w:val="-6"/>
          <w:sz w:val="22"/>
        </w:rPr>
        <w:t> </w:t>
      </w:r>
      <w:r>
        <w:rPr>
          <w:i/>
          <w:sz w:val="22"/>
        </w:rPr>
        <w:t>enskilda</w:t>
      </w:r>
      <w:r>
        <w:rPr>
          <w:i/>
          <w:spacing w:val="-6"/>
          <w:sz w:val="22"/>
        </w:rPr>
        <w:t> </w:t>
      </w:r>
      <w:r>
        <w:rPr>
          <w:i/>
          <w:sz w:val="22"/>
        </w:rPr>
        <w:t>styrelseledamöterna</w:t>
      </w:r>
      <w:r>
        <w:rPr>
          <w:i/>
          <w:spacing w:val="-4"/>
          <w:sz w:val="22"/>
        </w:rPr>
        <w:t> </w:t>
      </w:r>
      <w:r>
        <w:rPr>
          <w:i/>
          <w:sz w:val="22"/>
        </w:rPr>
        <w:t>ansvarsfrihet.</w:t>
      </w:r>
      <w:r>
        <w:rPr>
          <w:i/>
          <w:spacing w:val="-3"/>
          <w:sz w:val="22"/>
        </w:rPr>
        <w:t> </w:t>
      </w:r>
      <w:r>
        <w:rPr>
          <w:i/>
          <w:sz w:val="22"/>
        </w:rPr>
        <w:t>Om</w:t>
      </w:r>
      <w:r>
        <w:rPr>
          <w:i/>
          <w:spacing w:val="-2"/>
          <w:sz w:val="22"/>
        </w:rPr>
        <w:t> </w:t>
      </w:r>
      <w:r>
        <w:rPr>
          <w:i/>
          <w:sz w:val="22"/>
        </w:rPr>
        <w:t>ansvarsfrihet</w:t>
      </w:r>
      <w:r>
        <w:rPr>
          <w:i/>
          <w:spacing w:val="-3"/>
          <w:sz w:val="22"/>
        </w:rPr>
        <w:t> </w:t>
      </w:r>
      <w:r>
        <w:rPr>
          <w:i/>
          <w:sz w:val="22"/>
        </w:rPr>
        <w:t>inte</w:t>
      </w:r>
      <w:r>
        <w:rPr>
          <w:i/>
          <w:spacing w:val="-5"/>
          <w:sz w:val="22"/>
        </w:rPr>
        <w:t> </w:t>
      </w:r>
      <w:r>
        <w:rPr>
          <w:i/>
          <w:sz w:val="22"/>
        </w:rPr>
        <w:t>beviljas</w:t>
      </w:r>
      <w:r>
        <w:rPr>
          <w:i/>
          <w:spacing w:val="-3"/>
          <w:sz w:val="22"/>
        </w:rPr>
        <w:t> </w:t>
      </w:r>
      <w:r>
        <w:rPr>
          <w:i/>
          <w:sz w:val="22"/>
        </w:rPr>
        <w:t>har</w:t>
      </w:r>
      <w:r>
        <w:rPr>
          <w:i/>
          <w:spacing w:val="-2"/>
          <w:sz w:val="22"/>
        </w:rPr>
        <w:t> </w:t>
      </w:r>
      <w:r>
        <w:rPr>
          <w:i/>
          <w:sz w:val="22"/>
        </w:rPr>
        <w:t>föreningen, genom den nyvalda styrelsen (dessvärre har det förekommit att medlemmarna vid årsmötet har valt om den styrelse man just beslutat att inte bevilja ansvarsfrihet - vilket uppenbarligen tyder</w:t>
      </w:r>
      <w:r>
        <w:rPr>
          <w:i/>
          <w:spacing w:val="80"/>
          <w:sz w:val="22"/>
        </w:rPr>
        <w:t> </w:t>
      </w:r>
      <w:r>
        <w:rPr>
          <w:i/>
          <w:sz w:val="22"/>
        </w:rPr>
        <w:t>på att man inte har förstått att styrelsen arbetar), att inom ett år möjlighet att väcka talan vid tingsrätten mot ledamöterna.</w:t>
      </w:r>
    </w:p>
    <w:p>
      <w:pPr>
        <w:spacing w:line="259" w:lineRule="auto" w:before="157"/>
        <w:ind w:left="476" w:right="0" w:firstLine="0"/>
        <w:jc w:val="left"/>
        <w:rPr>
          <w:i/>
          <w:sz w:val="22"/>
        </w:rPr>
      </w:pPr>
      <w:r>
        <w:rPr>
          <w:i/>
          <w:sz w:val="22"/>
        </w:rPr>
        <w:t>utomstående kan enligt skadeståndslagen och rikta skadeståndsansvar mot föreningens</w:t>
      </w:r>
      <w:r>
        <w:rPr>
          <w:i/>
          <w:sz w:val="22"/>
        </w:rPr>
        <w:t> företrädare för person- eller sakskada som har orsakats uppsåtligen eller av oaktsamhet. utomstående kan i det här fallet vara enskild medlem i föreningen, fordringsägare med flera. grunda</w:t>
      </w:r>
      <w:r>
        <w:rPr>
          <w:i/>
          <w:spacing w:val="-3"/>
          <w:sz w:val="22"/>
        </w:rPr>
        <w:t> </w:t>
      </w:r>
      <w:r>
        <w:rPr>
          <w:i/>
          <w:sz w:val="22"/>
        </w:rPr>
        <w:t>skadeståndstalan</w:t>
      </w:r>
      <w:r>
        <w:rPr>
          <w:i/>
          <w:spacing w:val="-3"/>
          <w:sz w:val="22"/>
        </w:rPr>
        <w:t> </w:t>
      </w:r>
      <w:r>
        <w:rPr>
          <w:i/>
          <w:sz w:val="22"/>
        </w:rPr>
        <w:t>på</w:t>
      </w:r>
      <w:r>
        <w:rPr>
          <w:i/>
          <w:spacing w:val="-3"/>
          <w:sz w:val="22"/>
        </w:rPr>
        <w:t> </w:t>
      </w:r>
      <w:r>
        <w:rPr>
          <w:i/>
          <w:sz w:val="22"/>
        </w:rPr>
        <w:t>brottslig</w:t>
      </w:r>
      <w:r>
        <w:rPr>
          <w:i/>
          <w:spacing w:val="-5"/>
          <w:sz w:val="22"/>
        </w:rPr>
        <w:t> </w:t>
      </w:r>
      <w:r>
        <w:rPr>
          <w:i/>
          <w:sz w:val="22"/>
        </w:rPr>
        <w:t>handling</w:t>
      </w:r>
      <w:r>
        <w:rPr>
          <w:i/>
          <w:spacing w:val="-3"/>
          <w:sz w:val="22"/>
        </w:rPr>
        <w:t> </w:t>
      </w:r>
      <w:r>
        <w:rPr>
          <w:i/>
          <w:sz w:val="22"/>
        </w:rPr>
        <w:t>gäller</w:t>
      </w:r>
      <w:r>
        <w:rPr>
          <w:i/>
          <w:spacing w:val="-3"/>
          <w:sz w:val="22"/>
        </w:rPr>
        <w:t> </w:t>
      </w:r>
      <w:r>
        <w:rPr>
          <w:i/>
          <w:sz w:val="22"/>
        </w:rPr>
        <w:t>andra</w:t>
      </w:r>
      <w:r>
        <w:rPr>
          <w:i/>
          <w:spacing w:val="-3"/>
          <w:sz w:val="22"/>
        </w:rPr>
        <w:t> </w:t>
      </w:r>
      <w:r>
        <w:rPr>
          <w:i/>
          <w:sz w:val="22"/>
        </w:rPr>
        <w:t>regler</w:t>
      </w:r>
      <w:r>
        <w:rPr>
          <w:i/>
          <w:spacing w:val="-1"/>
          <w:sz w:val="22"/>
        </w:rPr>
        <w:t> </w:t>
      </w:r>
      <w:r>
        <w:rPr>
          <w:i/>
          <w:sz w:val="22"/>
        </w:rPr>
        <w:t>vilka</w:t>
      </w:r>
      <w:r>
        <w:rPr>
          <w:i/>
          <w:spacing w:val="-5"/>
          <w:sz w:val="22"/>
        </w:rPr>
        <w:t> </w:t>
      </w:r>
      <w:r>
        <w:rPr>
          <w:i/>
          <w:sz w:val="22"/>
        </w:rPr>
        <w:t>inte</w:t>
      </w:r>
      <w:r>
        <w:rPr>
          <w:i/>
          <w:spacing w:val="-2"/>
          <w:sz w:val="22"/>
        </w:rPr>
        <w:t> </w:t>
      </w:r>
      <w:r>
        <w:rPr>
          <w:i/>
          <w:sz w:val="22"/>
        </w:rPr>
        <w:t>närmare</w:t>
      </w:r>
      <w:r>
        <w:rPr>
          <w:i/>
          <w:spacing w:val="-2"/>
          <w:sz w:val="22"/>
        </w:rPr>
        <w:t> </w:t>
      </w:r>
      <w:r>
        <w:rPr>
          <w:i/>
          <w:sz w:val="22"/>
        </w:rPr>
        <w:t>berörts</w:t>
      </w:r>
      <w:r>
        <w:rPr>
          <w:i/>
          <w:spacing w:val="-4"/>
          <w:sz w:val="22"/>
        </w:rPr>
        <w:t> </w:t>
      </w:r>
      <w:r>
        <w:rPr>
          <w:i/>
          <w:sz w:val="22"/>
        </w:rPr>
        <w:t>här.</w:t>
      </w:r>
    </w:p>
    <w:p>
      <w:pPr>
        <w:spacing w:before="160"/>
        <w:ind w:left="476" w:right="0" w:firstLine="0"/>
        <w:jc w:val="left"/>
        <w:rPr>
          <w:i/>
          <w:sz w:val="22"/>
        </w:rPr>
      </w:pPr>
      <w:r>
        <w:rPr>
          <w:i/>
          <w:sz w:val="22"/>
        </w:rPr>
        <w:t>Straffrättsligt</w:t>
      </w:r>
      <w:r>
        <w:rPr>
          <w:i/>
          <w:spacing w:val="-11"/>
          <w:sz w:val="22"/>
        </w:rPr>
        <w:t> </w:t>
      </w:r>
      <w:r>
        <w:rPr>
          <w:i/>
          <w:spacing w:val="-2"/>
          <w:sz w:val="22"/>
        </w:rPr>
        <w:t>ansvar</w:t>
      </w:r>
    </w:p>
    <w:p>
      <w:pPr>
        <w:spacing w:line="256" w:lineRule="auto" w:before="183"/>
        <w:ind w:left="476" w:right="180" w:firstLine="0"/>
        <w:jc w:val="left"/>
        <w:rPr>
          <w:i/>
          <w:sz w:val="22"/>
        </w:rPr>
      </w:pPr>
      <w:r>
        <w:rPr>
          <w:i/>
          <w:sz w:val="22"/>
        </w:rPr>
        <w:t>Föreningens styrelse är skyldig att se till att brott inte begås i föreningens verksamhet.</w:t>
      </w:r>
      <w:r>
        <w:rPr>
          <w:i/>
          <w:sz w:val="22"/>
        </w:rPr>
        <w:t> Föreningen</w:t>
      </w:r>
      <w:r>
        <w:rPr>
          <w:i/>
          <w:spacing w:val="-2"/>
          <w:sz w:val="22"/>
        </w:rPr>
        <w:t> </w:t>
      </w:r>
      <w:r>
        <w:rPr>
          <w:i/>
          <w:sz w:val="22"/>
        </w:rPr>
        <w:t>som</w:t>
      </w:r>
      <w:r>
        <w:rPr>
          <w:i/>
          <w:spacing w:val="-4"/>
          <w:sz w:val="22"/>
        </w:rPr>
        <w:t> </w:t>
      </w:r>
      <w:r>
        <w:rPr>
          <w:i/>
          <w:sz w:val="22"/>
        </w:rPr>
        <w:t>sådan</w:t>
      </w:r>
      <w:r>
        <w:rPr>
          <w:i/>
          <w:spacing w:val="-3"/>
          <w:sz w:val="22"/>
        </w:rPr>
        <w:t> </w:t>
      </w:r>
      <w:r>
        <w:rPr>
          <w:i/>
          <w:sz w:val="22"/>
        </w:rPr>
        <w:t>är</w:t>
      </w:r>
      <w:r>
        <w:rPr>
          <w:i/>
          <w:spacing w:val="-4"/>
          <w:sz w:val="22"/>
        </w:rPr>
        <w:t> </w:t>
      </w:r>
      <w:r>
        <w:rPr>
          <w:i/>
          <w:sz w:val="22"/>
        </w:rPr>
        <w:t>skyldig</w:t>
      </w:r>
      <w:r>
        <w:rPr>
          <w:i/>
          <w:spacing w:val="-3"/>
          <w:sz w:val="22"/>
        </w:rPr>
        <w:t> </w:t>
      </w:r>
      <w:r>
        <w:rPr>
          <w:i/>
          <w:sz w:val="22"/>
        </w:rPr>
        <w:t>att</w:t>
      </w:r>
      <w:r>
        <w:rPr>
          <w:i/>
          <w:spacing w:val="-2"/>
          <w:sz w:val="22"/>
        </w:rPr>
        <w:t> </w:t>
      </w:r>
      <w:r>
        <w:rPr>
          <w:i/>
          <w:sz w:val="22"/>
        </w:rPr>
        <w:t>följa</w:t>
      </w:r>
      <w:r>
        <w:rPr>
          <w:i/>
          <w:spacing w:val="-3"/>
          <w:sz w:val="22"/>
        </w:rPr>
        <w:t> </w:t>
      </w:r>
      <w:r>
        <w:rPr>
          <w:i/>
          <w:sz w:val="22"/>
        </w:rPr>
        <w:t>gällande</w:t>
      </w:r>
      <w:r>
        <w:rPr>
          <w:i/>
          <w:spacing w:val="-2"/>
          <w:sz w:val="22"/>
        </w:rPr>
        <w:t> </w:t>
      </w:r>
      <w:r>
        <w:rPr>
          <w:i/>
          <w:sz w:val="22"/>
        </w:rPr>
        <w:t>lagstiftning.</w:t>
      </w:r>
      <w:r>
        <w:rPr>
          <w:i/>
          <w:spacing w:val="-3"/>
          <w:sz w:val="22"/>
        </w:rPr>
        <w:t> </w:t>
      </w:r>
      <w:r>
        <w:rPr>
          <w:i/>
          <w:sz w:val="22"/>
        </w:rPr>
        <w:t>en</w:t>
      </w:r>
      <w:r>
        <w:rPr>
          <w:i/>
          <w:spacing w:val="-2"/>
          <w:sz w:val="22"/>
        </w:rPr>
        <w:t> </w:t>
      </w:r>
      <w:r>
        <w:rPr>
          <w:i/>
          <w:sz w:val="22"/>
        </w:rPr>
        <w:t>juridisk</w:t>
      </w:r>
      <w:r>
        <w:rPr>
          <w:i/>
          <w:spacing w:val="-2"/>
          <w:sz w:val="22"/>
        </w:rPr>
        <w:t> </w:t>
      </w:r>
      <w:r>
        <w:rPr>
          <w:i/>
          <w:sz w:val="22"/>
        </w:rPr>
        <w:t>person</w:t>
      </w:r>
      <w:r>
        <w:rPr>
          <w:i/>
          <w:spacing w:val="-5"/>
          <w:sz w:val="22"/>
        </w:rPr>
        <w:t> </w:t>
      </w:r>
      <w:r>
        <w:rPr>
          <w:i/>
          <w:sz w:val="22"/>
        </w:rPr>
        <w:t>kan</w:t>
      </w:r>
      <w:r>
        <w:rPr>
          <w:i/>
          <w:spacing w:val="-3"/>
          <w:sz w:val="22"/>
        </w:rPr>
        <w:t> </w:t>
      </w:r>
      <w:r>
        <w:rPr>
          <w:i/>
          <w:sz w:val="22"/>
        </w:rPr>
        <w:t>emellertid</w:t>
      </w:r>
    </w:p>
    <w:p>
      <w:pPr>
        <w:spacing w:after="0" w:line="256" w:lineRule="auto"/>
        <w:jc w:val="left"/>
        <w:rPr>
          <w:sz w:val="22"/>
        </w:rPr>
        <w:sectPr>
          <w:pgSz w:w="11910" w:h="16840"/>
          <w:pgMar w:top="1360" w:bottom="280" w:left="1300" w:right="1300"/>
        </w:sectPr>
      </w:pPr>
    </w:p>
    <w:p>
      <w:pPr>
        <w:spacing w:line="259" w:lineRule="auto" w:before="37"/>
        <w:ind w:left="476" w:right="180" w:firstLine="0"/>
        <w:jc w:val="left"/>
        <w:rPr>
          <w:i/>
          <w:sz w:val="22"/>
        </w:rPr>
      </w:pPr>
      <w:r>
        <w:rPr>
          <w:i/>
          <w:sz w:val="22"/>
        </w:rPr>
        <w:t>som</w:t>
      </w:r>
      <w:r>
        <w:rPr>
          <w:i/>
          <w:spacing w:val="-3"/>
          <w:sz w:val="22"/>
        </w:rPr>
        <w:t> </w:t>
      </w:r>
      <w:r>
        <w:rPr>
          <w:i/>
          <w:sz w:val="22"/>
        </w:rPr>
        <w:t>huvudregel</w:t>
      </w:r>
      <w:r>
        <w:rPr>
          <w:i/>
          <w:spacing w:val="-3"/>
          <w:sz w:val="22"/>
        </w:rPr>
        <w:t> </w:t>
      </w:r>
      <w:r>
        <w:rPr>
          <w:i/>
          <w:sz w:val="22"/>
        </w:rPr>
        <w:t>inte</w:t>
      </w:r>
      <w:r>
        <w:rPr>
          <w:i/>
          <w:spacing w:val="-3"/>
          <w:sz w:val="22"/>
        </w:rPr>
        <w:t> </w:t>
      </w:r>
      <w:r>
        <w:rPr>
          <w:i/>
          <w:sz w:val="22"/>
        </w:rPr>
        <w:t>ådömas</w:t>
      </w:r>
      <w:r>
        <w:rPr>
          <w:i/>
          <w:spacing w:val="-3"/>
          <w:sz w:val="22"/>
        </w:rPr>
        <w:t> </w:t>
      </w:r>
      <w:r>
        <w:rPr>
          <w:i/>
          <w:sz w:val="22"/>
        </w:rPr>
        <w:t>straff</w:t>
      </w:r>
      <w:r>
        <w:rPr>
          <w:i/>
          <w:spacing w:val="-3"/>
          <w:sz w:val="22"/>
        </w:rPr>
        <w:t> </w:t>
      </w:r>
      <w:r>
        <w:rPr>
          <w:i/>
          <w:sz w:val="22"/>
        </w:rPr>
        <w:t>(undantag</w:t>
      </w:r>
      <w:r>
        <w:rPr>
          <w:i/>
          <w:spacing w:val="-4"/>
          <w:sz w:val="22"/>
        </w:rPr>
        <w:t> </w:t>
      </w:r>
      <w:r>
        <w:rPr>
          <w:i/>
          <w:sz w:val="22"/>
        </w:rPr>
        <w:t>för</w:t>
      </w:r>
      <w:r>
        <w:rPr>
          <w:i/>
          <w:spacing w:val="-5"/>
          <w:sz w:val="22"/>
        </w:rPr>
        <w:t> </w:t>
      </w:r>
      <w:r>
        <w:rPr>
          <w:i/>
          <w:sz w:val="22"/>
        </w:rPr>
        <w:t>så</w:t>
      </w:r>
      <w:r>
        <w:rPr>
          <w:i/>
          <w:spacing w:val="-3"/>
          <w:sz w:val="22"/>
        </w:rPr>
        <w:t> </w:t>
      </w:r>
      <w:r>
        <w:rPr>
          <w:i/>
          <w:sz w:val="22"/>
        </w:rPr>
        <w:t>kallad</w:t>
      </w:r>
      <w:r>
        <w:rPr>
          <w:i/>
          <w:spacing w:val="-4"/>
          <w:sz w:val="22"/>
        </w:rPr>
        <w:t> </w:t>
      </w:r>
      <w:r>
        <w:rPr>
          <w:i/>
          <w:sz w:val="22"/>
        </w:rPr>
        <w:t>företagsbot).</w:t>
      </w:r>
      <w:r>
        <w:rPr>
          <w:i/>
          <w:spacing w:val="-3"/>
          <w:sz w:val="22"/>
        </w:rPr>
        <w:t> </w:t>
      </w:r>
      <w:r>
        <w:rPr>
          <w:i/>
          <w:sz w:val="22"/>
        </w:rPr>
        <w:t>Istället</w:t>
      </w:r>
      <w:r>
        <w:rPr>
          <w:i/>
          <w:spacing w:val="-4"/>
          <w:sz w:val="22"/>
        </w:rPr>
        <w:t> </w:t>
      </w:r>
      <w:r>
        <w:rPr>
          <w:i/>
          <w:sz w:val="22"/>
        </w:rPr>
        <w:t>svarar</w:t>
      </w:r>
      <w:r>
        <w:rPr>
          <w:i/>
          <w:sz w:val="22"/>
        </w:rPr>
        <w:t> föreningens företrädare.</w:t>
      </w:r>
    </w:p>
    <w:p>
      <w:pPr>
        <w:spacing w:line="259" w:lineRule="auto" w:before="162"/>
        <w:ind w:left="476" w:right="0" w:firstLine="0"/>
        <w:jc w:val="left"/>
        <w:rPr>
          <w:i/>
          <w:sz w:val="22"/>
        </w:rPr>
      </w:pPr>
      <w:r>
        <w:rPr>
          <w:i/>
          <w:sz w:val="22"/>
        </w:rPr>
        <w:t>Med</w:t>
      </w:r>
      <w:r>
        <w:rPr>
          <w:i/>
          <w:spacing w:val="-3"/>
          <w:sz w:val="22"/>
        </w:rPr>
        <w:t> </w:t>
      </w:r>
      <w:r>
        <w:rPr>
          <w:i/>
          <w:sz w:val="22"/>
        </w:rPr>
        <w:t>hänsyn</w:t>
      </w:r>
      <w:r>
        <w:rPr>
          <w:i/>
          <w:spacing w:val="-3"/>
          <w:sz w:val="22"/>
        </w:rPr>
        <w:t> </w:t>
      </w:r>
      <w:r>
        <w:rPr>
          <w:i/>
          <w:sz w:val="22"/>
        </w:rPr>
        <w:t>till</w:t>
      </w:r>
      <w:r>
        <w:rPr>
          <w:i/>
          <w:spacing w:val="-4"/>
          <w:sz w:val="22"/>
        </w:rPr>
        <w:t> </w:t>
      </w:r>
      <w:r>
        <w:rPr>
          <w:i/>
          <w:sz w:val="22"/>
        </w:rPr>
        <w:t>att</w:t>
      </w:r>
      <w:r>
        <w:rPr>
          <w:i/>
          <w:spacing w:val="-3"/>
          <w:sz w:val="22"/>
        </w:rPr>
        <w:t> </w:t>
      </w:r>
      <w:r>
        <w:rPr>
          <w:i/>
          <w:sz w:val="22"/>
        </w:rPr>
        <w:t>det</w:t>
      </w:r>
      <w:r>
        <w:rPr>
          <w:i/>
          <w:spacing w:val="-3"/>
          <w:sz w:val="22"/>
        </w:rPr>
        <w:t> </w:t>
      </w:r>
      <w:r>
        <w:rPr>
          <w:i/>
          <w:sz w:val="22"/>
        </w:rPr>
        <w:t>ofta</w:t>
      </w:r>
      <w:r>
        <w:rPr>
          <w:i/>
          <w:spacing w:val="-7"/>
          <w:sz w:val="22"/>
        </w:rPr>
        <w:t> </w:t>
      </w:r>
      <w:r>
        <w:rPr>
          <w:i/>
          <w:sz w:val="22"/>
        </w:rPr>
        <w:t>förekommer</w:t>
      </w:r>
      <w:r>
        <w:rPr>
          <w:i/>
          <w:spacing w:val="-4"/>
          <w:sz w:val="22"/>
        </w:rPr>
        <w:t> </w:t>
      </w:r>
      <w:r>
        <w:rPr>
          <w:i/>
          <w:sz w:val="22"/>
        </w:rPr>
        <w:t>en</w:t>
      </w:r>
      <w:r>
        <w:rPr>
          <w:i/>
          <w:spacing w:val="-3"/>
          <w:sz w:val="22"/>
        </w:rPr>
        <w:t> </w:t>
      </w:r>
      <w:r>
        <w:rPr>
          <w:i/>
          <w:sz w:val="22"/>
        </w:rPr>
        <w:t>arbetsfördelning</w:t>
      </w:r>
      <w:r>
        <w:rPr>
          <w:i/>
          <w:spacing w:val="-4"/>
          <w:sz w:val="22"/>
        </w:rPr>
        <w:t> </w:t>
      </w:r>
      <w:r>
        <w:rPr>
          <w:i/>
          <w:sz w:val="22"/>
        </w:rPr>
        <w:t>inom</w:t>
      </w:r>
      <w:r>
        <w:rPr>
          <w:i/>
          <w:spacing w:val="-2"/>
          <w:sz w:val="22"/>
        </w:rPr>
        <w:t> </w:t>
      </w:r>
      <w:r>
        <w:rPr>
          <w:i/>
          <w:sz w:val="22"/>
        </w:rPr>
        <w:t>styrelsen</w:t>
      </w:r>
      <w:r>
        <w:rPr>
          <w:i/>
          <w:spacing w:val="-6"/>
          <w:sz w:val="22"/>
        </w:rPr>
        <w:t> </w:t>
      </w:r>
      <w:r>
        <w:rPr>
          <w:i/>
          <w:sz w:val="22"/>
        </w:rPr>
        <w:t>(föreningsledningen)</w:t>
      </w:r>
      <w:r>
        <w:rPr>
          <w:i/>
          <w:sz w:val="22"/>
        </w:rPr>
        <w:t> torde</w:t>
      </w:r>
      <w:r>
        <w:rPr>
          <w:i/>
          <w:spacing w:val="-3"/>
          <w:sz w:val="22"/>
        </w:rPr>
        <w:t> </w:t>
      </w:r>
      <w:r>
        <w:rPr>
          <w:i/>
          <w:sz w:val="22"/>
        </w:rPr>
        <w:t>sannolikheten</w:t>
      </w:r>
      <w:r>
        <w:rPr>
          <w:i/>
          <w:spacing w:val="-1"/>
          <w:sz w:val="22"/>
        </w:rPr>
        <w:t> </w:t>
      </w:r>
      <w:r>
        <w:rPr>
          <w:i/>
          <w:sz w:val="22"/>
        </w:rPr>
        <w:t>var stor att</w:t>
      </w:r>
      <w:r>
        <w:rPr>
          <w:i/>
          <w:spacing w:val="-3"/>
          <w:sz w:val="22"/>
        </w:rPr>
        <w:t> </w:t>
      </w:r>
      <w:r>
        <w:rPr>
          <w:i/>
          <w:sz w:val="22"/>
        </w:rPr>
        <w:t>endast</w:t>
      </w:r>
      <w:r>
        <w:rPr>
          <w:i/>
          <w:spacing w:val="-1"/>
          <w:sz w:val="22"/>
        </w:rPr>
        <w:t> </w:t>
      </w:r>
      <w:r>
        <w:rPr>
          <w:i/>
          <w:sz w:val="22"/>
        </w:rPr>
        <w:t>den</w:t>
      </w:r>
      <w:r>
        <w:rPr>
          <w:i/>
          <w:spacing w:val="-5"/>
          <w:sz w:val="22"/>
        </w:rPr>
        <w:t> </w:t>
      </w:r>
      <w:r>
        <w:rPr>
          <w:i/>
          <w:sz w:val="22"/>
        </w:rPr>
        <w:t>eller</w:t>
      </w:r>
      <w:r>
        <w:rPr>
          <w:i/>
          <w:spacing w:val="-3"/>
          <w:sz w:val="22"/>
        </w:rPr>
        <w:t> </w:t>
      </w:r>
      <w:r>
        <w:rPr>
          <w:i/>
          <w:sz w:val="22"/>
        </w:rPr>
        <w:t>de</w:t>
      </w:r>
      <w:r>
        <w:rPr>
          <w:i/>
          <w:spacing w:val="-1"/>
          <w:sz w:val="22"/>
        </w:rPr>
        <w:t> </w:t>
      </w:r>
      <w:r>
        <w:rPr>
          <w:i/>
          <w:sz w:val="22"/>
        </w:rPr>
        <w:t>närmast</w:t>
      </w:r>
      <w:r>
        <w:rPr>
          <w:i/>
          <w:spacing w:val="-1"/>
          <w:sz w:val="22"/>
        </w:rPr>
        <w:t> </w:t>
      </w:r>
      <w:r>
        <w:rPr>
          <w:i/>
          <w:sz w:val="22"/>
        </w:rPr>
        <w:t>ansvariga</w:t>
      </w:r>
      <w:r>
        <w:rPr>
          <w:i/>
          <w:spacing w:val="-4"/>
          <w:sz w:val="22"/>
        </w:rPr>
        <w:t> </w:t>
      </w:r>
      <w:r>
        <w:rPr>
          <w:i/>
          <w:sz w:val="22"/>
        </w:rPr>
        <w:t>ställs</w:t>
      </w:r>
      <w:r>
        <w:rPr>
          <w:i/>
          <w:spacing w:val="-3"/>
          <w:sz w:val="22"/>
        </w:rPr>
        <w:t> </w:t>
      </w:r>
      <w:r>
        <w:rPr>
          <w:i/>
          <w:sz w:val="22"/>
        </w:rPr>
        <w:t>till</w:t>
      </w:r>
      <w:r>
        <w:rPr>
          <w:i/>
          <w:spacing w:val="-2"/>
          <w:sz w:val="22"/>
        </w:rPr>
        <w:t> </w:t>
      </w:r>
      <w:r>
        <w:rPr>
          <w:i/>
          <w:sz w:val="22"/>
        </w:rPr>
        <w:t>svars</w:t>
      </w:r>
      <w:r>
        <w:rPr>
          <w:i/>
          <w:spacing w:val="-1"/>
          <w:sz w:val="22"/>
        </w:rPr>
        <w:t> </w:t>
      </w:r>
      <w:r>
        <w:rPr>
          <w:i/>
          <w:sz w:val="22"/>
        </w:rPr>
        <w:t>(åtalas)</w:t>
      </w:r>
      <w:r>
        <w:rPr>
          <w:i/>
          <w:spacing w:val="-1"/>
          <w:sz w:val="22"/>
        </w:rPr>
        <w:t> </w:t>
      </w:r>
      <w:r>
        <w:rPr>
          <w:i/>
          <w:sz w:val="22"/>
        </w:rPr>
        <w:t>för eventuella</w:t>
      </w:r>
      <w:r>
        <w:rPr>
          <w:i/>
          <w:spacing w:val="-1"/>
          <w:sz w:val="22"/>
        </w:rPr>
        <w:t> </w:t>
      </w:r>
      <w:r>
        <w:rPr>
          <w:i/>
          <w:sz w:val="22"/>
        </w:rPr>
        <w:t>överträdelser.</w:t>
      </w:r>
      <w:r>
        <w:rPr>
          <w:i/>
          <w:spacing w:val="-1"/>
          <w:sz w:val="22"/>
        </w:rPr>
        <w:t> </w:t>
      </w:r>
      <w:r>
        <w:rPr>
          <w:i/>
          <w:sz w:val="22"/>
        </w:rPr>
        <w:t>Inom idrotten har</w:t>
      </w:r>
      <w:r>
        <w:rPr>
          <w:i/>
          <w:spacing w:val="-2"/>
          <w:sz w:val="22"/>
        </w:rPr>
        <w:t> </w:t>
      </w:r>
      <w:r>
        <w:rPr>
          <w:i/>
          <w:sz w:val="22"/>
        </w:rPr>
        <w:t>det förekommit</w:t>
      </w:r>
      <w:r>
        <w:rPr>
          <w:i/>
          <w:spacing w:val="-1"/>
          <w:sz w:val="22"/>
        </w:rPr>
        <w:t> </w:t>
      </w:r>
      <w:r>
        <w:rPr>
          <w:i/>
          <w:sz w:val="22"/>
        </w:rPr>
        <w:t>fall</w:t>
      </w:r>
      <w:r>
        <w:rPr>
          <w:i/>
          <w:spacing w:val="-1"/>
          <w:sz w:val="22"/>
        </w:rPr>
        <w:t> </w:t>
      </w:r>
      <w:r>
        <w:rPr>
          <w:i/>
          <w:sz w:val="22"/>
        </w:rPr>
        <w:t>där en</w:t>
      </w:r>
      <w:r>
        <w:rPr>
          <w:i/>
          <w:spacing w:val="-3"/>
          <w:sz w:val="22"/>
        </w:rPr>
        <w:t> </w:t>
      </w:r>
      <w:r>
        <w:rPr>
          <w:i/>
          <w:sz w:val="22"/>
        </w:rPr>
        <w:t>ordförande (vilken ansågs borde känna till vad som förekom inom föreningen) och en kassör har dömts till fängelse för skattebrott. Det har även förekommit att en adjungerad styrelseledamot, samma varit närmast ansvarig för redovisning av skatter och avgifter, har fällts till ansvar.</w:t>
      </w:r>
    </w:p>
    <w:p>
      <w:pPr>
        <w:pStyle w:val="Heading2"/>
        <w:spacing w:before="158"/>
        <w:rPr>
          <w:i/>
        </w:rPr>
      </w:pPr>
      <w:r>
        <w:rPr>
          <w:i/>
        </w:rPr>
        <w:t>Personligt</w:t>
      </w:r>
      <w:r>
        <w:rPr>
          <w:i/>
          <w:spacing w:val="-8"/>
        </w:rPr>
        <w:t> </w:t>
      </w:r>
      <w:r>
        <w:rPr>
          <w:i/>
          <w:spacing w:val="-2"/>
        </w:rPr>
        <w:t>betalningsansvar</w:t>
      </w:r>
    </w:p>
    <w:p>
      <w:pPr>
        <w:spacing w:line="259" w:lineRule="auto" w:before="180"/>
        <w:ind w:left="476" w:right="68" w:firstLine="0"/>
        <w:jc w:val="left"/>
        <w:rPr>
          <w:i/>
          <w:sz w:val="22"/>
        </w:rPr>
      </w:pPr>
      <w:r>
        <w:rPr>
          <w:i/>
          <w:sz w:val="22"/>
        </w:rPr>
        <w:t>Om allt är i sin ordning gäller som nämnts att föreningen ansvarar med sina tillgångar för de</w:t>
      </w:r>
      <w:r>
        <w:rPr>
          <w:i/>
          <w:sz w:val="22"/>
        </w:rPr>
        <w:t> skulder</w:t>
      </w:r>
      <w:r>
        <w:rPr>
          <w:i/>
          <w:spacing w:val="-3"/>
          <w:sz w:val="22"/>
        </w:rPr>
        <w:t> </w:t>
      </w:r>
      <w:r>
        <w:rPr>
          <w:i/>
          <w:sz w:val="22"/>
        </w:rPr>
        <w:t>som</w:t>
      </w:r>
      <w:r>
        <w:rPr>
          <w:i/>
          <w:spacing w:val="-2"/>
          <w:sz w:val="22"/>
        </w:rPr>
        <w:t> </w:t>
      </w:r>
      <w:r>
        <w:rPr>
          <w:i/>
          <w:sz w:val="22"/>
        </w:rPr>
        <w:t>uppkommer</w:t>
      </w:r>
      <w:r>
        <w:rPr>
          <w:i/>
          <w:spacing w:val="-1"/>
          <w:sz w:val="22"/>
        </w:rPr>
        <w:t> </w:t>
      </w:r>
      <w:r>
        <w:rPr>
          <w:i/>
          <w:sz w:val="22"/>
        </w:rPr>
        <w:t>i</w:t>
      </w:r>
      <w:r>
        <w:rPr>
          <w:i/>
          <w:spacing w:val="-4"/>
          <w:sz w:val="22"/>
        </w:rPr>
        <w:t> </w:t>
      </w:r>
      <w:r>
        <w:rPr>
          <w:i/>
          <w:sz w:val="22"/>
        </w:rPr>
        <w:t>föreningen.</w:t>
      </w:r>
      <w:r>
        <w:rPr>
          <w:i/>
          <w:spacing w:val="-3"/>
          <w:sz w:val="22"/>
        </w:rPr>
        <w:t> </w:t>
      </w:r>
      <w:r>
        <w:rPr>
          <w:i/>
          <w:sz w:val="22"/>
        </w:rPr>
        <w:t>Om</w:t>
      </w:r>
      <w:r>
        <w:rPr>
          <w:i/>
          <w:spacing w:val="-2"/>
          <w:sz w:val="22"/>
        </w:rPr>
        <w:t> </w:t>
      </w:r>
      <w:r>
        <w:rPr>
          <w:i/>
          <w:sz w:val="22"/>
        </w:rPr>
        <w:t>allt</w:t>
      </w:r>
      <w:r>
        <w:rPr>
          <w:i/>
          <w:spacing w:val="-4"/>
          <w:sz w:val="22"/>
        </w:rPr>
        <w:t> </w:t>
      </w:r>
      <w:r>
        <w:rPr>
          <w:i/>
          <w:sz w:val="22"/>
        </w:rPr>
        <w:t>inte</w:t>
      </w:r>
      <w:r>
        <w:rPr>
          <w:i/>
          <w:spacing w:val="-2"/>
          <w:sz w:val="22"/>
        </w:rPr>
        <w:t> </w:t>
      </w:r>
      <w:r>
        <w:rPr>
          <w:i/>
          <w:sz w:val="22"/>
        </w:rPr>
        <w:t>är</w:t>
      </w:r>
      <w:r>
        <w:rPr>
          <w:i/>
          <w:spacing w:val="-1"/>
          <w:sz w:val="22"/>
        </w:rPr>
        <w:t> </w:t>
      </w:r>
      <w:r>
        <w:rPr>
          <w:i/>
          <w:sz w:val="22"/>
        </w:rPr>
        <w:t>som</w:t>
      </w:r>
      <w:r>
        <w:rPr>
          <w:i/>
          <w:spacing w:val="-2"/>
          <w:sz w:val="22"/>
        </w:rPr>
        <w:t> </w:t>
      </w:r>
      <w:r>
        <w:rPr>
          <w:i/>
          <w:sz w:val="22"/>
        </w:rPr>
        <w:t>det</w:t>
      </w:r>
      <w:r>
        <w:rPr>
          <w:i/>
          <w:spacing w:val="-4"/>
          <w:sz w:val="22"/>
        </w:rPr>
        <w:t> </w:t>
      </w:r>
      <w:r>
        <w:rPr>
          <w:i/>
          <w:sz w:val="22"/>
        </w:rPr>
        <w:t>ska,</w:t>
      </w:r>
      <w:r>
        <w:rPr>
          <w:i/>
          <w:spacing w:val="-4"/>
          <w:sz w:val="22"/>
        </w:rPr>
        <w:t> </w:t>
      </w:r>
      <w:r>
        <w:rPr>
          <w:i/>
          <w:sz w:val="22"/>
        </w:rPr>
        <w:t>kan</w:t>
      </w:r>
      <w:r>
        <w:rPr>
          <w:i/>
          <w:spacing w:val="-3"/>
          <w:sz w:val="22"/>
        </w:rPr>
        <w:t> </w:t>
      </w:r>
      <w:r>
        <w:rPr>
          <w:i/>
          <w:sz w:val="22"/>
        </w:rPr>
        <w:t>föreningens</w:t>
      </w:r>
      <w:r>
        <w:rPr>
          <w:i/>
          <w:spacing w:val="-2"/>
          <w:sz w:val="22"/>
        </w:rPr>
        <w:t> </w:t>
      </w:r>
      <w:r>
        <w:rPr>
          <w:i/>
          <w:sz w:val="22"/>
        </w:rPr>
        <w:t>företrädare</w:t>
      </w:r>
      <w:r>
        <w:rPr>
          <w:i/>
          <w:spacing w:val="-2"/>
          <w:sz w:val="22"/>
        </w:rPr>
        <w:t> </w:t>
      </w:r>
      <w:r>
        <w:rPr>
          <w:i/>
          <w:sz w:val="22"/>
        </w:rPr>
        <w:t>bli personligt ekonomiskt ansvariga. Så är fallet för det första om det skulle visa sig att föreningen inte uppfyller kraven för att vara en juridisk person. Saknar föreningen egna antagna stadgar är inte kraven uppfyllda, och då blir de som ingått avtal själva ansvariga för eventuella ekonomiska </w:t>
      </w:r>
      <w:r>
        <w:rPr>
          <w:i/>
          <w:spacing w:val="-2"/>
          <w:sz w:val="22"/>
        </w:rPr>
        <w:t>följder.</w:t>
      </w:r>
    </w:p>
    <w:p>
      <w:pPr>
        <w:spacing w:line="259" w:lineRule="auto" w:before="159"/>
        <w:ind w:left="476" w:right="180" w:firstLine="0"/>
        <w:jc w:val="left"/>
        <w:rPr>
          <w:i/>
          <w:sz w:val="22"/>
        </w:rPr>
      </w:pPr>
      <w:r>
        <w:rPr>
          <w:i/>
          <w:sz w:val="22"/>
        </w:rPr>
        <w:t>Det</w:t>
      </w:r>
      <w:r>
        <w:rPr>
          <w:i/>
          <w:spacing w:val="-2"/>
          <w:sz w:val="22"/>
        </w:rPr>
        <w:t> </w:t>
      </w:r>
      <w:r>
        <w:rPr>
          <w:i/>
          <w:sz w:val="22"/>
        </w:rPr>
        <w:t>man</w:t>
      </w:r>
      <w:r>
        <w:rPr>
          <w:i/>
          <w:spacing w:val="-2"/>
          <w:sz w:val="22"/>
        </w:rPr>
        <w:t> </w:t>
      </w:r>
      <w:r>
        <w:rPr>
          <w:i/>
          <w:sz w:val="22"/>
        </w:rPr>
        <w:t>främst</w:t>
      </w:r>
      <w:r>
        <w:rPr>
          <w:i/>
          <w:spacing w:val="-3"/>
          <w:sz w:val="22"/>
        </w:rPr>
        <w:t> </w:t>
      </w:r>
      <w:r>
        <w:rPr>
          <w:i/>
          <w:sz w:val="22"/>
        </w:rPr>
        <w:t>förknippar</w:t>
      </w:r>
      <w:r>
        <w:rPr>
          <w:i/>
          <w:spacing w:val="-2"/>
          <w:sz w:val="22"/>
        </w:rPr>
        <w:t> </w:t>
      </w:r>
      <w:r>
        <w:rPr>
          <w:i/>
          <w:sz w:val="22"/>
        </w:rPr>
        <w:t>med</w:t>
      </w:r>
      <w:r>
        <w:rPr>
          <w:i/>
          <w:spacing w:val="-1"/>
          <w:sz w:val="22"/>
        </w:rPr>
        <w:t> </w:t>
      </w:r>
      <w:r>
        <w:rPr>
          <w:i/>
          <w:sz w:val="22"/>
        </w:rPr>
        <w:t>personligt</w:t>
      </w:r>
      <w:r>
        <w:rPr>
          <w:i/>
          <w:spacing w:val="-1"/>
          <w:sz w:val="22"/>
        </w:rPr>
        <w:t> </w:t>
      </w:r>
      <w:r>
        <w:rPr>
          <w:i/>
          <w:sz w:val="22"/>
        </w:rPr>
        <w:t>betalningsansvar</w:t>
      </w:r>
      <w:r>
        <w:rPr>
          <w:i/>
          <w:spacing w:val="-1"/>
          <w:sz w:val="22"/>
        </w:rPr>
        <w:t> </w:t>
      </w:r>
      <w:r>
        <w:rPr>
          <w:i/>
          <w:sz w:val="22"/>
        </w:rPr>
        <w:t>avser</w:t>
      </w:r>
      <w:r>
        <w:rPr>
          <w:i/>
          <w:spacing w:val="-2"/>
          <w:sz w:val="22"/>
        </w:rPr>
        <w:t> </w:t>
      </w:r>
      <w:r>
        <w:rPr>
          <w:i/>
          <w:sz w:val="22"/>
        </w:rPr>
        <w:t>emellertid</w:t>
      </w:r>
      <w:r>
        <w:rPr>
          <w:i/>
          <w:spacing w:val="-4"/>
          <w:sz w:val="22"/>
        </w:rPr>
        <w:t> </w:t>
      </w:r>
      <w:r>
        <w:rPr>
          <w:i/>
          <w:sz w:val="22"/>
        </w:rPr>
        <w:t>skatter och</w:t>
      </w:r>
      <w:r>
        <w:rPr>
          <w:i/>
          <w:spacing w:val="-3"/>
          <w:sz w:val="22"/>
        </w:rPr>
        <w:t> </w:t>
      </w:r>
      <w:r>
        <w:rPr>
          <w:i/>
          <w:sz w:val="22"/>
        </w:rPr>
        <w:t>avgifter</w:t>
      </w:r>
      <w:r>
        <w:rPr>
          <w:i/>
          <w:sz w:val="22"/>
        </w:rPr>
        <w:t> till det allmänna som föreningen underlåtit att betala eller redovisa. Enligt den Skattebetalningslag</w:t>
      </w:r>
      <w:r>
        <w:rPr>
          <w:i/>
          <w:spacing w:val="-4"/>
          <w:sz w:val="22"/>
        </w:rPr>
        <w:t> </w:t>
      </w:r>
      <w:r>
        <w:rPr>
          <w:i/>
          <w:sz w:val="22"/>
        </w:rPr>
        <w:t>(1997:483)</w:t>
      </w:r>
      <w:r>
        <w:rPr>
          <w:i/>
          <w:spacing w:val="-2"/>
          <w:sz w:val="22"/>
        </w:rPr>
        <w:t> </w:t>
      </w:r>
      <w:r>
        <w:rPr>
          <w:i/>
          <w:sz w:val="22"/>
        </w:rPr>
        <w:t>som</w:t>
      </w:r>
      <w:r>
        <w:rPr>
          <w:i/>
          <w:spacing w:val="-1"/>
          <w:sz w:val="22"/>
        </w:rPr>
        <w:t> </w:t>
      </w:r>
      <w:r>
        <w:rPr>
          <w:i/>
          <w:sz w:val="22"/>
        </w:rPr>
        <w:t>trädde</w:t>
      </w:r>
      <w:r>
        <w:rPr>
          <w:i/>
          <w:spacing w:val="-2"/>
          <w:sz w:val="22"/>
        </w:rPr>
        <w:t> </w:t>
      </w:r>
      <w:r>
        <w:rPr>
          <w:i/>
          <w:sz w:val="22"/>
        </w:rPr>
        <w:t>i</w:t>
      </w:r>
      <w:r>
        <w:rPr>
          <w:i/>
          <w:spacing w:val="-4"/>
          <w:sz w:val="22"/>
        </w:rPr>
        <w:t> </w:t>
      </w:r>
      <w:r>
        <w:rPr>
          <w:i/>
          <w:sz w:val="22"/>
        </w:rPr>
        <w:t>kraft</w:t>
      </w:r>
      <w:r>
        <w:rPr>
          <w:i/>
          <w:spacing w:val="-5"/>
          <w:sz w:val="22"/>
        </w:rPr>
        <w:t> </w:t>
      </w:r>
      <w:r>
        <w:rPr>
          <w:i/>
          <w:sz w:val="22"/>
        </w:rPr>
        <w:t>den</w:t>
      </w:r>
      <w:r>
        <w:rPr>
          <w:i/>
          <w:spacing w:val="-6"/>
          <w:sz w:val="22"/>
        </w:rPr>
        <w:t> </w:t>
      </w:r>
      <w:r>
        <w:rPr>
          <w:i/>
          <w:sz w:val="22"/>
        </w:rPr>
        <w:t>1</w:t>
      </w:r>
      <w:r>
        <w:rPr>
          <w:i/>
          <w:spacing w:val="-1"/>
          <w:sz w:val="22"/>
        </w:rPr>
        <w:t> </w:t>
      </w:r>
      <w:r>
        <w:rPr>
          <w:i/>
          <w:sz w:val="22"/>
        </w:rPr>
        <w:t>november</w:t>
      </w:r>
      <w:r>
        <w:rPr>
          <w:i/>
          <w:spacing w:val="-4"/>
          <w:sz w:val="22"/>
        </w:rPr>
        <w:t> </w:t>
      </w:r>
      <w:r>
        <w:rPr>
          <w:i/>
          <w:sz w:val="22"/>
        </w:rPr>
        <w:t>1997</w:t>
      </w:r>
      <w:r>
        <w:rPr>
          <w:i/>
          <w:spacing w:val="-2"/>
          <w:sz w:val="22"/>
        </w:rPr>
        <w:t> </w:t>
      </w:r>
      <w:r>
        <w:rPr>
          <w:i/>
          <w:sz w:val="22"/>
        </w:rPr>
        <w:t>finns</w:t>
      </w:r>
      <w:r>
        <w:rPr>
          <w:i/>
          <w:spacing w:val="-2"/>
          <w:sz w:val="22"/>
        </w:rPr>
        <w:t> </w:t>
      </w:r>
      <w:r>
        <w:rPr>
          <w:i/>
          <w:sz w:val="22"/>
        </w:rPr>
        <w:t>bestämmelser</w:t>
      </w:r>
      <w:r>
        <w:rPr>
          <w:i/>
          <w:spacing w:val="-3"/>
          <w:sz w:val="22"/>
        </w:rPr>
        <w:t> </w:t>
      </w:r>
      <w:r>
        <w:rPr>
          <w:i/>
          <w:sz w:val="22"/>
        </w:rPr>
        <w:t>som bland annat reglerar ansvaret för företrädare för juridisk person.</w:t>
      </w:r>
    </w:p>
    <w:p>
      <w:pPr>
        <w:spacing w:line="259" w:lineRule="auto" w:before="160"/>
        <w:ind w:left="476" w:right="180" w:firstLine="0"/>
        <w:jc w:val="left"/>
        <w:rPr>
          <w:i/>
          <w:sz w:val="22"/>
        </w:rPr>
      </w:pPr>
      <w:r>
        <w:rPr>
          <w:i/>
          <w:sz w:val="22"/>
        </w:rPr>
        <w:t>Om någon i egenskap av företrädare för en juridisk person inte i rätt tid har gjort föreskrivet</w:t>
      </w:r>
      <w:r>
        <w:rPr>
          <w:i/>
          <w:sz w:val="22"/>
        </w:rPr>
        <w:t> skatteavdrag, är företrädaren tillsammans med den juridiska personen skyldig att betala belopp som har bestämts enligt 11 kap. 19 § jämte ränta. Om en företrädare för en juridisk person i övrigt har underlåtit att betala skatt enligt denna lag, är företrädaren tillsammans med den juridiska</w:t>
      </w:r>
      <w:r>
        <w:rPr>
          <w:i/>
          <w:spacing w:val="-2"/>
          <w:sz w:val="22"/>
        </w:rPr>
        <w:t> </w:t>
      </w:r>
      <w:r>
        <w:rPr>
          <w:i/>
          <w:sz w:val="22"/>
        </w:rPr>
        <w:t>personen</w:t>
      </w:r>
      <w:r>
        <w:rPr>
          <w:i/>
          <w:spacing w:val="-6"/>
          <w:sz w:val="22"/>
        </w:rPr>
        <w:t> </w:t>
      </w:r>
      <w:r>
        <w:rPr>
          <w:i/>
          <w:sz w:val="22"/>
        </w:rPr>
        <w:t>skyldig</w:t>
      </w:r>
      <w:r>
        <w:rPr>
          <w:i/>
          <w:spacing w:val="-3"/>
          <w:sz w:val="22"/>
        </w:rPr>
        <w:t> </w:t>
      </w:r>
      <w:r>
        <w:rPr>
          <w:i/>
          <w:sz w:val="22"/>
        </w:rPr>
        <w:t>att</w:t>
      </w:r>
      <w:r>
        <w:rPr>
          <w:i/>
          <w:spacing w:val="-2"/>
          <w:sz w:val="22"/>
        </w:rPr>
        <w:t> </w:t>
      </w:r>
      <w:r>
        <w:rPr>
          <w:i/>
          <w:sz w:val="22"/>
        </w:rPr>
        <w:t>betala</w:t>
      </w:r>
      <w:r>
        <w:rPr>
          <w:i/>
          <w:spacing w:val="-5"/>
          <w:sz w:val="22"/>
        </w:rPr>
        <w:t> </w:t>
      </w:r>
      <w:r>
        <w:rPr>
          <w:i/>
          <w:sz w:val="22"/>
        </w:rPr>
        <w:t>skatten</w:t>
      </w:r>
      <w:r>
        <w:rPr>
          <w:i/>
          <w:spacing w:val="-2"/>
          <w:sz w:val="22"/>
        </w:rPr>
        <w:t> </w:t>
      </w:r>
      <w:r>
        <w:rPr>
          <w:i/>
          <w:sz w:val="22"/>
        </w:rPr>
        <w:t>och</w:t>
      </w:r>
      <w:r>
        <w:rPr>
          <w:i/>
          <w:spacing w:val="-3"/>
          <w:sz w:val="22"/>
        </w:rPr>
        <w:t> </w:t>
      </w:r>
      <w:r>
        <w:rPr>
          <w:i/>
          <w:sz w:val="22"/>
        </w:rPr>
        <w:t>räntan</w:t>
      </w:r>
      <w:r>
        <w:rPr>
          <w:i/>
          <w:spacing w:val="-3"/>
          <w:sz w:val="22"/>
        </w:rPr>
        <w:t> </w:t>
      </w:r>
      <w:r>
        <w:rPr>
          <w:i/>
          <w:sz w:val="22"/>
        </w:rPr>
        <w:t>på</w:t>
      </w:r>
      <w:r>
        <w:rPr>
          <w:i/>
          <w:spacing w:val="-3"/>
          <w:sz w:val="22"/>
        </w:rPr>
        <w:t> </w:t>
      </w:r>
      <w:r>
        <w:rPr>
          <w:i/>
          <w:sz w:val="22"/>
        </w:rPr>
        <w:t>den. Första</w:t>
      </w:r>
      <w:r>
        <w:rPr>
          <w:i/>
          <w:spacing w:val="-5"/>
          <w:sz w:val="22"/>
        </w:rPr>
        <w:t> </w:t>
      </w:r>
      <w:r>
        <w:rPr>
          <w:i/>
          <w:sz w:val="22"/>
        </w:rPr>
        <w:t>stycket</w:t>
      </w:r>
      <w:r>
        <w:rPr>
          <w:i/>
          <w:spacing w:val="-2"/>
          <w:sz w:val="22"/>
        </w:rPr>
        <w:t> </w:t>
      </w:r>
      <w:r>
        <w:rPr>
          <w:i/>
          <w:sz w:val="22"/>
        </w:rPr>
        <w:t>gäller</w:t>
      </w:r>
      <w:r>
        <w:rPr>
          <w:i/>
          <w:spacing w:val="-2"/>
          <w:sz w:val="22"/>
        </w:rPr>
        <w:t> </w:t>
      </w:r>
      <w:r>
        <w:rPr>
          <w:i/>
          <w:sz w:val="22"/>
        </w:rPr>
        <w:t>inte,</w:t>
      </w:r>
      <w:r>
        <w:rPr>
          <w:i/>
          <w:spacing w:val="-2"/>
          <w:sz w:val="22"/>
        </w:rPr>
        <w:t> </w:t>
      </w:r>
      <w:r>
        <w:rPr>
          <w:i/>
          <w:sz w:val="22"/>
        </w:rPr>
        <w:t>om</w:t>
      </w:r>
      <w:r>
        <w:rPr>
          <w:i/>
          <w:spacing w:val="-2"/>
          <w:sz w:val="22"/>
        </w:rPr>
        <w:t> </w:t>
      </w:r>
      <w:r>
        <w:rPr>
          <w:i/>
          <w:sz w:val="22"/>
        </w:rPr>
        <w:t>det innan skatten skulle ha betalats har vidtagit sådana åtgärder som krävs för att få till stånd en samlad avveckling av den juridiska personens skulder med hänsyn till samtliga borgenärernas </w:t>
      </w:r>
      <w:r>
        <w:rPr>
          <w:i/>
          <w:spacing w:val="-2"/>
          <w:sz w:val="22"/>
        </w:rPr>
        <w:t>intressen.</w:t>
      </w:r>
    </w:p>
    <w:p>
      <w:pPr>
        <w:spacing w:line="259" w:lineRule="auto" w:before="159"/>
        <w:ind w:left="476" w:right="180" w:firstLine="0"/>
        <w:jc w:val="left"/>
        <w:rPr>
          <w:i/>
          <w:sz w:val="22"/>
        </w:rPr>
      </w:pPr>
      <w:r>
        <w:rPr>
          <w:i/>
          <w:sz w:val="22"/>
        </w:rPr>
        <w:t>Om företrädaren har lämnat oriktiga uppgifter som han lett till att den juridiska personen</w:t>
      </w:r>
      <w:r>
        <w:rPr>
          <w:i/>
          <w:sz w:val="22"/>
        </w:rPr>
        <w:t> tillgodoräknats</w:t>
      </w:r>
      <w:r>
        <w:rPr>
          <w:i/>
          <w:spacing w:val="-3"/>
          <w:sz w:val="22"/>
        </w:rPr>
        <w:t> </w:t>
      </w:r>
      <w:r>
        <w:rPr>
          <w:i/>
          <w:sz w:val="22"/>
        </w:rPr>
        <w:t>överskjutande</w:t>
      </w:r>
      <w:r>
        <w:rPr>
          <w:i/>
          <w:spacing w:val="-3"/>
          <w:sz w:val="22"/>
        </w:rPr>
        <w:t> </w:t>
      </w:r>
      <w:r>
        <w:rPr>
          <w:i/>
          <w:sz w:val="22"/>
        </w:rPr>
        <w:t>ingående</w:t>
      </w:r>
      <w:r>
        <w:rPr>
          <w:i/>
          <w:spacing w:val="-3"/>
          <w:sz w:val="22"/>
        </w:rPr>
        <w:t> </w:t>
      </w:r>
      <w:r>
        <w:rPr>
          <w:i/>
          <w:sz w:val="22"/>
        </w:rPr>
        <w:t>mervärdesskatt</w:t>
      </w:r>
      <w:r>
        <w:rPr>
          <w:i/>
          <w:spacing w:val="-3"/>
          <w:sz w:val="22"/>
        </w:rPr>
        <w:t> </w:t>
      </w:r>
      <w:r>
        <w:rPr>
          <w:i/>
          <w:sz w:val="22"/>
        </w:rPr>
        <w:t>med</w:t>
      </w:r>
      <w:r>
        <w:rPr>
          <w:i/>
          <w:spacing w:val="-3"/>
          <w:sz w:val="22"/>
        </w:rPr>
        <w:t> </w:t>
      </w:r>
      <w:r>
        <w:rPr>
          <w:i/>
          <w:sz w:val="22"/>
        </w:rPr>
        <w:t>ett</w:t>
      </w:r>
      <w:r>
        <w:rPr>
          <w:i/>
          <w:spacing w:val="-3"/>
          <w:sz w:val="22"/>
        </w:rPr>
        <w:t> </w:t>
      </w:r>
      <w:r>
        <w:rPr>
          <w:i/>
          <w:sz w:val="22"/>
        </w:rPr>
        <w:t>för</w:t>
      </w:r>
      <w:r>
        <w:rPr>
          <w:i/>
          <w:spacing w:val="-5"/>
          <w:sz w:val="22"/>
        </w:rPr>
        <w:t> </w:t>
      </w:r>
      <w:r>
        <w:rPr>
          <w:i/>
          <w:sz w:val="22"/>
        </w:rPr>
        <w:t>stort</w:t>
      </w:r>
      <w:r>
        <w:rPr>
          <w:i/>
          <w:spacing w:val="-3"/>
          <w:sz w:val="22"/>
        </w:rPr>
        <w:t> </w:t>
      </w:r>
      <w:r>
        <w:rPr>
          <w:i/>
          <w:sz w:val="22"/>
        </w:rPr>
        <w:t>belopp,</w:t>
      </w:r>
      <w:r>
        <w:rPr>
          <w:i/>
          <w:spacing w:val="-5"/>
          <w:sz w:val="22"/>
        </w:rPr>
        <w:t> </w:t>
      </w:r>
      <w:r>
        <w:rPr>
          <w:i/>
          <w:sz w:val="22"/>
        </w:rPr>
        <w:t>är</w:t>
      </w:r>
      <w:r>
        <w:rPr>
          <w:i/>
          <w:spacing w:val="-2"/>
          <w:sz w:val="22"/>
        </w:rPr>
        <w:t> </w:t>
      </w:r>
      <w:r>
        <w:rPr>
          <w:i/>
          <w:sz w:val="22"/>
        </w:rPr>
        <w:t>företrädaren tillsammans med</w:t>
      </w:r>
      <w:r>
        <w:rPr>
          <w:i/>
          <w:spacing w:val="-1"/>
          <w:sz w:val="22"/>
        </w:rPr>
        <w:t> </w:t>
      </w:r>
      <w:r>
        <w:rPr>
          <w:i/>
          <w:sz w:val="22"/>
        </w:rPr>
        <w:t>den juridiska personen skyldig att betala beloppet och räntan på detta. Om</w:t>
      </w:r>
      <w:r>
        <w:rPr>
          <w:i/>
          <w:spacing w:val="-1"/>
          <w:sz w:val="22"/>
        </w:rPr>
        <w:t> </w:t>
      </w:r>
      <w:r>
        <w:rPr>
          <w:i/>
          <w:sz w:val="22"/>
        </w:rPr>
        <w:t>det finns särskilda skäl, får företrädaren helt eller delvis befrias från betalningsskyldighet enligt denna paragraf.</w:t>
      </w:r>
    </w:p>
    <w:p>
      <w:pPr>
        <w:spacing w:line="259" w:lineRule="auto" w:before="158"/>
        <w:ind w:left="476" w:right="120" w:firstLine="0"/>
        <w:jc w:val="left"/>
        <w:rPr>
          <w:i/>
          <w:sz w:val="22"/>
        </w:rPr>
      </w:pPr>
      <w:r>
        <w:rPr>
          <w:i/>
          <w:sz w:val="22"/>
        </w:rPr>
        <w:t>Med</w:t>
      </w:r>
      <w:r>
        <w:rPr>
          <w:i/>
          <w:spacing w:val="-2"/>
          <w:sz w:val="22"/>
        </w:rPr>
        <w:t> </w:t>
      </w:r>
      <w:r>
        <w:rPr>
          <w:i/>
          <w:sz w:val="22"/>
        </w:rPr>
        <w:t>föreningens</w:t>
      </w:r>
      <w:r>
        <w:rPr>
          <w:i/>
          <w:spacing w:val="-2"/>
          <w:sz w:val="22"/>
        </w:rPr>
        <w:t> </w:t>
      </w:r>
      <w:r>
        <w:rPr>
          <w:i/>
          <w:sz w:val="22"/>
        </w:rPr>
        <w:t>företrädare</w:t>
      </w:r>
      <w:r>
        <w:rPr>
          <w:i/>
          <w:spacing w:val="-2"/>
          <w:sz w:val="22"/>
        </w:rPr>
        <w:t> </w:t>
      </w:r>
      <w:r>
        <w:rPr>
          <w:i/>
          <w:sz w:val="22"/>
        </w:rPr>
        <w:t>avses</w:t>
      </w:r>
      <w:r>
        <w:rPr>
          <w:i/>
          <w:spacing w:val="-1"/>
          <w:sz w:val="22"/>
        </w:rPr>
        <w:t> </w:t>
      </w:r>
      <w:r>
        <w:rPr>
          <w:i/>
          <w:sz w:val="22"/>
        </w:rPr>
        <w:t>både</w:t>
      </w:r>
      <w:r>
        <w:rPr>
          <w:i/>
          <w:spacing w:val="-4"/>
          <w:sz w:val="22"/>
        </w:rPr>
        <w:t> </w:t>
      </w:r>
      <w:r>
        <w:rPr>
          <w:i/>
          <w:sz w:val="22"/>
        </w:rPr>
        <w:t>styrelse</w:t>
      </w:r>
      <w:r>
        <w:rPr>
          <w:i/>
          <w:spacing w:val="-4"/>
          <w:sz w:val="22"/>
        </w:rPr>
        <w:t> </w:t>
      </w:r>
      <w:r>
        <w:rPr>
          <w:i/>
          <w:sz w:val="22"/>
        </w:rPr>
        <w:t>och</w:t>
      </w:r>
      <w:r>
        <w:rPr>
          <w:i/>
          <w:spacing w:val="-4"/>
          <w:sz w:val="22"/>
        </w:rPr>
        <w:t> </w:t>
      </w:r>
      <w:r>
        <w:rPr>
          <w:i/>
          <w:sz w:val="22"/>
        </w:rPr>
        <w:t>eventuella</w:t>
      </w:r>
      <w:r>
        <w:rPr>
          <w:i/>
          <w:spacing w:val="-3"/>
          <w:sz w:val="22"/>
        </w:rPr>
        <w:t> </w:t>
      </w:r>
      <w:r>
        <w:rPr>
          <w:i/>
          <w:sz w:val="22"/>
        </w:rPr>
        <w:t>andra</w:t>
      </w:r>
      <w:r>
        <w:rPr>
          <w:i/>
          <w:spacing w:val="-3"/>
          <w:sz w:val="22"/>
        </w:rPr>
        <w:t> </w:t>
      </w:r>
      <w:r>
        <w:rPr>
          <w:i/>
          <w:sz w:val="22"/>
        </w:rPr>
        <w:t>personer</w:t>
      </w:r>
      <w:r>
        <w:rPr>
          <w:i/>
          <w:spacing w:val="-3"/>
          <w:sz w:val="22"/>
        </w:rPr>
        <w:t> </w:t>
      </w:r>
      <w:r>
        <w:rPr>
          <w:i/>
          <w:sz w:val="22"/>
        </w:rPr>
        <w:t>som</w:t>
      </w:r>
      <w:r>
        <w:rPr>
          <w:i/>
          <w:spacing w:val="-2"/>
          <w:sz w:val="22"/>
        </w:rPr>
        <w:t> </w:t>
      </w:r>
      <w:r>
        <w:rPr>
          <w:i/>
          <w:sz w:val="22"/>
        </w:rPr>
        <w:t>närmast</w:t>
      </w:r>
      <w:r>
        <w:rPr>
          <w:i/>
          <w:spacing w:val="-4"/>
          <w:sz w:val="22"/>
        </w:rPr>
        <w:t> </w:t>
      </w:r>
      <w:r>
        <w:rPr>
          <w:i/>
          <w:sz w:val="22"/>
        </w:rPr>
        <w:t>kan</w:t>
      </w:r>
      <w:r>
        <w:rPr>
          <w:i/>
          <w:sz w:val="22"/>
        </w:rPr>
        <w:t> ha haft ansvar att se till att skatter och avgifter redovisas. Ansvaret är solidariskt vilket innebär att hela betalningen kan krävas hos vem som helst av föreningen eller företrädarna. Har föreningen inte medel som föreslår, kan till exempel den som sitter på de största tillgångarna i föreningens styrelse blir den som får betala.</w:t>
      </w:r>
    </w:p>
    <w:p>
      <w:pPr>
        <w:spacing w:line="259" w:lineRule="auto" w:before="160"/>
        <w:ind w:left="476" w:right="180" w:firstLine="0"/>
        <w:jc w:val="left"/>
        <w:rPr>
          <w:i/>
          <w:sz w:val="22"/>
        </w:rPr>
      </w:pPr>
      <w:r>
        <w:rPr>
          <w:i/>
          <w:sz w:val="22"/>
        </w:rPr>
        <w:t>I sammanhanget bör erinras om att den som till exempel går i borgen för föreningens lån,</w:t>
      </w:r>
      <w:r>
        <w:rPr>
          <w:i/>
          <w:sz w:val="22"/>
        </w:rPr>
        <w:t> därigenom</w:t>
      </w:r>
      <w:r>
        <w:rPr>
          <w:i/>
          <w:spacing w:val="-2"/>
          <w:sz w:val="22"/>
        </w:rPr>
        <w:t> </w:t>
      </w:r>
      <w:r>
        <w:rPr>
          <w:i/>
          <w:sz w:val="22"/>
        </w:rPr>
        <w:t>påtar</w:t>
      </w:r>
      <w:r>
        <w:rPr>
          <w:i/>
          <w:spacing w:val="-4"/>
          <w:sz w:val="22"/>
        </w:rPr>
        <w:t> </w:t>
      </w:r>
      <w:r>
        <w:rPr>
          <w:i/>
          <w:sz w:val="22"/>
        </w:rPr>
        <w:t>sig</w:t>
      </w:r>
      <w:r>
        <w:rPr>
          <w:i/>
          <w:spacing w:val="-3"/>
          <w:sz w:val="22"/>
        </w:rPr>
        <w:t> </w:t>
      </w:r>
      <w:r>
        <w:rPr>
          <w:i/>
          <w:sz w:val="22"/>
        </w:rPr>
        <w:t>att</w:t>
      </w:r>
      <w:r>
        <w:rPr>
          <w:i/>
          <w:spacing w:val="-2"/>
          <w:sz w:val="22"/>
        </w:rPr>
        <w:t> </w:t>
      </w:r>
      <w:r>
        <w:rPr>
          <w:i/>
          <w:sz w:val="22"/>
        </w:rPr>
        <w:t>såsom</w:t>
      </w:r>
      <w:r>
        <w:rPr>
          <w:i/>
          <w:spacing w:val="-2"/>
          <w:sz w:val="22"/>
        </w:rPr>
        <w:t> </w:t>
      </w:r>
      <w:r>
        <w:rPr>
          <w:i/>
          <w:sz w:val="22"/>
        </w:rPr>
        <w:t>egen</w:t>
      </w:r>
      <w:r>
        <w:rPr>
          <w:i/>
          <w:spacing w:val="-3"/>
          <w:sz w:val="22"/>
        </w:rPr>
        <w:t> </w:t>
      </w:r>
      <w:r>
        <w:rPr>
          <w:i/>
          <w:sz w:val="22"/>
        </w:rPr>
        <w:t>skuld</w:t>
      </w:r>
      <w:r>
        <w:rPr>
          <w:i/>
          <w:spacing w:val="-3"/>
          <w:sz w:val="22"/>
        </w:rPr>
        <w:t> </w:t>
      </w:r>
      <w:r>
        <w:rPr>
          <w:i/>
          <w:sz w:val="22"/>
        </w:rPr>
        <w:t>betalar</w:t>
      </w:r>
      <w:r>
        <w:rPr>
          <w:i/>
          <w:spacing w:val="-4"/>
          <w:sz w:val="22"/>
        </w:rPr>
        <w:t> </w:t>
      </w:r>
      <w:r>
        <w:rPr>
          <w:i/>
          <w:sz w:val="22"/>
        </w:rPr>
        <w:t>föreningens</w:t>
      </w:r>
      <w:r>
        <w:rPr>
          <w:i/>
          <w:spacing w:val="-2"/>
          <w:sz w:val="22"/>
        </w:rPr>
        <w:t> </w:t>
      </w:r>
      <w:r>
        <w:rPr>
          <w:i/>
          <w:sz w:val="22"/>
        </w:rPr>
        <w:t>åtagande</w:t>
      </w:r>
      <w:r>
        <w:rPr>
          <w:i/>
          <w:spacing w:val="-2"/>
          <w:sz w:val="22"/>
        </w:rPr>
        <w:t> </w:t>
      </w:r>
      <w:r>
        <w:rPr>
          <w:i/>
          <w:sz w:val="22"/>
        </w:rPr>
        <w:t>i</w:t>
      </w:r>
      <w:r>
        <w:rPr>
          <w:i/>
          <w:spacing w:val="-2"/>
          <w:sz w:val="22"/>
        </w:rPr>
        <w:t> </w:t>
      </w:r>
      <w:r>
        <w:rPr>
          <w:i/>
          <w:sz w:val="22"/>
        </w:rPr>
        <w:t>det</w:t>
      </w:r>
      <w:r>
        <w:rPr>
          <w:i/>
          <w:spacing w:val="-1"/>
          <w:sz w:val="22"/>
        </w:rPr>
        <w:t> </w:t>
      </w:r>
      <w:r>
        <w:rPr>
          <w:i/>
          <w:sz w:val="22"/>
        </w:rPr>
        <w:t>fall</w:t>
      </w:r>
      <w:r>
        <w:rPr>
          <w:i/>
          <w:spacing w:val="-5"/>
          <w:sz w:val="22"/>
        </w:rPr>
        <w:t> </w:t>
      </w:r>
      <w:r>
        <w:rPr>
          <w:i/>
          <w:sz w:val="22"/>
        </w:rPr>
        <w:t>föreningen</w:t>
      </w:r>
      <w:r>
        <w:rPr>
          <w:i/>
          <w:spacing w:val="-2"/>
          <w:sz w:val="22"/>
        </w:rPr>
        <w:t> </w:t>
      </w:r>
      <w:r>
        <w:rPr>
          <w:i/>
          <w:sz w:val="22"/>
        </w:rPr>
        <w:t>inte har resurser därtill. Detta betalningsansvar gäller oberoende av om föreningen har skötts bra eller dåligt.</w:t>
      </w:r>
    </w:p>
    <w:sectPr>
      <w:pgSz w:w="11910" w:h="16840"/>
      <w:pgMar w:top="136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836" w:hanging="360"/>
      </w:pPr>
      <w:rPr>
        <w:rFonts w:hint="default" w:ascii="Wingdings" w:hAnsi="Wingdings" w:eastAsia="Wingdings" w:cs="Wingdings"/>
        <w:b w:val="0"/>
        <w:bCs w:val="0"/>
        <w:i w:val="0"/>
        <w:iCs w:val="0"/>
        <w:w w:val="100"/>
        <w:sz w:val="22"/>
        <w:szCs w:val="22"/>
        <w:lang w:val="sv-SE" w:eastAsia="en-US" w:bidi="ar-SA"/>
      </w:rPr>
    </w:lvl>
    <w:lvl w:ilvl="1">
      <w:start w:val="0"/>
      <w:numFmt w:val="bullet"/>
      <w:lvlText w:val="•"/>
      <w:lvlJc w:val="left"/>
      <w:pPr>
        <w:ind w:left="1686" w:hanging="360"/>
      </w:pPr>
      <w:rPr>
        <w:rFonts w:hint="default"/>
        <w:lang w:val="sv-SE" w:eastAsia="en-US" w:bidi="ar-SA"/>
      </w:rPr>
    </w:lvl>
    <w:lvl w:ilvl="2">
      <w:start w:val="0"/>
      <w:numFmt w:val="bullet"/>
      <w:lvlText w:val="•"/>
      <w:lvlJc w:val="left"/>
      <w:pPr>
        <w:ind w:left="2533" w:hanging="360"/>
      </w:pPr>
      <w:rPr>
        <w:rFonts w:hint="default"/>
        <w:lang w:val="sv-SE" w:eastAsia="en-US" w:bidi="ar-SA"/>
      </w:rPr>
    </w:lvl>
    <w:lvl w:ilvl="3">
      <w:start w:val="0"/>
      <w:numFmt w:val="bullet"/>
      <w:lvlText w:val="•"/>
      <w:lvlJc w:val="left"/>
      <w:pPr>
        <w:ind w:left="3379" w:hanging="360"/>
      </w:pPr>
      <w:rPr>
        <w:rFonts w:hint="default"/>
        <w:lang w:val="sv-SE" w:eastAsia="en-US" w:bidi="ar-SA"/>
      </w:rPr>
    </w:lvl>
    <w:lvl w:ilvl="4">
      <w:start w:val="0"/>
      <w:numFmt w:val="bullet"/>
      <w:lvlText w:val="•"/>
      <w:lvlJc w:val="left"/>
      <w:pPr>
        <w:ind w:left="4226" w:hanging="360"/>
      </w:pPr>
      <w:rPr>
        <w:rFonts w:hint="default"/>
        <w:lang w:val="sv-SE" w:eastAsia="en-US" w:bidi="ar-SA"/>
      </w:rPr>
    </w:lvl>
    <w:lvl w:ilvl="5">
      <w:start w:val="0"/>
      <w:numFmt w:val="bullet"/>
      <w:lvlText w:val="•"/>
      <w:lvlJc w:val="left"/>
      <w:pPr>
        <w:ind w:left="5073" w:hanging="360"/>
      </w:pPr>
      <w:rPr>
        <w:rFonts w:hint="default"/>
        <w:lang w:val="sv-SE" w:eastAsia="en-US" w:bidi="ar-SA"/>
      </w:rPr>
    </w:lvl>
    <w:lvl w:ilvl="6">
      <w:start w:val="0"/>
      <w:numFmt w:val="bullet"/>
      <w:lvlText w:val="•"/>
      <w:lvlJc w:val="left"/>
      <w:pPr>
        <w:ind w:left="5919" w:hanging="360"/>
      </w:pPr>
      <w:rPr>
        <w:rFonts w:hint="default"/>
        <w:lang w:val="sv-SE" w:eastAsia="en-US" w:bidi="ar-SA"/>
      </w:rPr>
    </w:lvl>
    <w:lvl w:ilvl="7">
      <w:start w:val="0"/>
      <w:numFmt w:val="bullet"/>
      <w:lvlText w:val="•"/>
      <w:lvlJc w:val="left"/>
      <w:pPr>
        <w:ind w:left="6766" w:hanging="360"/>
      </w:pPr>
      <w:rPr>
        <w:rFonts w:hint="default"/>
        <w:lang w:val="sv-SE" w:eastAsia="en-US" w:bidi="ar-SA"/>
      </w:rPr>
    </w:lvl>
    <w:lvl w:ilvl="8">
      <w:start w:val="0"/>
      <w:numFmt w:val="bullet"/>
      <w:lvlText w:val="•"/>
      <w:lvlJc w:val="left"/>
      <w:pPr>
        <w:ind w:left="7613" w:hanging="360"/>
      </w:pPr>
      <w:rPr>
        <w:rFonts w:hint="default"/>
        <w:lang w:val="sv-SE" w:eastAsia="en-US" w:bidi="ar-SA"/>
      </w:rPr>
    </w:lvl>
  </w:abstractNum>
  <w:abstractNum w:abstractNumId="0">
    <w:multiLevelType w:val="hybridMultilevel"/>
    <w:lvl w:ilvl="0">
      <w:start w:val="0"/>
      <w:numFmt w:val="bullet"/>
      <w:lvlText w:val=""/>
      <w:lvlJc w:val="left"/>
      <w:pPr>
        <w:ind w:left="836" w:hanging="360"/>
      </w:pPr>
      <w:rPr>
        <w:rFonts w:hint="default" w:ascii="Symbol" w:hAnsi="Symbol" w:eastAsia="Symbol" w:cs="Symbol"/>
        <w:b w:val="0"/>
        <w:bCs w:val="0"/>
        <w:i w:val="0"/>
        <w:iCs w:val="0"/>
        <w:w w:val="100"/>
        <w:sz w:val="22"/>
        <w:szCs w:val="22"/>
        <w:lang w:val="sv-SE" w:eastAsia="en-US" w:bidi="ar-SA"/>
      </w:rPr>
    </w:lvl>
    <w:lvl w:ilvl="1">
      <w:start w:val="0"/>
      <w:numFmt w:val="bullet"/>
      <w:lvlText w:val="o"/>
      <w:lvlJc w:val="left"/>
      <w:pPr>
        <w:ind w:left="1556" w:hanging="360"/>
      </w:pPr>
      <w:rPr>
        <w:rFonts w:hint="default" w:ascii="Courier New" w:hAnsi="Courier New" w:eastAsia="Courier New" w:cs="Courier New"/>
        <w:b w:val="0"/>
        <w:bCs w:val="0"/>
        <w:i w:val="0"/>
        <w:iCs w:val="0"/>
        <w:w w:val="100"/>
        <w:sz w:val="22"/>
        <w:szCs w:val="22"/>
        <w:lang w:val="sv-SE" w:eastAsia="en-US" w:bidi="ar-SA"/>
      </w:rPr>
    </w:lvl>
    <w:lvl w:ilvl="2">
      <w:start w:val="0"/>
      <w:numFmt w:val="bullet"/>
      <w:lvlText w:val=""/>
      <w:lvlJc w:val="left"/>
      <w:pPr>
        <w:ind w:left="2276" w:hanging="360"/>
      </w:pPr>
      <w:rPr>
        <w:rFonts w:hint="default" w:ascii="Wingdings" w:hAnsi="Wingdings" w:eastAsia="Wingdings" w:cs="Wingdings"/>
        <w:b w:val="0"/>
        <w:bCs w:val="0"/>
        <w:i w:val="0"/>
        <w:iCs w:val="0"/>
        <w:w w:val="100"/>
        <w:sz w:val="22"/>
        <w:szCs w:val="22"/>
        <w:lang w:val="sv-SE" w:eastAsia="en-US" w:bidi="ar-SA"/>
      </w:rPr>
    </w:lvl>
    <w:lvl w:ilvl="3">
      <w:start w:val="0"/>
      <w:numFmt w:val="bullet"/>
      <w:lvlText w:val="•"/>
      <w:lvlJc w:val="left"/>
      <w:pPr>
        <w:ind w:left="3158" w:hanging="360"/>
      </w:pPr>
      <w:rPr>
        <w:rFonts w:hint="default"/>
        <w:lang w:val="sv-SE" w:eastAsia="en-US" w:bidi="ar-SA"/>
      </w:rPr>
    </w:lvl>
    <w:lvl w:ilvl="4">
      <w:start w:val="0"/>
      <w:numFmt w:val="bullet"/>
      <w:lvlText w:val="•"/>
      <w:lvlJc w:val="left"/>
      <w:pPr>
        <w:ind w:left="4036" w:hanging="360"/>
      </w:pPr>
      <w:rPr>
        <w:rFonts w:hint="default"/>
        <w:lang w:val="sv-SE" w:eastAsia="en-US" w:bidi="ar-SA"/>
      </w:rPr>
    </w:lvl>
    <w:lvl w:ilvl="5">
      <w:start w:val="0"/>
      <w:numFmt w:val="bullet"/>
      <w:lvlText w:val="•"/>
      <w:lvlJc w:val="left"/>
      <w:pPr>
        <w:ind w:left="4914" w:hanging="360"/>
      </w:pPr>
      <w:rPr>
        <w:rFonts w:hint="default"/>
        <w:lang w:val="sv-SE" w:eastAsia="en-US" w:bidi="ar-SA"/>
      </w:rPr>
    </w:lvl>
    <w:lvl w:ilvl="6">
      <w:start w:val="0"/>
      <w:numFmt w:val="bullet"/>
      <w:lvlText w:val="•"/>
      <w:lvlJc w:val="left"/>
      <w:pPr>
        <w:ind w:left="5793" w:hanging="360"/>
      </w:pPr>
      <w:rPr>
        <w:rFonts w:hint="default"/>
        <w:lang w:val="sv-SE" w:eastAsia="en-US" w:bidi="ar-SA"/>
      </w:rPr>
    </w:lvl>
    <w:lvl w:ilvl="7">
      <w:start w:val="0"/>
      <w:numFmt w:val="bullet"/>
      <w:lvlText w:val="•"/>
      <w:lvlJc w:val="left"/>
      <w:pPr>
        <w:ind w:left="6671" w:hanging="360"/>
      </w:pPr>
      <w:rPr>
        <w:rFonts w:hint="default"/>
        <w:lang w:val="sv-SE" w:eastAsia="en-US" w:bidi="ar-SA"/>
      </w:rPr>
    </w:lvl>
    <w:lvl w:ilvl="8">
      <w:start w:val="0"/>
      <w:numFmt w:val="bullet"/>
      <w:lvlText w:val="•"/>
      <w:lvlJc w:val="left"/>
      <w:pPr>
        <w:ind w:left="7549" w:hanging="360"/>
      </w:pPr>
      <w:rPr>
        <w:rFonts w:hint="default"/>
        <w:lang w:val="sv-SE"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sv-SE" w:eastAsia="en-US" w:bidi="ar-SA"/>
    </w:rPr>
  </w:style>
  <w:style w:styleId="BodyText" w:type="paragraph">
    <w:name w:val="Body Text"/>
    <w:basedOn w:val="Normal"/>
    <w:uiPriority w:val="1"/>
    <w:qFormat/>
    <w:pPr>
      <w:ind w:left="836" w:hanging="361"/>
    </w:pPr>
    <w:rPr>
      <w:rFonts w:ascii="Calibri" w:hAnsi="Calibri" w:eastAsia="Calibri" w:cs="Calibri"/>
      <w:sz w:val="22"/>
      <w:szCs w:val="22"/>
      <w:lang w:val="sv-SE" w:eastAsia="en-US" w:bidi="ar-SA"/>
    </w:rPr>
  </w:style>
  <w:style w:styleId="Heading1" w:type="paragraph">
    <w:name w:val="Heading 1"/>
    <w:basedOn w:val="Normal"/>
    <w:uiPriority w:val="1"/>
    <w:qFormat/>
    <w:pPr>
      <w:ind w:left="116"/>
      <w:outlineLvl w:val="1"/>
    </w:pPr>
    <w:rPr>
      <w:rFonts w:ascii="Calibri" w:hAnsi="Calibri" w:eastAsia="Calibri" w:cs="Calibri"/>
      <w:b/>
      <w:bCs/>
      <w:sz w:val="22"/>
      <w:szCs w:val="22"/>
      <w:lang w:val="sv-SE" w:eastAsia="en-US" w:bidi="ar-SA"/>
    </w:rPr>
  </w:style>
  <w:style w:styleId="Heading2" w:type="paragraph">
    <w:name w:val="Heading 2"/>
    <w:basedOn w:val="Normal"/>
    <w:uiPriority w:val="1"/>
    <w:qFormat/>
    <w:pPr>
      <w:spacing w:before="37"/>
      <w:ind w:left="476"/>
      <w:outlineLvl w:val="2"/>
    </w:pPr>
    <w:rPr>
      <w:rFonts w:ascii="Calibri" w:hAnsi="Calibri" w:eastAsia="Calibri" w:cs="Calibri"/>
      <w:b/>
      <w:bCs/>
      <w:i/>
      <w:iCs/>
      <w:sz w:val="22"/>
      <w:szCs w:val="22"/>
      <w:lang w:val="sv-SE" w:eastAsia="en-US" w:bidi="ar-SA"/>
    </w:rPr>
  </w:style>
  <w:style w:styleId="Title" w:type="paragraph">
    <w:name w:val="Title"/>
    <w:basedOn w:val="Normal"/>
    <w:uiPriority w:val="1"/>
    <w:qFormat/>
    <w:pPr>
      <w:spacing w:line="437" w:lineRule="exact"/>
      <w:ind w:left="116"/>
    </w:pPr>
    <w:rPr>
      <w:rFonts w:ascii="Calibri" w:hAnsi="Calibri" w:eastAsia="Calibri" w:cs="Calibri"/>
      <w:sz w:val="36"/>
      <w:szCs w:val="36"/>
      <w:lang w:val="sv-SE" w:eastAsia="en-US" w:bidi="ar-SA"/>
    </w:rPr>
  </w:style>
  <w:style w:styleId="ListParagraph" w:type="paragraph">
    <w:name w:val="List Paragraph"/>
    <w:basedOn w:val="Normal"/>
    <w:uiPriority w:val="1"/>
    <w:qFormat/>
    <w:pPr>
      <w:ind w:left="836" w:hanging="361"/>
    </w:pPr>
    <w:rPr>
      <w:rFonts w:ascii="Calibri" w:hAnsi="Calibri" w:eastAsia="Calibri" w:cs="Calibri"/>
      <w:lang w:val="sv-SE" w:eastAsia="en-US" w:bidi="ar-SA"/>
    </w:rPr>
  </w:style>
  <w:style w:styleId="TableParagraph" w:type="paragraph">
    <w:name w:val="Table Paragraph"/>
    <w:basedOn w:val="Normal"/>
    <w:uiPriority w:val="1"/>
    <w:qFormat/>
    <w:pPr/>
    <w:rPr>
      <w:lang w:val="sv-SE"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Wallin</dc:creator>
  <dcterms:created xsi:type="dcterms:W3CDTF">2024-03-28T07:37:14Z</dcterms:created>
  <dcterms:modified xsi:type="dcterms:W3CDTF">2024-03-28T07:37:14Z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2023-12-13T00:00:00Z</vt:filetime>
  </property>
  <property fmtid="{D5CDD505-2E9C-101B-9397-08002B2CF9AE}" pid="3" name="Creator">
    <vt:lpwstr>Microsoft® Word för Microsoft 365</vt:lpwstr>
  </property>
  <property fmtid="{D5CDD505-2E9C-101B-9397-08002B2CF9AE}" pid="4" name="LastSaved">
    <vt:filetime>2024-03-28T00:00:00Z</vt:filetime>
  </property>
</Properties>
</file>