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3E28E6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Checklista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ammandrag/M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atch </w:t>
      </w:r>
    </w:p>
    <w:p w14:paraId="00000002" w14:textId="490C8CF1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Innan laget ska spela en hemmamatch eller hålla i ett sammandrag ska ni kontakta och bjuda in motståndarna och domarna så att ni försäkrar er om att dom kommer. Förslagsvis görs inbjudan via I</w:t>
      </w:r>
      <w:r>
        <w:rPr>
          <w:rFonts w:ascii="Calibri" w:eastAsia="Calibri" w:hAnsi="Calibri" w:cs="Calibri"/>
          <w:sz w:val="24"/>
          <w:szCs w:val="24"/>
        </w:rPr>
        <w:t>BIS där det finns färdig mall för inbjudan. Se separat manual fö</w:t>
      </w:r>
      <w:r>
        <w:rPr>
          <w:rFonts w:ascii="Calibri" w:eastAsia="Calibri" w:hAnsi="Calibri" w:cs="Calibri"/>
          <w:sz w:val="24"/>
          <w:szCs w:val="24"/>
        </w:rPr>
        <w:t>r IBIS.</w:t>
      </w:r>
    </w:p>
    <w:p w14:paraId="0187D14C" w14:textId="77777777" w:rsidR="00A43B72" w:rsidRDefault="00A43B7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03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Torvalla Sporthall</w:t>
      </w:r>
    </w:p>
    <w:p w14:paraId="00000004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 sammandrag och matcher bör ni vara på plats i hallen </w:t>
      </w:r>
      <w:r>
        <w:rPr>
          <w:rFonts w:ascii="Calibri" w:eastAsia="Calibri" w:hAnsi="Calibri" w:cs="Calibri"/>
          <w:sz w:val="24"/>
          <w:szCs w:val="24"/>
        </w:rPr>
        <w:t>minst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1h innan första match och låsa upp, bygga sarg och förbereda fik och sekretariat. </w:t>
      </w:r>
    </w:p>
    <w:p w14:paraId="00000005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emot motståndarlag och visa dem omklädningsrum samt läktare för medföljande supp</w:t>
      </w:r>
      <w:r>
        <w:rPr>
          <w:rFonts w:ascii="Calibri" w:eastAsia="Calibri" w:hAnsi="Calibri" w:cs="Calibri"/>
          <w:color w:val="000000"/>
          <w:sz w:val="24"/>
          <w:szCs w:val="24"/>
        </w:rPr>
        <w:t>ortrar.</w:t>
      </w:r>
    </w:p>
    <w:p w14:paraId="00000006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När ni är arrangerande lag för ett sammandrag eller hemmamatch behöver ni bemanna </w:t>
      </w:r>
      <w:r>
        <w:rPr>
          <w:rFonts w:ascii="Calibri" w:eastAsia="Calibri" w:hAnsi="Calibri" w:cs="Calibri"/>
          <w:sz w:val="24"/>
          <w:szCs w:val="24"/>
        </w:rPr>
        <w:t>nedan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positioner</w:t>
      </w:r>
      <w:r>
        <w:rPr>
          <w:rFonts w:ascii="Calibri" w:eastAsia="Calibri" w:hAnsi="Calibri" w:cs="Calibri"/>
          <w:sz w:val="24"/>
          <w:szCs w:val="24"/>
        </w:rPr>
        <w:t>. Spelarna ska såklart hjälpa till men varje position behöver följande antal vuxna:</w:t>
      </w:r>
    </w:p>
    <w:p w14:paraId="00000007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Sekretariat – 2st </w:t>
      </w:r>
    </w:p>
    <w:p w14:paraId="00000008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Fik – 1-2st </w:t>
      </w:r>
    </w:p>
    <w:p w14:paraId="0000000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Hallvärd – 1st</w:t>
      </w:r>
    </w:p>
    <w:p w14:paraId="0000000A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Sargvakter (frivilligt vid spel yngre åldrar men kan vara bra träning inför framtiden)</w:t>
      </w:r>
    </w:p>
    <w:p w14:paraId="0000000B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ni ett sammandrag som spänner över en hel dag bör ni tänka på att byta ut bemanningen efter ett par timmar.</w:t>
      </w:r>
    </w:p>
    <w:p w14:paraId="0000000C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Domare kan föreningen hjälpa till med, kontakta </w:t>
      </w:r>
      <w:hyperlink r:id="rId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info@jemtlandinnebandy.com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i god tid innan (minst 1 v)</w:t>
      </w:r>
    </w:p>
    <w:p w14:paraId="0000000D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***************************************************************************</w:t>
      </w:r>
    </w:p>
    <w:p w14:paraId="02B6C179" w14:textId="77777777" w:rsidR="00FE0F2E" w:rsidRDefault="00FE0F2E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4DB2A28" w14:textId="77777777" w:rsidR="00FE0F2E" w:rsidRDefault="00FE0F2E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E" w14:textId="3828EB64" w:rsidR="005F50BE" w:rsidRDefault="00382168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Hallvärd:</w:t>
      </w:r>
    </w:p>
    <w:p w14:paraId="0000000F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Märka upp omklädningsrum med lagnamn samt domare.</w:t>
      </w:r>
    </w:p>
    <w:p w14:paraId="00000010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Kolla av omklädningsrum och läktare</w:t>
      </w:r>
    </w:p>
    <w:p w14:paraId="00000011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Välkomna motståndarlag</w:t>
      </w:r>
    </w:p>
    <w:p w14:paraId="00000012" w14:textId="77777777" w:rsidR="005F50BE" w:rsidRDefault="00382168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till att publik håller “god ton” på läktaren</w:t>
      </w:r>
    </w:p>
    <w:p w14:paraId="00000013" w14:textId="1D2C72D8" w:rsidR="005F50BE" w:rsidRDefault="00382168">
      <w:pPr>
        <w:numPr>
          <w:ilvl w:val="0"/>
          <w:numId w:val="3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Plocka skräp och grovstäda läktare och omklädningsrum efter avslutad dag.</w:t>
      </w:r>
    </w:p>
    <w:p w14:paraId="4D3E85AF" w14:textId="729B73C5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0B54DAB" w14:textId="567171C3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25EACFC6" w14:textId="77777777" w:rsidR="00FE0F2E" w:rsidRDefault="00FE0F2E" w:rsidP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Sargvakter:</w:t>
      </w:r>
    </w:p>
    <w:p w14:paraId="3C31A729" w14:textId="77777777" w:rsidR="00FE0F2E" w:rsidRDefault="00FE0F2E" w:rsidP="00FE0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Sitter i hörnen av sargen och rättar till/lagar vid glapp och tillstötningar.</w:t>
      </w:r>
    </w:p>
    <w:p w14:paraId="57E6ADA1" w14:textId="77777777" w:rsidR="00FE0F2E" w:rsidRDefault="00FE0F2E" w:rsidP="00FE0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Behjälplig att hitta bollar utanför sargen</w:t>
      </w:r>
    </w:p>
    <w:p w14:paraId="59261B1B" w14:textId="479FDC3E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AD11FCC" w14:textId="23BDB6D1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E8FB105" w14:textId="77777777" w:rsidR="00FE0F2E" w:rsidRDefault="00FE0F2E" w:rsidP="00FE0F2E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Sekretariat:</w:t>
      </w:r>
    </w:p>
    <w:p w14:paraId="00000016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fram styrningsenheten till klockan i skåpet bredvid omklädningsrum X. Ställ in klockan med aktuella matchtider, paustider och perioder. (Se separat instruktion för klocka)</w:t>
      </w:r>
    </w:p>
    <w:p w14:paraId="00000017" w14:textId="692FEC2A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Koppla in ljud, och mick för speaker. Sladd för inkoppling av mobil finns i sarg-</w:t>
      </w:r>
      <w:r>
        <w:rPr>
          <w:rFonts w:ascii="Calibri" w:eastAsia="Calibri" w:hAnsi="Calibri" w:cs="Calibri"/>
          <w:color w:val="000000"/>
          <w:sz w:val="24"/>
          <w:szCs w:val="24"/>
        </w:rPr>
        <w:t>rummet. Ev adapter kan behövas till mobil</w:t>
      </w:r>
      <w:r w:rsidR="00631E48">
        <w:rPr>
          <w:rFonts w:ascii="Calibri" w:eastAsia="Calibri" w:hAnsi="Calibri" w:cs="Calibri"/>
          <w:color w:val="000000"/>
          <w:sz w:val="24"/>
          <w:szCs w:val="24"/>
        </w:rPr>
        <w:t xml:space="preserve"> (tas med själv)</w:t>
      </w:r>
    </w:p>
    <w:p w14:paraId="00000018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Kolla av matchuppställningar med lagen och stäm av med Ibis (högre serier)</w:t>
      </w:r>
    </w:p>
    <w:p w14:paraId="0000001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till att ha extra bollar i seket under match.</w:t>
      </w:r>
    </w:p>
    <w:p w14:paraId="0000001A" w14:textId="0F2ED2CA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 separat dokument med Sekretariatsanvisningar för mer detaljerad info under match.</w:t>
      </w:r>
    </w:p>
    <w:p w14:paraId="0000001B" w14:textId="3B0E0632" w:rsidR="005F50BE" w:rsidRPr="006F3926" w:rsidRDefault="00FE0F2E" w:rsidP="006F392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Om önskemål av sekretariatsutbildning </w:t>
      </w:r>
      <w:r w:rsidR="00B5382A"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finns </w:t>
      </w:r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så </w:t>
      </w:r>
      <w:proofErr w:type="gramStart"/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>maila</w:t>
      </w:r>
      <w:proofErr w:type="gramEnd"/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</w:t>
      </w:r>
      <w:hyperlink r:id="rId7" w:history="1">
        <w:r w:rsidRPr="006F3926">
          <w:rPr>
            <w:rStyle w:val="Hyperlnk"/>
            <w:rFonts w:ascii="Calibri" w:eastAsia="Calibri" w:hAnsi="Calibri" w:cs="Calibri"/>
            <w:bCs/>
            <w:i/>
            <w:iCs/>
            <w:sz w:val="24"/>
            <w:szCs w:val="24"/>
          </w:rPr>
          <w:t>info@jemtlandinnebandy.com</w:t>
        </w:r>
      </w:hyperlink>
      <w:r w:rsidRPr="006F3926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i god tid innan så ordar vi det.</w:t>
      </w:r>
    </w:p>
    <w:p w14:paraId="3F4AB501" w14:textId="77777777" w:rsidR="00FE0F2E" w:rsidRDefault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Fik:</w:t>
      </w:r>
    </w:p>
    <w:p w14:paraId="0000001D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Ett fik är alltid uppskattat och ett bra sätt att bygga en lagkassa. Fiket kan med fördel placeras längst bort på läktaren ovanför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sargrummet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>. JIB har ett eget för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råd som ligger längst bort på läktaren där det finns kaffebryggare, toastjärn, kylskåp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etc.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E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Checklista för fik:</w:t>
      </w:r>
    </w:p>
    <w:p w14:paraId="0000001F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Några behöver baka innan, långpannekakor och chokladbollar brukar vara populärt.</w:t>
      </w:r>
    </w:p>
    <w:p w14:paraId="00000020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Inköp av dricka, festisar, toast, kaffemjölk etc görs innan 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mmandraget. </w:t>
      </w:r>
    </w:p>
    <w:p w14:paraId="00000021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Skriva ut prislista, mall för detta finns på JIB:s hemsida under ”Dokument”- ”Hemmamatch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Sammandrag” (rekommendation att endast ta </w:t>
      </w:r>
      <w:r>
        <w:rPr>
          <w:rFonts w:ascii="Calibri" w:eastAsia="Calibri" w:hAnsi="Calibri" w:cs="Calibri"/>
          <w:sz w:val="24"/>
          <w:szCs w:val="24"/>
        </w:rPr>
        <w:t>swish betalningar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till utv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lt mo</w:t>
      </w:r>
      <w:r>
        <w:rPr>
          <w:rFonts w:ascii="Calibri" w:eastAsia="Calibri" w:hAnsi="Calibri" w:cs="Calibri"/>
          <w:sz w:val="24"/>
          <w:szCs w:val="24"/>
        </w:rPr>
        <w:t>bilnummer för att “slippa” hantera kontanter)</w:t>
      </w:r>
    </w:p>
    <w:p w14:paraId="00000022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Kaffe står vår sponsor Java med, finns i JIB-förrådet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inget annat kaffe får användas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00000023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till att det finns bord i fikahörnan (</w:t>
      </w:r>
      <w:r>
        <w:rPr>
          <w:rFonts w:ascii="Calibri" w:eastAsia="Calibri" w:hAnsi="Calibri" w:cs="Calibri"/>
          <w:sz w:val="24"/>
          <w:szCs w:val="24"/>
        </w:rPr>
        <w:t>finns i JIB förrådet på läktaren)</w:t>
      </w:r>
    </w:p>
    <w:p w14:paraId="00000024" w14:textId="77777777" w:rsidR="005F50BE" w:rsidRDefault="00382168">
      <w:pPr>
        <w:numPr>
          <w:ilvl w:val="0"/>
          <w:numId w:val="2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Sätt på kaffe i god tid och förbered gärna toas</w:t>
      </w:r>
      <w:r>
        <w:rPr>
          <w:rFonts w:ascii="Calibri" w:eastAsia="Calibri" w:hAnsi="Calibri" w:cs="Calibri"/>
          <w:sz w:val="24"/>
          <w:szCs w:val="24"/>
        </w:rPr>
        <w:t>tmackor.</w:t>
      </w:r>
    </w:p>
    <w:p w14:paraId="00000025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Tips! Ta med vatten i dunkar, det inte finns någon bra vattenkran i Torvalla sporthall där tillbringaren får plats under.</w:t>
      </w:r>
    </w:p>
    <w:p w14:paraId="00000026" w14:textId="77777777" w:rsidR="005F50BE" w:rsidRDefault="0038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Efter match städas fikahörnan upp och termosar diskas ordentligt. </w:t>
      </w:r>
    </w:p>
    <w:p w14:paraId="00000027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 fram från förrådet:</w:t>
      </w:r>
    </w:p>
    <w:p w14:paraId="00000028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Kaffebryggare, inkl stora termosar som kaffet bryggs i, tillbringare till vattenpåfyllnad.</w:t>
      </w:r>
    </w:p>
    <w:p w14:paraId="00000029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Låda med kaffe och filter Javamuggar</w:t>
      </w:r>
    </w:p>
    <w:p w14:paraId="0000002A" w14:textId="77777777" w:rsidR="005F50BE" w:rsidRDefault="00382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Toast-järn (finns 2st)</w:t>
      </w:r>
    </w:p>
    <w:p w14:paraId="00000030" w14:textId="77777777" w:rsidR="005F50BE" w:rsidRDefault="005F5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5F50BE" w:rsidRDefault="0038216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Efter avslutat sammandrag så ska hallen grovstädas och lämnas i gott skick. Sopor måste plockas med och hanteras av arrangerande lag.</w:t>
      </w:r>
    </w:p>
    <w:p w14:paraId="00000032" w14:textId="77777777" w:rsidR="005F50BE" w:rsidRDefault="005F50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4"/>
          <w:szCs w:val="24"/>
        </w:rPr>
      </w:pPr>
    </w:p>
    <w:p w14:paraId="00000038" w14:textId="42B786CF" w:rsidR="005F50BE" w:rsidRPr="00FE0F2E" w:rsidRDefault="00382168" w:rsidP="00FE0F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Lycka till!</w:t>
      </w:r>
    </w:p>
    <w:sectPr w:rsidR="005F50BE" w:rsidRPr="00FE0F2E">
      <w:pgSz w:w="11906" w:h="16838"/>
      <w:pgMar w:top="992" w:right="1417" w:bottom="97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449"/>
    <w:multiLevelType w:val="multilevel"/>
    <w:tmpl w:val="78E2D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51899"/>
    <w:multiLevelType w:val="hybridMultilevel"/>
    <w:tmpl w:val="3CA04784"/>
    <w:lvl w:ilvl="0" w:tplc="FD4AC9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991"/>
    <w:multiLevelType w:val="multilevel"/>
    <w:tmpl w:val="D08AC4EA"/>
    <w:lvl w:ilvl="0">
      <w:start w:val="1"/>
      <w:numFmt w:val="bullet"/>
      <w:pStyle w:val="Nummer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AF65CF"/>
    <w:multiLevelType w:val="multilevel"/>
    <w:tmpl w:val="FD54266A"/>
    <w:lvl w:ilvl="0">
      <w:start w:val="1"/>
      <w:numFmt w:val="bullet"/>
      <w:pStyle w:val="Punktlist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8D5568"/>
    <w:multiLevelType w:val="multilevel"/>
    <w:tmpl w:val="9420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BE"/>
    <w:rsid w:val="00382168"/>
    <w:rsid w:val="005F50BE"/>
    <w:rsid w:val="00631E48"/>
    <w:rsid w:val="006F3926"/>
    <w:rsid w:val="00A43B72"/>
    <w:rsid w:val="00B5382A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EED3"/>
  <w15:docId w15:val="{9CB5ACF4-141B-4835-A266-17B960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73"/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semiHidden/>
    <w:unhideWhenUsed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AFtabell">
    <w:name w:val="AF tabell"/>
    <w:basedOn w:val="Normaltabell"/>
    <w:uiPriority w:val="99"/>
    <w:rsid w:val="002C2908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5C23D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D73"/>
    <w:rPr>
      <w:sz w:val="21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5D73"/>
    <w:rPr>
      <w:sz w:val="21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customStyle="1" w:styleId="Titel">
    <w:name w:val="Titel"/>
    <w:basedOn w:val="Brdtext"/>
    <w:next w:val="Normal"/>
    <w:semiHidden/>
    <w:rsid w:val="00682FB8"/>
    <w:pPr>
      <w:spacing w:before="280" w:after="40"/>
      <w:ind w:left="-567"/>
    </w:pPr>
    <w:rPr>
      <w:rFonts w:asciiTheme="majorHAnsi" w:hAnsiTheme="majorHAnsi"/>
      <w:b/>
      <w:color w:val="FFFFFF" w:themeColor="background1"/>
      <w:sz w:val="76"/>
    </w:rPr>
  </w:style>
  <w:style w:type="character" w:styleId="Olstomnmnande">
    <w:name w:val="Unresolved Mention"/>
    <w:basedOn w:val="Standardstycketeckensnitt"/>
    <w:uiPriority w:val="99"/>
    <w:semiHidden/>
    <w:rsid w:val="00686086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FE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emtlandinneband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emtlandinneband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95C23D"/>
      </a:accent1>
      <a:accent2>
        <a:srgbClr val="1F1B5A"/>
      </a:accent2>
      <a:accent3>
        <a:srgbClr val="008886"/>
      </a:accent3>
      <a:accent4>
        <a:srgbClr val="E83278"/>
      </a:accent4>
      <a:accent5>
        <a:srgbClr val="FBBC33"/>
      </a:accent5>
      <a:accent6>
        <a:srgbClr val="5D6A8A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uZT1b1vkPuYNPeKRvhwqMBQ+w==">AMUW2mUCce+i+ALhz3UBdrgHuicTPQLXa9cSmZBeVQ9711kR8rc79AimvvDyndUVRVX2ji75eXps0KrPEUT6yvFYf48PIzrpBk4y39KF1tdP1JTUIXMvckEAtyreo9aHc+q4m7RDQw22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Wallin</dc:creator>
  <cp:lastModifiedBy>Jenny Wallin</cp:lastModifiedBy>
  <cp:revision>7</cp:revision>
  <dcterms:created xsi:type="dcterms:W3CDTF">2021-11-15T09:58:00Z</dcterms:created>
  <dcterms:modified xsi:type="dcterms:W3CDTF">2021-11-15T10:00:00Z</dcterms:modified>
</cp:coreProperties>
</file>