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1F7" w:rsidRPr="007441F7" w:rsidRDefault="007441F7">
      <w:pPr>
        <w:rPr>
          <w:b/>
          <w:sz w:val="32"/>
          <w:szCs w:val="32"/>
          <w:u w:val="single"/>
        </w:rPr>
      </w:pPr>
      <w:r w:rsidRPr="007441F7">
        <w:rPr>
          <w:b/>
          <w:sz w:val="32"/>
          <w:szCs w:val="32"/>
          <w:u w:val="single"/>
        </w:rPr>
        <w:t>Kioskrutiner–Matchkiosken (stora kiosken vid gräsplanen)</w:t>
      </w:r>
    </w:p>
    <w:p w:rsidR="007441F7" w:rsidRDefault="007441F7">
      <w:pPr>
        <w:rPr>
          <w:sz w:val="28"/>
          <w:szCs w:val="28"/>
        </w:rPr>
      </w:pPr>
      <w:r w:rsidRPr="007441F7">
        <w:rPr>
          <w:sz w:val="28"/>
          <w:szCs w:val="28"/>
        </w:rPr>
        <w:t>Kiosk och inträde sköts av två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vuxna från ansvarigt lag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vid de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hemmamatcher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som bestämts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inför säsongen.</w:t>
      </w:r>
    </w:p>
    <w:p w:rsidR="007441F7" w:rsidRPr="007441F7" w:rsidRDefault="007441F7">
      <w:pPr>
        <w:rPr>
          <w:b/>
          <w:sz w:val="28"/>
          <w:szCs w:val="28"/>
        </w:rPr>
      </w:pPr>
      <w:r w:rsidRPr="007441F7">
        <w:rPr>
          <w:b/>
          <w:sz w:val="28"/>
          <w:szCs w:val="28"/>
        </w:rPr>
        <w:t>Förarbete:</w:t>
      </w:r>
    </w:p>
    <w:p w:rsidR="007441F7" w:rsidRPr="007441F7" w:rsidRDefault="007441F7" w:rsidP="007441F7">
      <w:pPr>
        <w:pStyle w:val="Liststycke"/>
        <w:numPr>
          <w:ilvl w:val="0"/>
          <w:numId w:val="6"/>
        </w:numPr>
        <w:rPr>
          <w:sz w:val="28"/>
          <w:szCs w:val="28"/>
        </w:rPr>
      </w:pPr>
      <w:r w:rsidRPr="007441F7">
        <w:rPr>
          <w:sz w:val="28"/>
          <w:szCs w:val="28"/>
        </w:rPr>
        <w:t>Var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på plats och öppna kiosken 60minuter före matchstart.</w:t>
      </w:r>
      <w:r w:rsidRPr="007441F7">
        <w:rPr>
          <w:sz w:val="28"/>
          <w:szCs w:val="28"/>
        </w:rPr>
        <w:t xml:space="preserve">  </w:t>
      </w:r>
      <w:r w:rsidRPr="007441F7">
        <w:rPr>
          <w:sz w:val="28"/>
          <w:szCs w:val="28"/>
        </w:rPr>
        <w:t>Kontakta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herrlagets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ledare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för det lag som har match för att öppna kiosken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och växelkassa.</w:t>
      </w:r>
    </w:p>
    <w:p w:rsidR="007441F7" w:rsidRPr="007441F7" w:rsidRDefault="007441F7" w:rsidP="007441F7">
      <w:pPr>
        <w:pStyle w:val="Liststycke"/>
        <w:numPr>
          <w:ilvl w:val="0"/>
          <w:numId w:val="6"/>
        </w:numPr>
        <w:rPr>
          <w:sz w:val="28"/>
          <w:szCs w:val="28"/>
        </w:rPr>
      </w:pPr>
      <w:r w:rsidRPr="007441F7">
        <w:rPr>
          <w:sz w:val="28"/>
          <w:szCs w:val="28"/>
        </w:rPr>
        <w:t>Lås upp kioskluckans hänglås och dra luckan åt sidan.</w:t>
      </w:r>
    </w:p>
    <w:p w:rsidR="007441F7" w:rsidRPr="007441F7" w:rsidRDefault="007441F7" w:rsidP="007441F7">
      <w:pPr>
        <w:pStyle w:val="Liststycke"/>
        <w:numPr>
          <w:ilvl w:val="0"/>
          <w:numId w:val="6"/>
        </w:numPr>
        <w:rPr>
          <w:sz w:val="28"/>
          <w:szCs w:val="28"/>
        </w:rPr>
      </w:pPr>
      <w:r w:rsidRPr="007441F7">
        <w:rPr>
          <w:sz w:val="28"/>
          <w:szCs w:val="28"/>
        </w:rPr>
        <w:t>Sätt upp kioskvimplar,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ställ ut behållare för returburkar/flaskor samt kolla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om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papperskorgarna behöver tömmas.</w:t>
      </w:r>
    </w:p>
    <w:p w:rsidR="007441F7" w:rsidRPr="007441F7" w:rsidRDefault="007441F7" w:rsidP="007441F7">
      <w:pPr>
        <w:pStyle w:val="Liststycke"/>
        <w:numPr>
          <w:ilvl w:val="0"/>
          <w:numId w:val="6"/>
        </w:numPr>
        <w:rPr>
          <w:sz w:val="28"/>
          <w:szCs w:val="28"/>
        </w:rPr>
      </w:pPr>
      <w:r w:rsidRPr="007441F7">
        <w:rPr>
          <w:sz w:val="28"/>
          <w:szCs w:val="28"/>
        </w:rPr>
        <w:t>Sätt upp skylt med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inträdesavgift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(finns i kiosken) på stolpen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vid infarten.</w:t>
      </w:r>
    </w:p>
    <w:p w:rsidR="007441F7" w:rsidRPr="007441F7" w:rsidRDefault="007441F7" w:rsidP="007441F7">
      <w:pPr>
        <w:pStyle w:val="Liststycke"/>
        <w:numPr>
          <w:ilvl w:val="0"/>
          <w:numId w:val="6"/>
        </w:numPr>
        <w:rPr>
          <w:sz w:val="28"/>
          <w:szCs w:val="28"/>
        </w:rPr>
      </w:pPr>
      <w:r w:rsidRPr="007441F7">
        <w:rPr>
          <w:sz w:val="28"/>
          <w:szCs w:val="28"/>
        </w:rPr>
        <w:t>Lås upp toaletterna på baksid</w:t>
      </w:r>
      <w:bookmarkStart w:id="0" w:name="_GoBack"/>
      <w:bookmarkEnd w:id="0"/>
      <w:r w:rsidRPr="007441F7">
        <w:rPr>
          <w:sz w:val="28"/>
          <w:szCs w:val="28"/>
        </w:rPr>
        <w:t>an (samma nyckel som till kiosken).</w:t>
      </w:r>
    </w:p>
    <w:p w:rsidR="007441F7" w:rsidRPr="007441F7" w:rsidRDefault="007441F7" w:rsidP="007441F7">
      <w:pPr>
        <w:pStyle w:val="Liststycke"/>
        <w:numPr>
          <w:ilvl w:val="0"/>
          <w:numId w:val="6"/>
        </w:numPr>
        <w:rPr>
          <w:sz w:val="28"/>
          <w:szCs w:val="28"/>
        </w:rPr>
      </w:pPr>
      <w:r w:rsidRPr="007441F7">
        <w:rPr>
          <w:sz w:val="28"/>
          <w:szCs w:val="28"/>
        </w:rPr>
        <w:t>Ställ ut senap och ketchup (finns i kylskåpet) på bordet framför kiosken.</w:t>
      </w:r>
    </w:p>
    <w:p w:rsidR="007441F7" w:rsidRPr="007441F7" w:rsidRDefault="007441F7" w:rsidP="007441F7">
      <w:pPr>
        <w:pStyle w:val="Liststycke"/>
        <w:numPr>
          <w:ilvl w:val="0"/>
          <w:numId w:val="6"/>
        </w:numPr>
        <w:rPr>
          <w:sz w:val="28"/>
          <w:szCs w:val="28"/>
        </w:rPr>
      </w:pPr>
      <w:r w:rsidRPr="007441F7">
        <w:rPr>
          <w:sz w:val="28"/>
          <w:szCs w:val="28"/>
        </w:rPr>
        <w:t>K</w:t>
      </w:r>
      <w:r w:rsidRPr="007441F7">
        <w:rPr>
          <w:sz w:val="28"/>
          <w:szCs w:val="28"/>
        </w:rPr>
        <w:t>orvbröd finns tinat på bänken och/eller i frysen. Korvburkar finns i kylen. Om det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finns fryst korv använd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den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först.</w:t>
      </w:r>
    </w:p>
    <w:p w:rsidR="007441F7" w:rsidRPr="007441F7" w:rsidRDefault="007441F7" w:rsidP="007441F7">
      <w:pPr>
        <w:pStyle w:val="Liststycke"/>
        <w:numPr>
          <w:ilvl w:val="0"/>
          <w:numId w:val="6"/>
        </w:numPr>
        <w:rPr>
          <w:sz w:val="28"/>
          <w:szCs w:val="28"/>
        </w:rPr>
      </w:pPr>
      <w:proofErr w:type="gramStart"/>
      <w:r w:rsidRPr="007441F7">
        <w:rPr>
          <w:sz w:val="28"/>
          <w:szCs w:val="28"/>
        </w:rPr>
        <w:t>Brygg kaffe</w:t>
      </w:r>
      <w:proofErr w:type="gramEnd"/>
      <w:r w:rsidRPr="007441F7">
        <w:rPr>
          <w:sz w:val="28"/>
          <w:szCs w:val="28"/>
        </w:rPr>
        <w:t xml:space="preserve"> i god tid och häll på pumptermos, (2 </w:t>
      </w:r>
      <w:proofErr w:type="spellStart"/>
      <w:r w:rsidRPr="007441F7">
        <w:rPr>
          <w:sz w:val="28"/>
          <w:szCs w:val="28"/>
        </w:rPr>
        <w:t>st</w:t>
      </w:r>
      <w:proofErr w:type="spellEnd"/>
      <w:r w:rsidRPr="007441F7">
        <w:rPr>
          <w:sz w:val="28"/>
          <w:szCs w:val="28"/>
        </w:rPr>
        <w:t>). Var beredd att brygga mer om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det är mycket publik. Godbitar finns i kylen, plocka fram några att skylta med.</w:t>
      </w:r>
    </w:p>
    <w:p w:rsidR="007441F7" w:rsidRPr="007441F7" w:rsidRDefault="007441F7">
      <w:pPr>
        <w:rPr>
          <w:b/>
          <w:sz w:val="28"/>
          <w:szCs w:val="28"/>
        </w:rPr>
      </w:pPr>
      <w:r w:rsidRPr="007441F7">
        <w:rPr>
          <w:b/>
          <w:sz w:val="28"/>
          <w:szCs w:val="28"/>
        </w:rPr>
        <w:t>Entrén</w:t>
      </w:r>
      <w:r>
        <w:rPr>
          <w:b/>
          <w:sz w:val="28"/>
          <w:szCs w:val="28"/>
        </w:rPr>
        <w:t>:</w:t>
      </w:r>
    </w:p>
    <w:p w:rsidR="007441F7" w:rsidRPr="007441F7" w:rsidRDefault="007441F7" w:rsidP="007441F7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441F7">
        <w:rPr>
          <w:sz w:val="28"/>
          <w:szCs w:val="28"/>
        </w:rPr>
        <w:t>Senast 30 min innan matchstart ska bemanning av entrén ske.</w:t>
      </w:r>
      <w:r w:rsidRPr="007441F7">
        <w:rPr>
          <w:sz w:val="28"/>
          <w:szCs w:val="28"/>
        </w:rPr>
        <w:t xml:space="preserve"> </w:t>
      </w:r>
    </w:p>
    <w:p w:rsidR="007441F7" w:rsidRDefault="007441F7">
      <w:pPr>
        <w:rPr>
          <w:sz w:val="28"/>
          <w:szCs w:val="28"/>
        </w:rPr>
      </w:pPr>
      <w:r w:rsidRPr="007441F7">
        <w:rPr>
          <w:sz w:val="28"/>
          <w:szCs w:val="28"/>
        </w:rPr>
        <w:t>Växelkassa för entrén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finns att hämta i kiosken.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I kiosken finns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också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 xml:space="preserve">en plåtskylt (vit med svart text) medtexten </w:t>
      </w:r>
      <w:proofErr w:type="gramStart"/>
      <w:r w:rsidRPr="007441F7">
        <w:rPr>
          <w:sz w:val="28"/>
          <w:szCs w:val="28"/>
        </w:rPr>
        <w:t>40:-</w:t>
      </w:r>
      <w:proofErr w:type="gramEnd"/>
      <w:r w:rsidRPr="007441F7">
        <w:rPr>
          <w:sz w:val="28"/>
          <w:szCs w:val="28"/>
        </w:rPr>
        <w:t xml:space="preserve">, denna skylt ska sättas upp på stolpen i kurvan i infarten till </w:t>
      </w:r>
      <w:proofErr w:type="spellStart"/>
      <w:r w:rsidRPr="007441F7">
        <w:rPr>
          <w:sz w:val="28"/>
          <w:szCs w:val="28"/>
        </w:rPr>
        <w:t>Klinta</w:t>
      </w:r>
      <w:proofErr w:type="spellEnd"/>
      <w:r w:rsidRPr="007441F7">
        <w:rPr>
          <w:sz w:val="28"/>
          <w:szCs w:val="28"/>
        </w:rPr>
        <w:t xml:space="preserve"> (vidplanens hörn). Där ska också entrén tas av de som ska titta på matchen. Barn under 15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år går in gratis. Det går även bra att betala entrén med ”</w:t>
      </w:r>
      <w:proofErr w:type="spellStart"/>
      <w:r w:rsidRPr="007441F7">
        <w:rPr>
          <w:sz w:val="28"/>
          <w:szCs w:val="28"/>
        </w:rPr>
        <w:t>Swish</w:t>
      </w:r>
      <w:proofErr w:type="spellEnd"/>
      <w:r w:rsidRPr="007441F7">
        <w:rPr>
          <w:sz w:val="28"/>
          <w:szCs w:val="28"/>
        </w:rPr>
        <w:t>” (Nr:123 147 4873,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skriv ”Entré”)</w:t>
      </w:r>
    </w:p>
    <w:p w:rsidR="007441F7" w:rsidRPr="007441F7" w:rsidRDefault="007441F7">
      <w:pPr>
        <w:rPr>
          <w:b/>
          <w:sz w:val="28"/>
          <w:szCs w:val="28"/>
        </w:rPr>
      </w:pPr>
      <w:r w:rsidRPr="007441F7">
        <w:rPr>
          <w:b/>
          <w:sz w:val="28"/>
          <w:szCs w:val="28"/>
        </w:rPr>
        <w:t>Korvkokning:</w:t>
      </w:r>
    </w:p>
    <w:p w:rsidR="007441F7" w:rsidRPr="007441F7" w:rsidRDefault="007441F7" w:rsidP="007441F7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7441F7">
        <w:rPr>
          <w:sz w:val="28"/>
          <w:szCs w:val="28"/>
        </w:rPr>
        <w:t>Kontrollera om vatten finns i korvkokaren, värmeslingorna ska vara täckta (ca 10 cm).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Fyll på vid behov.</w:t>
      </w:r>
    </w:p>
    <w:p w:rsidR="007441F7" w:rsidRDefault="007441F7">
      <w:pPr>
        <w:rPr>
          <w:sz w:val="28"/>
          <w:szCs w:val="28"/>
        </w:rPr>
      </w:pPr>
      <w:r w:rsidRPr="007441F7">
        <w:rPr>
          <w:sz w:val="28"/>
          <w:szCs w:val="28"/>
        </w:rPr>
        <w:t>Om det finns korv i plastpåse i frysen–tag denna först (=okokt, fryst korv), fyll vatten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 xml:space="preserve">i behållaren och salta. Annars-öppna en korvburk och häll i korv tillsammans medkorvspadet i behållaren (börja med </w:t>
      </w:r>
      <w:proofErr w:type="gramStart"/>
      <w:r w:rsidRPr="007441F7">
        <w:rPr>
          <w:sz w:val="28"/>
          <w:szCs w:val="28"/>
        </w:rPr>
        <w:t>10-15</w:t>
      </w:r>
      <w:proofErr w:type="gramEnd"/>
      <w:r w:rsidRPr="007441F7">
        <w:rPr>
          <w:sz w:val="28"/>
          <w:szCs w:val="28"/>
        </w:rPr>
        <w:t xml:space="preserve"> korvar,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fyll sedan på efter åtgång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det går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 xml:space="preserve">snabbt att få korven varm när väl korvkokaren ”fått upp </w:t>
      </w:r>
      <w:r w:rsidRPr="007441F7">
        <w:rPr>
          <w:sz w:val="28"/>
          <w:szCs w:val="28"/>
        </w:rPr>
        <w:lastRenderedPageBreak/>
        <w:t>värmen”). Sätt i kontakten tillkorvkokaren i vägguttaget, inget värmereglage att ställa in. Undvik att värma korv i</w:t>
      </w:r>
      <w:r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onödan!</w:t>
      </w:r>
      <w:r>
        <w:rPr>
          <w:sz w:val="28"/>
          <w:szCs w:val="28"/>
        </w:rPr>
        <w:t xml:space="preserve"> </w:t>
      </w:r>
    </w:p>
    <w:p w:rsidR="007441F7" w:rsidRPr="007441F7" w:rsidRDefault="007441F7">
      <w:pPr>
        <w:rPr>
          <w:b/>
          <w:sz w:val="28"/>
          <w:szCs w:val="28"/>
        </w:rPr>
      </w:pPr>
      <w:r w:rsidRPr="007441F7">
        <w:rPr>
          <w:b/>
          <w:sz w:val="28"/>
          <w:szCs w:val="28"/>
        </w:rPr>
        <w:t>Övrigt:</w:t>
      </w:r>
    </w:p>
    <w:p w:rsidR="007441F7" w:rsidRPr="007441F7" w:rsidRDefault="007441F7" w:rsidP="007441F7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441F7">
        <w:rPr>
          <w:sz w:val="28"/>
          <w:szCs w:val="28"/>
        </w:rPr>
        <w:t>Prislistan finns på väggen till höger och vänster om luckorna.</w:t>
      </w:r>
    </w:p>
    <w:p w:rsidR="007441F7" w:rsidRPr="007441F7" w:rsidRDefault="007441F7" w:rsidP="007441F7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441F7">
        <w:rPr>
          <w:sz w:val="28"/>
          <w:szCs w:val="28"/>
        </w:rPr>
        <w:t>Domarna brukar få gratis dricka eller kaffe i halvtid.</w:t>
      </w:r>
    </w:p>
    <w:p w:rsidR="007441F7" w:rsidRPr="007441F7" w:rsidRDefault="007441F7" w:rsidP="007441F7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441F7">
        <w:rPr>
          <w:sz w:val="28"/>
          <w:szCs w:val="28"/>
        </w:rPr>
        <w:t>Försäljningen är störst i pausen. Var då beredda med korv och kaffe.</w:t>
      </w:r>
    </w:p>
    <w:p w:rsidR="007441F7" w:rsidRPr="007441F7" w:rsidRDefault="007441F7" w:rsidP="007441F7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441F7">
        <w:rPr>
          <w:sz w:val="28"/>
          <w:szCs w:val="28"/>
        </w:rPr>
        <w:t>Kiosken hålls öppen under hela matchen och ca 20 min efter. Spelarna brukar vilja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köpa korv eller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godis. Vi bjuder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inte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vårt eget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lag eller motståndarna på fika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om ni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inte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fått information om annat innan matchen. Kontakta ansvarig ledare om frågor uppstår.</w:t>
      </w:r>
    </w:p>
    <w:p w:rsidR="00B17645" w:rsidRPr="007441F7" w:rsidRDefault="007441F7" w:rsidP="007441F7">
      <w:pPr>
        <w:ind w:left="360"/>
        <w:rPr>
          <w:sz w:val="28"/>
          <w:szCs w:val="28"/>
        </w:rPr>
      </w:pPr>
      <w:r w:rsidRPr="007441F7">
        <w:rPr>
          <w:sz w:val="28"/>
          <w:szCs w:val="28"/>
        </w:rPr>
        <w:t>Under eller efter matchen kan ni passa på att fika. Föreningen bjuder på korv och bröd,</w:t>
      </w:r>
      <w:r w:rsidRPr="007441F7">
        <w:rPr>
          <w:sz w:val="28"/>
          <w:szCs w:val="28"/>
        </w:rPr>
        <w:t xml:space="preserve"> </w:t>
      </w:r>
      <w:r w:rsidRPr="007441F7">
        <w:rPr>
          <w:sz w:val="28"/>
          <w:szCs w:val="28"/>
        </w:rPr>
        <w:t>dricka samt kaffe.</w:t>
      </w:r>
    </w:p>
    <w:sectPr w:rsidR="00B17645" w:rsidRPr="0074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0AF7"/>
    <w:multiLevelType w:val="hybridMultilevel"/>
    <w:tmpl w:val="CCBE501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AA9"/>
    <w:multiLevelType w:val="hybridMultilevel"/>
    <w:tmpl w:val="FB823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6C3"/>
    <w:multiLevelType w:val="hybridMultilevel"/>
    <w:tmpl w:val="CE3A05A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21145"/>
    <w:multiLevelType w:val="hybridMultilevel"/>
    <w:tmpl w:val="67A0F22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23AD5"/>
    <w:multiLevelType w:val="hybridMultilevel"/>
    <w:tmpl w:val="567E900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448D0"/>
    <w:multiLevelType w:val="hybridMultilevel"/>
    <w:tmpl w:val="1118141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F7"/>
    <w:rsid w:val="005F7393"/>
    <w:rsid w:val="00687B51"/>
    <w:rsid w:val="0074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9F38"/>
  <w15:chartTrackingRefBased/>
  <w15:docId w15:val="{788073CA-AE2A-4B12-8EEB-BE8E2CBE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44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Klintberg</dc:creator>
  <cp:keywords/>
  <dc:description/>
  <cp:lastModifiedBy>Andreas Klintberg</cp:lastModifiedBy>
  <cp:revision>1</cp:revision>
  <dcterms:created xsi:type="dcterms:W3CDTF">2019-03-24T20:40:00Z</dcterms:created>
  <dcterms:modified xsi:type="dcterms:W3CDTF">2019-03-24T20:50:00Z</dcterms:modified>
</cp:coreProperties>
</file>