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Övergångar inom Alliansen.</w:t>
      </w:r>
    </w:p>
    <w:p w:rsidR="00000000" w:rsidDel="00000000" w:rsidP="00000000" w:rsidRDefault="00000000" w:rsidRPr="00000000" w14:paraId="00000002">
      <w:pPr>
        <w:jc w:val="center"/>
        <w:rPr>
          <w:b w:val="1"/>
          <w:sz w:val="28"/>
          <w:szCs w:val="28"/>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Att spelare byter förening i tidig ålder är sällan av godo, vare sig för enskilda föreningar eller spelare. De flesta unga spelare mår bättre av att få utvecklas i en trygg och harmonisk miljö tillsammans med sina kamrater. Vi ska alla jobba mot samma mål – att ha kvar så många som möjligt så länge som möjligt i vår idrott.</w:t>
      </w:r>
    </w:p>
    <w:p w:rsidR="00000000" w:rsidDel="00000000" w:rsidP="00000000" w:rsidRDefault="00000000" w:rsidRPr="00000000" w14:paraId="00000004">
      <w:pPr>
        <w:rPr>
          <w:sz w:val="24"/>
          <w:szCs w:val="24"/>
        </w:rPr>
      </w:pPr>
      <w:r w:rsidDel="00000000" w:rsidR="00000000" w:rsidRPr="00000000">
        <w:rPr>
          <w:sz w:val="24"/>
          <w:szCs w:val="24"/>
          <w:rtl w:val="0"/>
        </w:rPr>
        <w:t xml:space="preserve"> Detta skall vara vårt förhållningssätt så länge som möjligt. </w:t>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sz w:val="24"/>
          <w:szCs w:val="24"/>
          <w:rtl w:val="0"/>
        </w:rPr>
        <w:t xml:space="preserve">För barnens bästa och för en lång, trygg och rolig fotbollskarriär skall vi inom Alliansen i Landskrona tillsammans utveckla barnens fotbollskunskaper. Genom en fungerande Allians med regelbundna träffar förslagsvis 2 ggr/år (höst och vår) kan vi ha dialoger och samarbete mellan Landskronas fotbollsföreningar. Om alla klubbar kan förhålla sig till våra gemensamma regler kan vi ha stabila övergångar samtidigt som vi ser till barnens bästa och deras utveckling. </w:t>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numPr>
          <w:ilvl w:val="0"/>
          <w:numId w:val="1"/>
        </w:numPr>
        <w:ind w:left="720" w:hanging="360"/>
        <w:rPr>
          <w:sz w:val="24"/>
          <w:szCs w:val="24"/>
          <w:u w:val="none"/>
        </w:rPr>
      </w:pPr>
      <w:r w:rsidDel="00000000" w:rsidR="00000000" w:rsidRPr="00000000">
        <w:rPr>
          <w:sz w:val="24"/>
          <w:szCs w:val="24"/>
          <w:rtl w:val="0"/>
        </w:rPr>
        <w:t xml:space="preserve">Inga träningar sker utan att klubbarna varit i kontakt med varandra först. Barnen och föräldrarna får gärna besöka och prata med annan klubb men skall informeras om hur övergången skall ske. Klubben kan kolla i Fogis om osäkerhet uppstår.</w:t>
      </w:r>
    </w:p>
    <w:p w:rsidR="00000000" w:rsidDel="00000000" w:rsidP="00000000" w:rsidRDefault="00000000" w:rsidRPr="00000000" w14:paraId="00000009">
      <w:pPr>
        <w:numPr>
          <w:ilvl w:val="0"/>
          <w:numId w:val="1"/>
        </w:numPr>
        <w:ind w:left="720" w:hanging="360"/>
        <w:rPr>
          <w:sz w:val="24"/>
          <w:szCs w:val="24"/>
          <w:u w:val="none"/>
        </w:rPr>
      </w:pPr>
      <w:r w:rsidDel="00000000" w:rsidR="00000000" w:rsidRPr="00000000">
        <w:rPr>
          <w:sz w:val="24"/>
          <w:szCs w:val="24"/>
          <w:rtl w:val="0"/>
        </w:rPr>
        <w:t xml:space="preserve">Vid övergång skall en överlämning och kontakt tas mellan spelare, ledare, föräldrar och klubb representant för att planera en bra strukturerad övergång med öppna dörrar för spelare att återvända till sin tidigare klubb om det inte fungerar i den tilltänkta föreningen. Barnets bästa skall vara i fokus samtidigt som övergången skall vara trygg och godkänd.</w:t>
      </w:r>
    </w:p>
    <w:p w:rsidR="00000000" w:rsidDel="00000000" w:rsidP="00000000" w:rsidRDefault="00000000" w:rsidRPr="00000000" w14:paraId="0000000A">
      <w:pPr>
        <w:numPr>
          <w:ilvl w:val="0"/>
          <w:numId w:val="1"/>
        </w:numPr>
        <w:ind w:left="720" w:hanging="360"/>
        <w:rPr>
          <w:sz w:val="24"/>
          <w:szCs w:val="24"/>
          <w:u w:val="none"/>
        </w:rPr>
      </w:pPr>
      <w:r w:rsidDel="00000000" w:rsidR="00000000" w:rsidRPr="00000000">
        <w:rPr>
          <w:sz w:val="24"/>
          <w:szCs w:val="24"/>
          <w:rtl w:val="0"/>
        </w:rPr>
        <w:t xml:space="preserve">Övergångar som skadar den lämnande föreningen får ej ske och skall i så fall lösas på annat sätt. </w:t>
      </w:r>
    </w:p>
    <w:p w:rsidR="00000000" w:rsidDel="00000000" w:rsidP="00000000" w:rsidRDefault="00000000" w:rsidRPr="00000000" w14:paraId="0000000B">
      <w:pPr>
        <w:numPr>
          <w:ilvl w:val="0"/>
          <w:numId w:val="1"/>
        </w:numPr>
        <w:ind w:left="720" w:hanging="360"/>
        <w:rPr>
          <w:sz w:val="24"/>
          <w:szCs w:val="24"/>
          <w:u w:val="none"/>
        </w:rPr>
      </w:pPr>
      <w:r w:rsidDel="00000000" w:rsidR="00000000" w:rsidRPr="00000000">
        <w:rPr>
          <w:sz w:val="24"/>
          <w:szCs w:val="24"/>
          <w:rtl w:val="0"/>
        </w:rPr>
        <w:t xml:space="preserve">Klubbarna i Alliansen skall se till att barnen spelar fotboll så länge som möjligt genom att hjälpa till med kontakter och övergångar till annan klubb om klubben blir tvungen att lägga ner lag eller flytta på en spelare. Detta skall i första hand ske inom föreningen men om det inte är möjligt kontaktas klubb representant från annan förening inom Alliansen. </w:t>
      </w:r>
    </w:p>
    <w:p w:rsidR="00000000" w:rsidDel="00000000" w:rsidP="00000000" w:rsidRDefault="00000000" w:rsidRPr="00000000" w14:paraId="0000000C">
      <w:pPr>
        <w:numPr>
          <w:ilvl w:val="0"/>
          <w:numId w:val="1"/>
        </w:numPr>
        <w:ind w:left="720" w:hanging="360"/>
        <w:rPr>
          <w:sz w:val="24"/>
          <w:szCs w:val="24"/>
          <w:u w:val="none"/>
        </w:rPr>
      </w:pPr>
      <w:r w:rsidDel="00000000" w:rsidR="00000000" w:rsidRPr="00000000">
        <w:rPr>
          <w:sz w:val="24"/>
          <w:szCs w:val="24"/>
          <w:rtl w:val="0"/>
        </w:rPr>
        <w:t xml:space="preserve">Klubbar i Alliansen får inte ta direkt kontakt med barn eller föräldrar för att övertala till övergång utan klubbarnas vetskap. </w:t>
      </w:r>
    </w:p>
    <w:p w:rsidR="00000000" w:rsidDel="00000000" w:rsidP="00000000" w:rsidRDefault="00000000" w:rsidRPr="00000000" w14:paraId="0000000D">
      <w:pPr>
        <w:numPr>
          <w:ilvl w:val="0"/>
          <w:numId w:val="1"/>
        </w:numPr>
        <w:ind w:left="720" w:hanging="360"/>
        <w:rPr>
          <w:sz w:val="24"/>
          <w:szCs w:val="24"/>
          <w:u w:val="none"/>
        </w:rPr>
      </w:pPr>
      <w:r w:rsidDel="00000000" w:rsidR="00000000" w:rsidRPr="00000000">
        <w:rPr>
          <w:sz w:val="24"/>
          <w:szCs w:val="24"/>
          <w:rtl w:val="0"/>
        </w:rPr>
        <w:t xml:space="preserve">Barnen skall spela och utvecklas i bästa möjliga miljö utifrån sin nivå och skall inte hindras från övergång, men det skall ske strukturerat och enligt överenskommet tillvägagångssätt där spelaren alltid skall känna sig välkommen tillbaka. </w:t>
      </w:r>
    </w:p>
    <w:p w:rsidR="00000000" w:rsidDel="00000000" w:rsidP="00000000" w:rsidRDefault="00000000" w:rsidRPr="00000000" w14:paraId="0000000E">
      <w:pPr>
        <w:numPr>
          <w:ilvl w:val="0"/>
          <w:numId w:val="1"/>
        </w:numPr>
        <w:ind w:left="720" w:hanging="360"/>
        <w:rPr>
          <w:sz w:val="24"/>
          <w:szCs w:val="24"/>
          <w:u w:val="none"/>
        </w:rPr>
      </w:pPr>
      <w:r w:rsidDel="00000000" w:rsidR="00000000" w:rsidRPr="00000000">
        <w:rPr>
          <w:sz w:val="24"/>
          <w:szCs w:val="24"/>
          <w:rtl w:val="0"/>
        </w:rPr>
        <w:t xml:space="preserve">Övergång kan ske direkt men undvikas och bara vara i nödfall, övergångar bör ske under dödsäsong, på sikt eller genom provperiod eller parallelträning. Om vi följer 25-50-25 modellen kan det innebära att spelaren tränar med mer än ett lag för en bättre utveckling.</w:t>
      </w:r>
    </w:p>
    <w:p w:rsidR="00000000" w:rsidDel="00000000" w:rsidP="00000000" w:rsidRDefault="00000000" w:rsidRPr="00000000" w14:paraId="0000000F">
      <w:pPr>
        <w:numPr>
          <w:ilvl w:val="0"/>
          <w:numId w:val="1"/>
        </w:numPr>
        <w:ind w:left="720" w:hanging="360"/>
        <w:rPr>
          <w:sz w:val="24"/>
          <w:szCs w:val="24"/>
          <w:u w:val="none"/>
        </w:rPr>
      </w:pPr>
      <w:r w:rsidDel="00000000" w:rsidR="00000000" w:rsidRPr="00000000">
        <w:rPr>
          <w:sz w:val="24"/>
          <w:szCs w:val="24"/>
          <w:rtl w:val="0"/>
        </w:rPr>
        <w:t xml:space="preserve">Uppföljning av övergångar på Alliansmöten.</w:t>
      </w:r>
    </w:p>
    <w:p w:rsidR="00000000" w:rsidDel="00000000" w:rsidP="00000000" w:rsidRDefault="00000000" w:rsidRPr="00000000" w14:paraId="00000010">
      <w:pPr>
        <w:ind w:left="720" w:firstLine="0"/>
        <w:rPr>
          <w:sz w:val="24"/>
          <w:szCs w:val="24"/>
        </w:rPr>
      </w:pPr>
      <w:r w:rsidDel="00000000" w:rsidR="00000000" w:rsidRPr="00000000">
        <w:rPr>
          <w:rtl w:val="0"/>
        </w:rPr>
      </w:r>
    </w:p>
    <w:p w:rsidR="00000000" w:rsidDel="00000000" w:rsidP="00000000" w:rsidRDefault="00000000" w:rsidRPr="00000000" w14:paraId="00000011">
      <w:pPr>
        <w:ind w:left="720" w:firstLine="0"/>
        <w:rPr>
          <w:sz w:val="24"/>
          <w:szCs w:val="24"/>
        </w:rPr>
      </w:pPr>
      <w:r w:rsidDel="00000000" w:rsidR="00000000" w:rsidRPr="00000000">
        <w:rPr>
          <w:rtl w:val="0"/>
        </w:rPr>
      </w:r>
    </w:p>
    <w:p w:rsidR="00000000" w:rsidDel="00000000" w:rsidP="00000000" w:rsidRDefault="00000000" w:rsidRPr="00000000" w14:paraId="00000012">
      <w:pPr>
        <w:ind w:left="720" w:firstLine="0"/>
        <w:rPr>
          <w:sz w:val="24"/>
          <w:szCs w:val="24"/>
        </w:rPr>
      </w:pPr>
      <w:r w:rsidDel="00000000" w:rsidR="00000000" w:rsidRPr="00000000">
        <w:rPr>
          <w:b w:val="1"/>
          <w:sz w:val="24"/>
          <w:szCs w:val="24"/>
          <w:rtl w:val="0"/>
        </w:rPr>
        <w:t xml:space="preserve">Kontaktperson</w:t>
      </w:r>
      <w:r w:rsidDel="00000000" w:rsidR="00000000" w:rsidRPr="00000000">
        <w:rPr>
          <w:sz w:val="24"/>
          <w:szCs w:val="24"/>
          <w:rtl w:val="0"/>
        </w:rPr>
        <w:t xml:space="preserve"> Varje förening ska ange en kontaktperson som är ansvarig för övergångar. Kontaktpersonens namn och kontaktuppgifter ska finnas både på den egna föreningens hemsida samt på Skånebolls hemsida. Om ingen kontaktperson angetts gäller ordförande automatiskt som föreningens kontaktperson. </w:t>
      </w:r>
    </w:p>
    <w:p w:rsidR="00000000" w:rsidDel="00000000" w:rsidP="00000000" w:rsidRDefault="00000000" w:rsidRPr="00000000" w14:paraId="00000013">
      <w:pPr>
        <w:ind w:left="720" w:firstLine="0"/>
        <w:rPr>
          <w:sz w:val="24"/>
          <w:szCs w:val="24"/>
        </w:rPr>
      </w:pPr>
      <w:r w:rsidDel="00000000" w:rsidR="00000000" w:rsidRPr="00000000">
        <w:rPr>
          <w:rtl w:val="0"/>
        </w:rPr>
      </w:r>
    </w:p>
    <w:p w:rsidR="00000000" w:rsidDel="00000000" w:rsidP="00000000" w:rsidRDefault="00000000" w:rsidRPr="00000000" w14:paraId="00000014">
      <w:pPr>
        <w:ind w:left="720" w:firstLine="0"/>
        <w:rPr>
          <w:sz w:val="24"/>
          <w:szCs w:val="24"/>
        </w:rPr>
      </w:pPr>
      <w:r w:rsidDel="00000000" w:rsidR="00000000" w:rsidRPr="00000000">
        <w:rPr>
          <w:b w:val="1"/>
          <w:sz w:val="24"/>
          <w:szCs w:val="24"/>
          <w:rtl w:val="0"/>
        </w:rPr>
        <w:t xml:space="preserve">Informationsansvar</w:t>
      </w:r>
      <w:r w:rsidDel="00000000" w:rsidR="00000000" w:rsidRPr="00000000">
        <w:rPr>
          <w:sz w:val="24"/>
          <w:szCs w:val="24"/>
          <w:rtl w:val="0"/>
        </w:rPr>
        <w:t xml:space="preserve"> Det är föreningarnas ansvar att informera ledare och föräldrar inom den egna föreningen om att övergångspolicyn finns. </w:t>
      </w:r>
    </w:p>
    <w:p w:rsidR="00000000" w:rsidDel="00000000" w:rsidP="00000000" w:rsidRDefault="00000000" w:rsidRPr="00000000" w14:paraId="00000015">
      <w:pPr>
        <w:ind w:left="720" w:firstLine="0"/>
        <w:rPr>
          <w:sz w:val="24"/>
          <w:szCs w:val="24"/>
        </w:rPr>
      </w:pPr>
      <w:r w:rsidDel="00000000" w:rsidR="00000000" w:rsidRPr="00000000">
        <w:rPr>
          <w:rtl w:val="0"/>
        </w:rPr>
      </w:r>
    </w:p>
    <w:p w:rsidR="00000000" w:rsidDel="00000000" w:rsidP="00000000" w:rsidRDefault="00000000" w:rsidRPr="00000000" w14:paraId="00000016">
      <w:pPr>
        <w:ind w:left="720" w:firstLine="0"/>
        <w:rPr>
          <w:sz w:val="24"/>
          <w:szCs w:val="24"/>
        </w:rPr>
      </w:pPr>
      <w:r w:rsidDel="00000000" w:rsidR="00000000" w:rsidRPr="00000000">
        <w:rPr>
          <w:sz w:val="24"/>
          <w:szCs w:val="24"/>
          <w:rtl w:val="0"/>
        </w:rPr>
        <w:t xml:space="preserve">Skälet till övergången ska spelaren själv ange, och det är spelaren själv som ska vara den drivande i att byta förening inte mottagande förening. Kontakt ska tas med föreningarnas respektive kontaktperson innan provträning och eventuell övergång sker. Endast kontakt mellan föreningarnas utsedda kontaktpersoner får förekomma. </w:t>
      </w:r>
    </w:p>
    <w:p w:rsidR="00000000" w:rsidDel="00000000" w:rsidP="00000000" w:rsidRDefault="00000000" w:rsidRPr="00000000" w14:paraId="00000017">
      <w:pPr>
        <w:ind w:left="720" w:firstLine="0"/>
        <w:rPr>
          <w:sz w:val="24"/>
          <w:szCs w:val="24"/>
        </w:rPr>
      </w:pPr>
      <w:r w:rsidDel="00000000" w:rsidR="00000000" w:rsidRPr="00000000">
        <w:rPr>
          <w:rtl w:val="0"/>
        </w:rPr>
      </w:r>
    </w:p>
    <w:p w:rsidR="00000000" w:rsidDel="00000000" w:rsidP="00000000" w:rsidRDefault="00000000" w:rsidRPr="00000000" w14:paraId="00000018">
      <w:pPr>
        <w:ind w:left="720" w:firstLine="0"/>
        <w:rPr>
          <w:sz w:val="24"/>
          <w:szCs w:val="24"/>
        </w:rPr>
      </w:pPr>
      <w:r w:rsidDel="00000000" w:rsidR="00000000" w:rsidRPr="00000000">
        <w:rPr>
          <w:rtl w:val="0"/>
        </w:rPr>
      </w:r>
    </w:p>
    <w:p w:rsidR="00000000" w:rsidDel="00000000" w:rsidP="00000000" w:rsidRDefault="00000000" w:rsidRPr="00000000" w14:paraId="00000019">
      <w:pPr>
        <w:ind w:left="720" w:firstLine="0"/>
        <w:rPr>
          <w:sz w:val="24"/>
          <w:szCs w:val="24"/>
        </w:rPr>
      </w:pPr>
      <w:r w:rsidDel="00000000" w:rsidR="00000000" w:rsidRPr="00000000">
        <w:rPr>
          <w:rtl w:val="0"/>
        </w:rPr>
      </w:r>
    </w:p>
    <w:p w:rsidR="00000000" w:rsidDel="00000000" w:rsidP="00000000" w:rsidRDefault="00000000" w:rsidRPr="00000000" w14:paraId="0000001A">
      <w:pPr>
        <w:ind w:left="720" w:firstLine="0"/>
        <w:rPr>
          <w:sz w:val="24"/>
          <w:szCs w:val="24"/>
        </w:rPr>
      </w:pPr>
      <w:r w:rsidDel="00000000" w:rsidR="00000000" w:rsidRPr="00000000">
        <w:rPr>
          <w:rtl w:val="0"/>
        </w:rPr>
      </w:r>
    </w:p>
    <w:p w:rsidR="00000000" w:rsidDel="00000000" w:rsidP="00000000" w:rsidRDefault="00000000" w:rsidRPr="00000000" w14:paraId="0000001B">
      <w:pPr>
        <w:ind w:left="720" w:firstLine="0"/>
        <w:rPr>
          <w:sz w:val="24"/>
          <w:szCs w:val="24"/>
        </w:rPr>
      </w:pPr>
      <w:r w:rsidDel="00000000" w:rsidR="00000000" w:rsidRPr="00000000">
        <w:rPr>
          <w:rtl w:val="0"/>
        </w:rPr>
      </w:r>
    </w:p>
    <w:p w:rsidR="00000000" w:rsidDel="00000000" w:rsidP="00000000" w:rsidRDefault="00000000" w:rsidRPr="00000000" w14:paraId="0000001C">
      <w:pPr>
        <w:ind w:left="720" w:firstLine="0"/>
        <w:rPr>
          <w:sz w:val="24"/>
          <w:szCs w:val="24"/>
        </w:rPr>
      </w:pPr>
      <w:r w:rsidDel="00000000" w:rsidR="00000000" w:rsidRPr="00000000">
        <w:rPr>
          <w:b w:val="1"/>
          <w:sz w:val="24"/>
          <w:szCs w:val="24"/>
          <w:rtl w:val="0"/>
        </w:rPr>
        <w:t xml:space="preserve">CHECKLISTA UNGDOM</w:t>
      </w:r>
      <w:r w:rsidDel="00000000" w:rsidR="00000000" w:rsidRPr="00000000">
        <w:rPr>
          <w:sz w:val="24"/>
          <w:szCs w:val="24"/>
          <w:rtl w:val="0"/>
        </w:rPr>
        <w:t xml:space="preserve"> Det är föreningarnas ansvar att informera ledare, spelare och föräldrar inom den egna föreningen om att övergångspolicy finns. </w:t>
      </w:r>
    </w:p>
    <w:p w:rsidR="00000000" w:rsidDel="00000000" w:rsidP="00000000" w:rsidRDefault="00000000" w:rsidRPr="00000000" w14:paraId="0000001D">
      <w:pPr>
        <w:ind w:left="720" w:firstLine="0"/>
        <w:rPr>
          <w:sz w:val="24"/>
          <w:szCs w:val="24"/>
        </w:rPr>
      </w:pPr>
      <w:r w:rsidDel="00000000" w:rsidR="00000000" w:rsidRPr="00000000">
        <w:rPr>
          <w:rtl w:val="0"/>
        </w:rPr>
      </w:r>
    </w:p>
    <w:p w:rsidR="00000000" w:rsidDel="00000000" w:rsidP="00000000" w:rsidRDefault="00000000" w:rsidRPr="00000000" w14:paraId="0000001E">
      <w:pPr>
        <w:ind w:left="720" w:firstLine="0"/>
        <w:rPr>
          <w:sz w:val="24"/>
          <w:szCs w:val="24"/>
        </w:rPr>
      </w:pPr>
      <w:r w:rsidDel="00000000" w:rsidR="00000000" w:rsidRPr="00000000">
        <w:rPr>
          <w:sz w:val="24"/>
          <w:szCs w:val="24"/>
          <w:rtl w:val="0"/>
        </w:rPr>
        <w:t xml:space="preserve"> 1. Spelare, ledare eller förälder som vill byta förening tar kontakt med sin förenings kontaktperson, som i sin tur tar kontakt med den nya föreningens kontaktperson. </w:t>
      </w:r>
    </w:p>
    <w:p w:rsidR="00000000" w:rsidDel="00000000" w:rsidP="00000000" w:rsidRDefault="00000000" w:rsidRPr="00000000" w14:paraId="0000001F">
      <w:pPr>
        <w:ind w:left="720" w:firstLine="0"/>
        <w:rPr>
          <w:sz w:val="24"/>
          <w:szCs w:val="24"/>
        </w:rPr>
      </w:pPr>
      <w:r w:rsidDel="00000000" w:rsidR="00000000" w:rsidRPr="00000000">
        <w:rPr>
          <w:sz w:val="24"/>
          <w:szCs w:val="24"/>
          <w:rtl w:val="0"/>
        </w:rPr>
        <w:t xml:space="preserve">2. Övergångens syfte måste presenteras klart och tydligt av spelaren och föräldern. a. Vilket är syftet med övergången? (Spelare/Förälder)</w:t>
      </w:r>
    </w:p>
    <w:p w:rsidR="00000000" w:rsidDel="00000000" w:rsidP="00000000" w:rsidRDefault="00000000" w:rsidRPr="00000000" w14:paraId="00000020">
      <w:pPr>
        <w:ind w:left="720" w:firstLine="0"/>
        <w:rPr>
          <w:sz w:val="24"/>
          <w:szCs w:val="24"/>
        </w:rPr>
      </w:pPr>
      <w:r w:rsidDel="00000000" w:rsidR="00000000" w:rsidRPr="00000000">
        <w:rPr>
          <w:sz w:val="24"/>
          <w:szCs w:val="24"/>
          <w:rtl w:val="0"/>
        </w:rPr>
        <w:t xml:space="preserve"> b.Vilka blir konsekvenserna av en eventuell övergång – nuvarande föreningens ledare?</w:t>
      </w:r>
    </w:p>
    <w:p w:rsidR="00000000" w:rsidDel="00000000" w:rsidP="00000000" w:rsidRDefault="00000000" w:rsidRPr="00000000" w14:paraId="00000021">
      <w:pPr>
        <w:ind w:left="720" w:firstLine="0"/>
        <w:rPr>
          <w:sz w:val="24"/>
          <w:szCs w:val="24"/>
        </w:rPr>
      </w:pPr>
      <w:r w:rsidDel="00000000" w:rsidR="00000000" w:rsidRPr="00000000">
        <w:rPr>
          <w:sz w:val="24"/>
          <w:szCs w:val="24"/>
          <w:rtl w:val="0"/>
        </w:rPr>
        <w:t xml:space="preserve"> 3. Återkoppling ska ske till spelare, föräldrar, tränare och kontaktpersoner. </w:t>
      </w:r>
    </w:p>
    <w:p w:rsidR="00000000" w:rsidDel="00000000" w:rsidP="00000000" w:rsidRDefault="00000000" w:rsidRPr="00000000" w14:paraId="00000022">
      <w:pPr>
        <w:ind w:left="720" w:firstLine="0"/>
        <w:rPr>
          <w:sz w:val="24"/>
          <w:szCs w:val="24"/>
        </w:rPr>
      </w:pPr>
      <w:r w:rsidDel="00000000" w:rsidR="00000000" w:rsidRPr="00000000">
        <w:rPr>
          <w:sz w:val="24"/>
          <w:szCs w:val="24"/>
          <w:rtl w:val="0"/>
        </w:rPr>
        <w:t xml:space="preserve">4. Är syftet överensstämmande med policydokumentet, så godkänns övergången. Är syftet inte överensstämmande fortsätter man med punkt 5.</w:t>
      </w:r>
    </w:p>
    <w:p w:rsidR="00000000" w:rsidDel="00000000" w:rsidP="00000000" w:rsidRDefault="00000000" w:rsidRPr="00000000" w14:paraId="00000023">
      <w:pPr>
        <w:ind w:left="0" w:firstLine="0"/>
        <w:rPr>
          <w:sz w:val="24"/>
          <w:szCs w:val="24"/>
        </w:rPr>
      </w:pPr>
      <w:r w:rsidDel="00000000" w:rsidR="00000000" w:rsidRPr="00000000">
        <w:rPr>
          <w:sz w:val="24"/>
          <w:szCs w:val="24"/>
          <w:rtl w:val="0"/>
        </w:rPr>
        <w:t xml:space="preserve">          </w:t>
      </w:r>
    </w:p>
    <w:p w:rsidR="00000000" w:rsidDel="00000000" w:rsidP="00000000" w:rsidRDefault="00000000" w:rsidRPr="00000000" w14:paraId="00000024">
      <w:pPr>
        <w:ind w:left="0" w:firstLine="0"/>
        <w:rPr>
          <w:sz w:val="24"/>
          <w:szCs w:val="24"/>
        </w:rPr>
      </w:pPr>
      <w:r w:rsidDel="00000000" w:rsidR="00000000" w:rsidRPr="00000000">
        <w:rPr>
          <w:sz w:val="24"/>
          <w:szCs w:val="24"/>
          <w:rtl w:val="0"/>
        </w:rPr>
        <w:t xml:space="preserve">5. Är involverade parter inte överens ska man ha ett samtal med spelare, föräldrar, ledare och kontaktpersoner. Där går man igenom följande: a. Vad blir konsekvenserna för respektive lag? b.Vad är planen för spelaren under den närmaste tiden i den mottagande föreningen? c. Vad anser tränarna i båda föreningarna är bäst för spelaren? Det ska vara samma förfarande vid varje övergång oavsett förening och kontaktperson.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