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78E3" w14:textId="331C977A" w:rsidR="00484999" w:rsidRPr="00484999" w:rsidRDefault="00484999" w:rsidP="00484999">
      <w:pPr>
        <w:rPr>
          <w:rFonts w:ascii="Times New Roman" w:eastAsia="Times New Roman" w:hAnsi="Times New Roman" w:cs="Times New Roman"/>
          <w:lang w:eastAsia="sv-SE"/>
        </w:rPr>
      </w:pPr>
      <w:r>
        <w:rPr>
          <w:rFonts w:ascii="Segoe UI" w:eastAsia="Times New Roman" w:hAnsi="Segoe UI" w:cs="Segoe UI"/>
          <w:color w:val="201F1E"/>
          <w:sz w:val="22"/>
          <w:szCs w:val="22"/>
          <w:shd w:val="clear" w:color="auto" w:fill="FFFFFF"/>
          <w:lang w:eastAsia="sv-SE"/>
        </w:rPr>
        <w:fldChar w:fldCharType="begin"/>
      </w:r>
      <w:r>
        <w:rPr>
          <w:rFonts w:ascii="Segoe UI" w:eastAsia="Times New Roman" w:hAnsi="Segoe UI" w:cs="Segoe UI"/>
          <w:color w:val="201F1E"/>
          <w:sz w:val="22"/>
          <w:szCs w:val="22"/>
          <w:shd w:val="clear" w:color="auto" w:fill="FFFFFF"/>
          <w:lang w:eastAsia="sv-SE"/>
        </w:rPr>
        <w:instrText xml:space="preserve"> HYPERLINK "madm.swehockey.se" </w:instrText>
      </w:r>
      <w:r>
        <w:rPr>
          <w:rFonts w:ascii="Segoe UI" w:eastAsia="Times New Roman" w:hAnsi="Segoe UI" w:cs="Segoe UI"/>
          <w:color w:val="201F1E"/>
          <w:sz w:val="22"/>
          <w:szCs w:val="22"/>
          <w:shd w:val="clear" w:color="auto" w:fill="FFFFFF"/>
          <w:lang w:eastAsia="sv-SE"/>
        </w:rPr>
      </w:r>
      <w:r>
        <w:rPr>
          <w:rFonts w:ascii="Segoe UI" w:eastAsia="Times New Roman" w:hAnsi="Segoe UI" w:cs="Segoe UI"/>
          <w:color w:val="201F1E"/>
          <w:sz w:val="22"/>
          <w:szCs w:val="22"/>
          <w:shd w:val="clear" w:color="auto" w:fill="FFFFFF"/>
          <w:lang w:eastAsia="sv-SE"/>
        </w:rPr>
        <w:fldChar w:fldCharType="separate"/>
      </w:r>
      <w:r w:rsidRPr="00484999">
        <w:rPr>
          <w:rStyle w:val="Hyperlnk"/>
          <w:rFonts w:ascii="Segoe UI" w:eastAsia="Times New Roman" w:hAnsi="Segoe UI" w:cs="Segoe UI"/>
          <w:sz w:val="22"/>
          <w:szCs w:val="22"/>
          <w:shd w:val="clear" w:color="auto" w:fill="FFFFFF"/>
          <w:lang w:eastAsia="sv-SE"/>
        </w:rPr>
        <w:t>madm.swehockey.se</w:t>
      </w:r>
      <w:r>
        <w:rPr>
          <w:rFonts w:ascii="Segoe UI" w:eastAsia="Times New Roman" w:hAnsi="Segoe UI" w:cs="Segoe UI"/>
          <w:color w:val="201F1E"/>
          <w:sz w:val="22"/>
          <w:szCs w:val="22"/>
          <w:shd w:val="clear" w:color="auto" w:fill="FFFFFF"/>
          <w:lang w:eastAsia="sv-SE"/>
        </w:rPr>
        <w:fldChar w:fldCharType="end"/>
      </w:r>
    </w:p>
    <w:p w14:paraId="07C1B561" w14:textId="77777777" w:rsidR="00484999" w:rsidRDefault="00484999" w:rsidP="00484999">
      <w:pPr>
        <w:rPr>
          <w:rFonts w:ascii="Segoe UI" w:eastAsia="Times New Roman" w:hAnsi="Segoe UI" w:cs="Segoe UI"/>
          <w:color w:val="201F1E"/>
          <w:sz w:val="22"/>
          <w:szCs w:val="22"/>
          <w:shd w:val="clear" w:color="auto" w:fill="FFFFFF"/>
          <w:lang w:eastAsia="sv-SE"/>
        </w:rPr>
      </w:pPr>
    </w:p>
    <w:p w14:paraId="263C89AB" w14:textId="77777777" w:rsidR="00484999" w:rsidRDefault="00484999" w:rsidP="00484999">
      <w:pPr>
        <w:rPr>
          <w:rFonts w:ascii="Segoe UI" w:eastAsia="Times New Roman" w:hAnsi="Segoe UI" w:cs="Segoe UI"/>
          <w:color w:val="201F1E"/>
          <w:sz w:val="22"/>
          <w:szCs w:val="22"/>
          <w:shd w:val="clear" w:color="auto" w:fill="FFFFFF"/>
          <w:lang w:eastAsia="sv-SE"/>
        </w:rPr>
      </w:pPr>
    </w:p>
    <w:p w14:paraId="5F00173C" w14:textId="2D580ECD" w:rsidR="00484999" w:rsidRPr="00484999" w:rsidRDefault="00484999" w:rsidP="00484999">
      <w:pPr>
        <w:rPr>
          <w:rFonts w:ascii="Times New Roman" w:eastAsia="Times New Roman" w:hAnsi="Times New Roman" w:cs="Times New Roman"/>
          <w:lang w:eastAsia="sv-SE"/>
        </w:rPr>
      </w:pPr>
      <w:r w:rsidRPr="00484999">
        <w:rPr>
          <w:rFonts w:ascii="Segoe UI" w:eastAsia="Times New Roman" w:hAnsi="Segoe UI" w:cs="Segoe UI"/>
          <w:color w:val="201F1E"/>
          <w:sz w:val="22"/>
          <w:szCs w:val="22"/>
          <w:shd w:val="clear" w:color="auto" w:fill="FFFFFF"/>
          <w:lang w:eastAsia="sv-SE"/>
        </w:rPr>
        <w:t>Lite mer info för att underlätta, för zonspelsrapportering.</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Rubrik: Förtydligande av Poolspel närvaro och rapportera match</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Vi har fått många frågor angående hur och vem som kan rapportera</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närvaro för poolspelsmatcherna.</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Vi hoppas att förtydligandet nedan ska klargöra inför kommande</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matcher och dess rapporteringar.</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Närvaro</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 xml:space="preserve">Det är bara den som är registrerad som lagledare (Team </w:t>
      </w:r>
      <w:proofErr w:type="spellStart"/>
      <w:r w:rsidRPr="00484999">
        <w:rPr>
          <w:rFonts w:ascii="Segoe UI" w:eastAsia="Times New Roman" w:hAnsi="Segoe UI" w:cs="Segoe UI"/>
          <w:color w:val="201F1E"/>
          <w:sz w:val="22"/>
          <w:szCs w:val="22"/>
          <w:shd w:val="clear" w:color="auto" w:fill="FFFFFF"/>
          <w:lang w:eastAsia="sv-SE"/>
        </w:rPr>
        <w:t>Leader</w:t>
      </w:r>
      <w:proofErr w:type="spellEnd"/>
      <w:r w:rsidRPr="00484999">
        <w:rPr>
          <w:rFonts w:ascii="Segoe UI" w:eastAsia="Times New Roman" w:hAnsi="Segoe UI" w:cs="Segoe UI"/>
          <w:color w:val="201F1E"/>
          <w:sz w:val="22"/>
          <w:szCs w:val="22"/>
          <w:shd w:val="clear" w:color="auto" w:fill="FFFFFF"/>
          <w:lang w:eastAsia="sv-SE"/>
        </w:rPr>
        <w:t xml:space="preserve">) i </w:t>
      </w:r>
      <w:proofErr w:type="spellStart"/>
      <w:r w:rsidRPr="00484999">
        <w:rPr>
          <w:rFonts w:ascii="Segoe UI" w:eastAsia="Times New Roman" w:hAnsi="Segoe UI" w:cs="Segoe UI"/>
          <w:color w:val="201F1E"/>
          <w:sz w:val="22"/>
          <w:szCs w:val="22"/>
          <w:shd w:val="clear" w:color="auto" w:fill="FFFFFF"/>
          <w:lang w:eastAsia="sv-SE"/>
        </w:rPr>
        <w:t>TSM</w:t>
      </w:r>
      <w:proofErr w:type="spellEnd"/>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som kan registrera närvaro.</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Viktigt att alla föreningar har lagt in en lagledare under Lagledning</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för respektive lag</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När man kan lägga in närvaron är flexibelt. Man kan lägga in</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närvaron kvällen före eller dagen efter matchen dvs det måste inte</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vara just när matchen spelas men man måste göra det för varje match.</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Spelare som inte tillhör laget men ändå ska spela</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Om man behöver kalla in en spelare som är äldre eller yngre</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 xml:space="preserve">exempelvis </w:t>
      </w:r>
      <w:proofErr w:type="spellStart"/>
      <w:r w:rsidRPr="00484999">
        <w:rPr>
          <w:rFonts w:ascii="Segoe UI" w:eastAsia="Times New Roman" w:hAnsi="Segoe UI" w:cs="Segoe UI"/>
          <w:color w:val="201F1E"/>
          <w:sz w:val="22"/>
          <w:szCs w:val="22"/>
          <w:shd w:val="clear" w:color="auto" w:fill="FFFFFF"/>
          <w:lang w:eastAsia="sv-SE"/>
        </w:rPr>
        <w:t>pga</w:t>
      </w:r>
      <w:proofErr w:type="spellEnd"/>
      <w:r w:rsidRPr="00484999">
        <w:rPr>
          <w:rFonts w:ascii="Segoe UI" w:eastAsia="Times New Roman" w:hAnsi="Segoe UI" w:cs="Segoe UI"/>
          <w:color w:val="201F1E"/>
          <w:sz w:val="22"/>
          <w:szCs w:val="22"/>
          <w:shd w:val="clear" w:color="auto" w:fill="FFFFFF"/>
          <w:lang w:eastAsia="sv-SE"/>
        </w:rPr>
        <w:t xml:space="preserve"> sjukdom i egna laget, kan man inte lägga till den</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spelaren i närvarolistan. Det är endast den som har behörighet inom</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föreningen (oftast någon på kansliet) som kan göra det.</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Det går bra att göra i efterhand och har inget med försäkring av</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spelaren att göra.</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 xml:space="preserve">Alla spelare som är säsongsregistrerade i </w:t>
      </w:r>
      <w:proofErr w:type="spellStart"/>
      <w:r w:rsidRPr="00484999">
        <w:rPr>
          <w:rFonts w:ascii="Segoe UI" w:eastAsia="Times New Roman" w:hAnsi="Segoe UI" w:cs="Segoe UI"/>
          <w:color w:val="201F1E"/>
          <w:sz w:val="22"/>
          <w:szCs w:val="22"/>
          <w:shd w:val="clear" w:color="auto" w:fill="FFFFFF"/>
          <w:lang w:eastAsia="sv-SE"/>
        </w:rPr>
        <w:t>TSM</w:t>
      </w:r>
      <w:proofErr w:type="spellEnd"/>
      <w:r w:rsidRPr="00484999">
        <w:rPr>
          <w:rFonts w:ascii="Segoe UI" w:eastAsia="Times New Roman" w:hAnsi="Segoe UI" w:cs="Segoe UI"/>
          <w:color w:val="201F1E"/>
          <w:sz w:val="22"/>
          <w:szCs w:val="22"/>
          <w:shd w:val="clear" w:color="auto" w:fill="FFFFFF"/>
          <w:lang w:eastAsia="sv-SE"/>
        </w:rPr>
        <w:t xml:space="preserve"> är försäkrade.</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När den spelaren en gång har lagts till kommer han/hon ligga kvar på</w:t>
      </w:r>
      <w:r w:rsidRPr="00484999">
        <w:rPr>
          <w:rFonts w:ascii="Segoe UI" w:eastAsia="Times New Roman" w:hAnsi="Segoe UI" w:cs="Segoe UI"/>
          <w:color w:val="201F1E"/>
          <w:sz w:val="22"/>
          <w:szCs w:val="22"/>
          <w:lang w:eastAsia="sv-SE"/>
        </w:rPr>
        <w:br/>
      </w:r>
      <w:r w:rsidRPr="00484999">
        <w:rPr>
          <w:rFonts w:ascii="Segoe UI" w:eastAsia="Times New Roman" w:hAnsi="Segoe UI" w:cs="Segoe UI"/>
          <w:color w:val="201F1E"/>
          <w:sz w:val="22"/>
          <w:szCs w:val="22"/>
          <w:shd w:val="clear" w:color="auto" w:fill="FFFFFF"/>
          <w:lang w:eastAsia="sv-SE"/>
        </w:rPr>
        <w:t>det lagets lista, dvs man behöver bara göra det en gång.</w:t>
      </w:r>
    </w:p>
    <w:p w14:paraId="4D712610" w14:textId="21882F0B" w:rsidR="00012152" w:rsidRDefault="00484999"/>
    <w:p w14:paraId="00816F19" w14:textId="008FCB1B" w:rsidR="00484999" w:rsidRDefault="00484999"/>
    <w:p w14:paraId="276F870E" w14:textId="7C9CE48E" w:rsidR="00484999" w:rsidRDefault="00484999"/>
    <w:p w14:paraId="29F9238C" w14:textId="545EC864" w:rsidR="00484999" w:rsidRDefault="00484999">
      <w:r>
        <w:t>--------------------------------------------------------------------------</w:t>
      </w:r>
    </w:p>
    <w:p w14:paraId="77219FF6" w14:textId="6002A25E" w:rsidR="00484999" w:rsidRDefault="00484999"/>
    <w:p w14:paraId="601BCFAE" w14:textId="25FB36C1" w:rsidR="00484999" w:rsidRDefault="00484999"/>
    <w:p w14:paraId="12D41D12"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color w:val="1F497D"/>
          <w:sz w:val="22"/>
          <w:szCs w:val="22"/>
          <w:bdr w:val="none" w:sz="0" w:space="0" w:color="auto" w:frame="1"/>
          <w:lang w:eastAsia="sv-SE"/>
        </w:rPr>
        <w:t>Lite mer info för att underlätta, för zonspelsrapportering.</w:t>
      </w:r>
    </w:p>
    <w:p w14:paraId="6E6BF349"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b/>
          <w:bCs/>
          <w:color w:val="1F497D"/>
          <w:sz w:val="22"/>
          <w:szCs w:val="22"/>
          <w:bdr w:val="none" w:sz="0" w:space="0" w:color="auto" w:frame="1"/>
          <w:lang w:eastAsia="sv-SE"/>
        </w:rPr>
        <w:t> </w:t>
      </w:r>
    </w:p>
    <w:p w14:paraId="3E6116C1"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b/>
          <w:bCs/>
          <w:color w:val="1F497D"/>
          <w:sz w:val="22"/>
          <w:szCs w:val="22"/>
          <w:bdr w:val="none" w:sz="0" w:space="0" w:color="auto" w:frame="1"/>
          <w:lang w:eastAsia="sv-SE"/>
        </w:rPr>
        <w:t> </w:t>
      </w:r>
    </w:p>
    <w:p w14:paraId="2DB2BEDC"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b/>
          <w:bCs/>
          <w:color w:val="1F497D"/>
          <w:sz w:val="22"/>
          <w:szCs w:val="22"/>
          <w:bdr w:val="none" w:sz="0" w:space="0" w:color="auto" w:frame="1"/>
          <w:lang w:eastAsia="sv-SE"/>
        </w:rPr>
        <w:lastRenderedPageBreak/>
        <w:t>Rubrik: Förtydligande av Poolspel närvaro och rapportera match</w:t>
      </w:r>
    </w:p>
    <w:p w14:paraId="3D50C21B"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color w:val="1F497D"/>
          <w:sz w:val="22"/>
          <w:szCs w:val="22"/>
          <w:bdr w:val="none" w:sz="0" w:space="0" w:color="auto" w:frame="1"/>
          <w:lang w:eastAsia="sv-SE"/>
        </w:rPr>
        <w:t>Vi har fått många frågor angående hur och vem som kan rapportera närvaro för poolspelsmatcherna.</w:t>
      </w:r>
    </w:p>
    <w:p w14:paraId="5E336AE3"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color w:val="1F497D"/>
          <w:sz w:val="22"/>
          <w:szCs w:val="22"/>
          <w:bdr w:val="none" w:sz="0" w:space="0" w:color="auto" w:frame="1"/>
          <w:lang w:eastAsia="sv-SE"/>
        </w:rPr>
        <w:t>Vi hoppas att förtydligandet nedan ska klargöra inför kommande matcher och dess rapporteringar.</w:t>
      </w:r>
    </w:p>
    <w:p w14:paraId="75986193"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color w:val="1F497D"/>
          <w:sz w:val="22"/>
          <w:szCs w:val="22"/>
          <w:bdr w:val="none" w:sz="0" w:space="0" w:color="auto" w:frame="1"/>
          <w:lang w:eastAsia="sv-SE"/>
        </w:rPr>
        <w:t> </w:t>
      </w:r>
    </w:p>
    <w:p w14:paraId="71E43FCE"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b/>
          <w:bCs/>
          <w:color w:val="1F497D"/>
          <w:sz w:val="22"/>
          <w:szCs w:val="22"/>
          <w:bdr w:val="none" w:sz="0" w:space="0" w:color="auto" w:frame="1"/>
          <w:lang w:eastAsia="sv-SE"/>
        </w:rPr>
        <w:t>Närvaro</w:t>
      </w:r>
    </w:p>
    <w:p w14:paraId="5C70C855"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color w:val="1F497D"/>
          <w:sz w:val="22"/>
          <w:szCs w:val="22"/>
          <w:bdr w:val="none" w:sz="0" w:space="0" w:color="auto" w:frame="1"/>
          <w:lang w:eastAsia="sv-SE"/>
        </w:rPr>
        <w:t xml:space="preserve">Det är bara den som är registrerad som lagledare (Team </w:t>
      </w:r>
      <w:proofErr w:type="spellStart"/>
      <w:r w:rsidRPr="00484999">
        <w:rPr>
          <w:rFonts w:ascii="inherit" w:eastAsia="Times New Roman" w:hAnsi="inherit" w:cs="Segoe UI"/>
          <w:color w:val="1F497D"/>
          <w:sz w:val="22"/>
          <w:szCs w:val="22"/>
          <w:bdr w:val="none" w:sz="0" w:space="0" w:color="auto" w:frame="1"/>
          <w:lang w:eastAsia="sv-SE"/>
        </w:rPr>
        <w:t>Leader</w:t>
      </w:r>
      <w:proofErr w:type="spellEnd"/>
      <w:r w:rsidRPr="00484999">
        <w:rPr>
          <w:rFonts w:ascii="inherit" w:eastAsia="Times New Roman" w:hAnsi="inherit" w:cs="Segoe UI"/>
          <w:color w:val="1F497D"/>
          <w:sz w:val="22"/>
          <w:szCs w:val="22"/>
          <w:bdr w:val="none" w:sz="0" w:space="0" w:color="auto" w:frame="1"/>
          <w:lang w:eastAsia="sv-SE"/>
        </w:rPr>
        <w:t xml:space="preserve">) i </w:t>
      </w:r>
      <w:proofErr w:type="spellStart"/>
      <w:r w:rsidRPr="00484999">
        <w:rPr>
          <w:rFonts w:ascii="inherit" w:eastAsia="Times New Roman" w:hAnsi="inherit" w:cs="Segoe UI"/>
          <w:color w:val="1F497D"/>
          <w:sz w:val="22"/>
          <w:szCs w:val="22"/>
          <w:bdr w:val="none" w:sz="0" w:space="0" w:color="auto" w:frame="1"/>
          <w:lang w:eastAsia="sv-SE"/>
        </w:rPr>
        <w:t>TSM</w:t>
      </w:r>
      <w:proofErr w:type="spellEnd"/>
      <w:r w:rsidRPr="00484999">
        <w:rPr>
          <w:rFonts w:ascii="inherit" w:eastAsia="Times New Roman" w:hAnsi="inherit" w:cs="Segoe UI"/>
          <w:color w:val="1F497D"/>
          <w:sz w:val="22"/>
          <w:szCs w:val="22"/>
          <w:bdr w:val="none" w:sz="0" w:space="0" w:color="auto" w:frame="1"/>
          <w:lang w:eastAsia="sv-SE"/>
        </w:rPr>
        <w:t xml:space="preserve"> som kan registrera närvaro.</w:t>
      </w:r>
    </w:p>
    <w:p w14:paraId="6DC24084"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color w:val="1F497D"/>
          <w:sz w:val="22"/>
          <w:szCs w:val="22"/>
          <w:bdr w:val="none" w:sz="0" w:space="0" w:color="auto" w:frame="1"/>
          <w:lang w:eastAsia="sv-SE"/>
        </w:rPr>
        <w:t>Viktigt att alla föreningar har lagt in en lagledare under Lagledning för respektive lag</w:t>
      </w:r>
    </w:p>
    <w:p w14:paraId="5031E769"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p>
    <w:p w14:paraId="258790DF" w14:textId="0FBC8CD1" w:rsidR="00484999" w:rsidRPr="00484999" w:rsidRDefault="00484999" w:rsidP="00484999">
      <w:pPr>
        <w:shd w:val="clear" w:color="auto" w:fill="FFFFFF"/>
        <w:textAlignment w:val="baseline"/>
        <w:rPr>
          <w:rFonts w:ascii="Segoe UI" w:eastAsia="Times New Roman" w:hAnsi="Segoe UI" w:cs="Segoe UI"/>
          <w:color w:val="201F1E"/>
          <w:sz w:val="23"/>
          <w:szCs w:val="23"/>
          <w:lang w:eastAsia="sv-SE"/>
        </w:rPr>
      </w:pPr>
      <w:r w:rsidRPr="00484999">
        <w:rPr>
          <w:noProof/>
        </w:rPr>
        <w:drawing>
          <wp:inline distT="0" distB="0" distL="0" distR="0" wp14:anchorId="57E8A378" wp14:editId="0196C2D1">
            <wp:extent cx="5760720" cy="2430145"/>
            <wp:effectExtent l="0" t="0" r="5080" b="0"/>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430145"/>
                    </a:xfrm>
                    <a:prstGeom prst="rect">
                      <a:avLst/>
                    </a:prstGeom>
                    <a:noFill/>
                    <a:ln>
                      <a:noFill/>
                    </a:ln>
                  </pic:spPr>
                </pic:pic>
              </a:graphicData>
            </a:graphic>
          </wp:inline>
        </w:drawing>
      </w:r>
    </w:p>
    <w:p w14:paraId="5CCD79CD" w14:textId="77777777" w:rsidR="00484999" w:rsidRPr="00484999" w:rsidRDefault="00484999" w:rsidP="00484999">
      <w:pPr>
        <w:shd w:val="clear" w:color="auto" w:fill="FFFFFF"/>
        <w:spacing w:before="100" w:beforeAutospacing="1" w:after="100" w:afterAutospacing="1"/>
        <w:rPr>
          <w:rFonts w:ascii="Segoe UI" w:eastAsia="Times New Roman" w:hAnsi="Segoe UI" w:cs="Segoe UI"/>
          <w:color w:val="201F1E"/>
          <w:sz w:val="23"/>
          <w:szCs w:val="23"/>
          <w:lang w:eastAsia="sv-SE"/>
        </w:rPr>
      </w:pPr>
    </w:p>
    <w:p w14:paraId="51C68F8E"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color w:val="1F497D"/>
          <w:sz w:val="22"/>
          <w:szCs w:val="22"/>
          <w:bdr w:val="none" w:sz="0" w:space="0" w:color="auto" w:frame="1"/>
          <w:lang w:eastAsia="sv-SE"/>
        </w:rPr>
        <w:t> </w:t>
      </w:r>
    </w:p>
    <w:p w14:paraId="497E0B82"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color w:val="1F497D"/>
          <w:sz w:val="22"/>
          <w:szCs w:val="22"/>
          <w:bdr w:val="none" w:sz="0" w:space="0" w:color="auto" w:frame="1"/>
          <w:lang w:eastAsia="sv-SE"/>
        </w:rPr>
        <w:t>När man kan lägga in närvaron är flexibelt. Man kan lägga in närvaron kvällen före eller dagen efter matchen dvs det måste inte vara just när matchen spelas men man måste göra det för varje match.</w:t>
      </w:r>
    </w:p>
    <w:p w14:paraId="038C5AAA"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color w:val="1F497D"/>
          <w:sz w:val="22"/>
          <w:szCs w:val="22"/>
          <w:bdr w:val="none" w:sz="0" w:space="0" w:color="auto" w:frame="1"/>
          <w:lang w:eastAsia="sv-SE"/>
        </w:rPr>
        <w:t> </w:t>
      </w:r>
    </w:p>
    <w:p w14:paraId="3A7ED678"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color w:val="1F497D"/>
          <w:sz w:val="22"/>
          <w:szCs w:val="22"/>
          <w:bdr w:val="none" w:sz="0" w:space="0" w:color="auto" w:frame="1"/>
          <w:lang w:eastAsia="sv-SE"/>
        </w:rPr>
        <w:t>Spelare som inte tillhör laget men ändå ska spela</w:t>
      </w:r>
    </w:p>
    <w:p w14:paraId="2EF6819A"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color w:val="1F497D"/>
          <w:sz w:val="22"/>
          <w:szCs w:val="22"/>
          <w:bdr w:val="none" w:sz="0" w:space="0" w:color="auto" w:frame="1"/>
          <w:lang w:eastAsia="sv-SE"/>
        </w:rPr>
        <w:t xml:space="preserve">Om man behöver kalla in en spelare som är äldre eller yngre exempelvis </w:t>
      </w:r>
      <w:proofErr w:type="spellStart"/>
      <w:r w:rsidRPr="00484999">
        <w:rPr>
          <w:rFonts w:ascii="inherit" w:eastAsia="Times New Roman" w:hAnsi="inherit" w:cs="Segoe UI"/>
          <w:color w:val="1F497D"/>
          <w:sz w:val="22"/>
          <w:szCs w:val="22"/>
          <w:bdr w:val="none" w:sz="0" w:space="0" w:color="auto" w:frame="1"/>
          <w:lang w:eastAsia="sv-SE"/>
        </w:rPr>
        <w:t>pga</w:t>
      </w:r>
      <w:proofErr w:type="spellEnd"/>
      <w:r w:rsidRPr="00484999">
        <w:rPr>
          <w:rFonts w:ascii="inherit" w:eastAsia="Times New Roman" w:hAnsi="inherit" w:cs="Segoe UI"/>
          <w:color w:val="1F497D"/>
          <w:sz w:val="22"/>
          <w:szCs w:val="22"/>
          <w:bdr w:val="none" w:sz="0" w:space="0" w:color="auto" w:frame="1"/>
          <w:lang w:eastAsia="sv-SE"/>
        </w:rPr>
        <w:t xml:space="preserve"> sjukdom i egna laget, kan man inte lägga till den spelaren i närvarolistan. Det är endast den som har behörighet inom föreningen (oftast någon på kansliet) som kan göra det.</w:t>
      </w:r>
    </w:p>
    <w:p w14:paraId="41D6B9C7"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color w:val="1F497D"/>
          <w:sz w:val="22"/>
          <w:szCs w:val="22"/>
          <w:bdr w:val="none" w:sz="0" w:space="0" w:color="auto" w:frame="1"/>
          <w:lang w:eastAsia="sv-SE"/>
        </w:rPr>
        <w:t>Det går bra att göra i efterhand och har inget med försäkring av spelaren att göra.</w:t>
      </w:r>
    </w:p>
    <w:p w14:paraId="65A1D00C"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color w:val="1F497D"/>
          <w:sz w:val="22"/>
          <w:szCs w:val="22"/>
          <w:bdr w:val="none" w:sz="0" w:space="0" w:color="auto" w:frame="1"/>
          <w:lang w:eastAsia="sv-SE"/>
        </w:rPr>
        <w:t xml:space="preserve">Alla spelare som är säsongsregistrerade i </w:t>
      </w:r>
      <w:proofErr w:type="spellStart"/>
      <w:r w:rsidRPr="00484999">
        <w:rPr>
          <w:rFonts w:ascii="inherit" w:eastAsia="Times New Roman" w:hAnsi="inherit" w:cs="Segoe UI"/>
          <w:color w:val="1F497D"/>
          <w:sz w:val="22"/>
          <w:szCs w:val="22"/>
          <w:bdr w:val="none" w:sz="0" w:space="0" w:color="auto" w:frame="1"/>
          <w:lang w:eastAsia="sv-SE"/>
        </w:rPr>
        <w:t>TSM</w:t>
      </w:r>
      <w:proofErr w:type="spellEnd"/>
      <w:r w:rsidRPr="00484999">
        <w:rPr>
          <w:rFonts w:ascii="inherit" w:eastAsia="Times New Roman" w:hAnsi="inherit" w:cs="Segoe UI"/>
          <w:color w:val="1F497D"/>
          <w:sz w:val="22"/>
          <w:szCs w:val="22"/>
          <w:bdr w:val="none" w:sz="0" w:space="0" w:color="auto" w:frame="1"/>
          <w:lang w:eastAsia="sv-SE"/>
        </w:rPr>
        <w:t xml:space="preserve"> är försäkrade.</w:t>
      </w:r>
    </w:p>
    <w:p w14:paraId="0BB74483" w14:textId="77777777" w:rsidR="00484999" w:rsidRPr="00484999" w:rsidRDefault="00484999" w:rsidP="00484999">
      <w:pPr>
        <w:shd w:val="clear" w:color="auto" w:fill="FFFFFF"/>
        <w:rPr>
          <w:rFonts w:ascii="Segoe UI" w:eastAsia="Times New Roman" w:hAnsi="Segoe UI" w:cs="Segoe UI"/>
          <w:color w:val="201F1E"/>
          <w:sz w:val="23"/>
          <w:szCs w:val="23"/>
          <w:lang w:eastAsia="sv-SE"/>
        </w:rPr>
      </w:pPr>
      <w:r w:rsidRPr="00484999">
        <w:rPr>
          <w:rFonts w:ascii="inherit" w:eastAsia="Times New Roman" w:hAnsi="inherit" w:cs="Segoe UI"/>
          <w:color w:val="1F497D"/>
          <w:sz w:val="22"/>
          <w:szCs w:val="22"/>
          <w:bdr w:val="none" w:sz="0" w:space="0" w:color="auto" w:frame="1"/>
          <w:lang w:eastAsia="sv-SE"/>
        </w:rPr>
        <w:t>När den spelaren en gång har lagts till kommer han/hon ligga kvar på det lagets lista, dvs man behöver bara göra det en gång.</w:t>
      </w:r>
    </w:p>
    <w:p w14:paraId="31705D36" w14:textId="77777777" w:rsidR="00484999" w:rsidRDefault="00484999"/>
    <w:sectPr w:rsidR="00484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99"/>
    <w:rsid w:val="000853BD"/>
    <w:rsid w:val="00484999"/>
    <w:rsid w:val="00B44F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2030774"/>
  <w15:chartTrackingRefBased/>
  <w15:docId w15:val="{71EE7997-388B-3D44-901A-E4FEF7F7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xxonecomwebmail-xmsonormal">
    <w:name w:val="x_x_onecomwebmail-x_msonormal"/>
    <w:basedOn w:val="Normal"/>
    <w:rsid w:val="00484999"/>
    <w:pPr>
      <w:spacing w:before="100" w:beforeAutospacing="1" w:after="100" w:afterAutospacing="1"/>
    </w:pPr>
    <w:rPr>
      <w:rFonts w:ascii="Times New Roman" w:eastAsia="Times New Roman" w:hAnsi="Times New Roman" w:cs="Times New Roman"/>
      <w:lang w:eastAsia="sv-SE"/>
    </w:rPr>
  </w:style>
  <w:style w:type="character" w:customStyle="1" w:styleId="xxcolour">
    <w:name w:val="x_x_colour"/>
    <w:basedOn w:val="Standardstycketeckensnitt"/>
    <w:rsid w:val="00484999"/>
  </w:style>
  <w:style w:type="paragraph" w:styleId="Normalwebb">
    <w:name w:val="Normal (Web)"/>
    <w:basedOn w:val="Normal"/>
    <w:uiPriority w:val="99"/>
    <w:semiHidden/>
    <w:unhideWhenUsed/>
    <w:rsid w:val="00484999"/>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unhideWhenUsed/>
    <w:rsid w:val="00484999"/>
    <w:rPr>
      <w:color w:val="0563C1" w:themeColor="hyperlink"/>
      <w:u w:val="single"/>
    </w:rPr>
  </w:style>
  <w:style w:type="character" w:styleId="Olstomnmnande">
    <w:name w:val="Unresolved Mention"/>
    <w:basedOn w:val="Standardstycketeckensnitt"/>
    <w:uiPriority w:val="99"/>
    <w:semiHidden/>
    <w:unhideWhenUsed/>
    <w:rsid w:val="00484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42779">
      <w:bodyDiv w:val="1"/>
      <w:marLeft w:val="0"/>
      <w:marRight w:val="0"/>
      <w:marTop w:val="0"/>
      <w:marBottom w:val="0"/>
      <w:divBdr>
        <w:top w:val="none" w:sz="0" w:space="0" w:color="auto"/>
        <w:left w:val="none" w:sz="0" w:space="0" w:color="auto"/>
        <w:bottom w:val="none" w:sz="0" w:space="0" w:color="auto"/>
        <w:right w:val="none" w:sz="0" w:space="0" w:color="auto"/>
      </w:divBdr>
      <w:divsChild>
        <w:div w:id="1153251649">
          <w:marLeft w:val="0"/>
          <w:marRight w:val="0"/>
          <w:marTop w:val="0"/>
          <w:marBottom w:val="0"/>
          <w:divBdr>
            <w:top w:val="none" w:sz="0" w:space="0" w:color="auto"/>
            <w:left w:val="none" w:sz="0" w:space="0" w:color="auto"/>
            <w:bottom w:val="none" w:sz="0" w:space="0" w:color="auto"/>
            <w:right w:val="none" w:sz="0" w:space="0" w:color="auto"/>
          </w:divBdr>
        </w:div>
      </w:divsChild>
    </w:div>
    <w:div w:id="763844051">
      <w:bodyDiv w:val="1"/>
      <w:marLeft w:val="0"/>
      <w:marRight w:val="0"/>
      <w:marTop w:val="0"/>
      <w:marBottom w:val="0"/>
      <w:divBdr>
        <w:top w:val="none" w:sz="0" w:space="0" w:color="auto"/>
        <w:left w:val="none" w:sz="0" w:space="0" w:color="auto"/>
        <w:bottom w:val="none" w:sz="0" w:space="0" w:color="auto"/>
        <w:right w:val="none" w:sz="0" w:space="0" w:color="auto"/>
      </w:divBdr>
    </w:div>
    <w:div w:id="769546906">
      <w:bodyDiv w:val="1"/>
      <w:marLeft w:val="0"/>
      <w:marRight w:val="0"/>
      <w:marTop w:val="0"/>
      <w:marBottom w:val="0"/>
      <w:divBdr>
        <w:top w:val="none" w:sz="0" w:space="0" w:color="auto"/>
        <w:left w:val="none" w:sz="0" w:space="0" w:color="auto"/>
        <w:bottom w:val="none" w:sz="0" w:space="0" w:color="auto"/>
        <w:right w:val="none" w:sz="0" w:space="0" w:color="auto"/>
      </w:divBdr>
    </w:div>
    <w:div w:id="161397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431</Words>
  <Characters>2285</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Westin</dc:creator>
  <cp:keywords/>
  <dc:description/>
  <cp:lastModifiedBy>Jessica Westin</cp:lastModifiedBy>
  <cp:revision>1</cp:revision>
  <dcterms:created xsi:type="dcterms:W3CDTF">2021-10-15T14:35:00Z</dcterms:created>
  <dcterms:modified xsi:type="dcterms:W3CDTF">2021-10-15T14:39:00Z</dcterms:modified>
</cp:coreProperties>
</file>